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AD6" w:rsidRPr="00724319" w:rsidRDefault="00CF6AD6" w:rsidP="00724319">
      <w:bookmarkStart w:id="0" w:name="_GoBack"/>
      <w:bookmarkEnd w:id="0"/>
      <w:r w:rsidRPr="00724319">
        <w:tab/>
      </w:r>
      <w:r w:rsidRPr="00724319">
        <w:tab/>
      </w:r>
    </w:p>
    <w:p w:rsidR="00840157" w:rsidRPr="00724319" w:rsidRDefault="00840157" w:rsidP="00724319"/>
    <w:p w:rsidR="00840157" w:rsidRPr="000260EE" w:rsidRDefault="00840157" w:rsidP="000260EE">
      <w:pPr>
        <w:jc w:val="center"/>
        <w:rPr>
          <w:sz w:val="28"/>
          <w:szCs w:val="28"/>
        </w:rPr>
      </w:pPr>
      <w:r w:rsidRPr="000260EE">
        <w:rPr>
          <w:sz w:val="28"/>
          <w:szCs w:val="28"/>
        </w:rPr>
        <w:t>AIRC MR Protocol Approval Application</w:t>
      </w:r>
    </w:p>
    <w:p w:rsidR="00840157" w:rsidRPr="000260EE" w:rsidRDefault="00840157" w:rsidP="000260EE">
      <w:pPr>
        <w:jc w:val="center"/>
        <w:rPr>
          <w:sz w:val="28"/>
          <w:szCs w:val="28"/>
        </w:rPr>
      </w:pPr>
      <w:r w:rsidRPr="000260EE">
        <w:rPr>
          <w:sz w:val="28"/>
          <w:szCs w:val="28"/>
        </w:rPr>
        <w:t>12T and ONPRC 3T MRI systems</w:t>
      </w:r>
    </w:p>
    <w:p w:rsidR="00CF6AD6" w:rsidRPr="00724319" w:rsidRDefault="00CF6AD6" w:rsidP="00724319"/>
    <w:p w:rsidR="00CE740A" w:rsidRPr="00724319" w:rsidRDefault="00CE740A" w:rsidP="00CE740A"/>
    <w:p w:rsidR="00CE740A" w:rsidRPr="00724319" w:rsidRDefault="00CE740A" w:rsidP="00CE740A"/>
    <w:tbl>
      <w:tblPr>
        <w:tblpPr w:leftFromText="180" w:rightFromText="180" w:vertAnchor="page" w:horzAnchor="page" w:tblpX="6862" w:tblpY="2327"/>
        <w:tblW w:w="0" w:type="auto"/>
        <w:tblLook w:val="04A0" w:firstRow="1" w:lastRow="0" w:firstColumn="1" w:lastColumn="0" w:noHBand="0" w:noVBand="1"/>
      </w:tblPr>
      <w:tblGrid>
        <w:gridCol w:w="4158"/>
      </w:tblGrid>
      <w:tr w:rsidR="00B757D9" w:rsidRPr="00724319" w:rsidTr="00724319">
        <w:trPr>
          <w:trHeight w:val="249"/>
        </w:trPr>
        <w:tc>
          <w:tcPr>
            <w:tcW w:w="4158" w:type="dxa"/>
          </w:tcPr>
          <w:p w:rsidR="00B757D9" w:rsidRPr="00724319" w:rsidRDefault="00B757D9" w:rsidP="00724319">
            <w:r w:rsidRPr="00724319">
              <w:t>AIRC Protocol No.:</w:t>
            </w:r>
          </w:p>
        </w:tc>
      </w:tr>
      <w:tr w:rsidR="00B757D9" w:rsidRPr="00724319" w:rsidTr="00724319">
        <w:trPr>
          <w:trHeight w:val="260"/>
        </w:trPr>
        <w:tc>
          <w:tcPr>
            <w:tcW w:w="4158" w:type="dxa"/>
          </w:tcPr>
          <w:p w:rsidR="00B757D9" w:rsidRPr="00724319" w:rsidRDefault="00B757D9" w:rsidP="00724319">
            <w:r w:rsidRPr="00724319">
              <w:t>Date Approved:</w:t>
            </w:r>
          </w:p>
        </w:tc>
      </w:tr>
    </w:tbl>
    <w:p w:rsidR="00CE740A" w:rsidRPr="00724319" w:rsidRDefault="00CE740A" w:rsidP="00CE740A"/>
    <w:p w:rsidR="00CE740A" w:rsidRPr="00724319" w:rsidRDefault="00CE740A" w:rsidP="00CE740A"/>
    <w:p w:rsidR="00CE740A" w:rsidRPr="00724319" w:rsidRDefault="00CE740A" w:rsidP="00CE740A"/>
    <w:p w:rsidR="00CE740A" w:rsidRPr="00724319" w:rsidRDefault="00CE740A" w:rsidP="00CE740A"/>
    <w:tbl>
      <w:tblPr>
        <w:tblpPr w:leftFromText="180" w:rightFromText="180" w:vertAnchor="page" w:horzAnchor="margin" w:tblpXSpec="center" w:tblpY="3333"/>
        <w:tblW w:w="962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1"/>
      </w:tblGrid>
      <w:tr w:rsidR="00CE740A" w:rsidRPr="00724319" w:rsidTr="00B757D9">
        <w:trPr>
          <w:cantSplit/>
          <w:trHeight w:val="520"/>
        </w:trPr>
        <w:tc>
          <w:tcPr>
            <w:tcW w:w="9621" w:type="dxa"/>
          </w:tcPr>
          <w:p w:rsidR="00CE740A" w:rsidRPr="00724319" w:rsidRDefault="00CE740A" w:rsidP="00724319">
            <w:r w:rsidRPr="00724319">
              <w:t>Date:</w:t>
            </w:r>
          </w:p>
        </w:tc>
      </w:tr>
      <w:tr w:rsidR="00CE740A" w:rsidRPr="00724319" w:rsidTr="00B757D9">
        <w:trPr>
          <w:cantSplit/>
          <w:trHeight w:val="371"/>
        </w:trPr>
        <w:tc>
          <w:tcPr>
            <w:tcW w:w="9621" w:type="dxa"/>
          </w:tcPr>
          <w:p w:rsidR="00B757D9" w:rsidRPr="00724319" w:rsidRDefault="00CE740A" w:rsidP="00724319">
            <w:r w:rsidRPr="00724319">
              <w:t xml:space="preserve">Protocol Title: </w:t>
            </w:r>
            <w:r w:rsidR="00724319" w:rsidRPr="00724319">
              <w:t xml:space="preserve"> </w:t>
            </w:r>
          </w:p>
        </w:tc>
      </w:tr>
      <w:tr w:rsidR="00CE740A" w:rsidRPr="00724319" w:rsidTr="00B757D9">
        <w:trPr>
          <w:cantSplit/>
          <w:trHeight w:val="371"/>
        </w:trPr>
        <w:tc>
          <w:tcPr>
            <w:tcW w:w="9621" w:type="dxa"/>
          </w:tcPr>
          <w:p w:rsidR="00CE740A" w:rsidRPr="00724319" w:rsidRDefault="00CE740A" w:rsidP="00724319">
            <w:r w:rsidRPr="00724319">
              <w:t>IACUC Protocol No:</w:t>
            </w:r>
            <w:r w:rsidR="00724319" w:rsidRPr="00724319">
              <w:t xml:space="preserve"> </w:t>
            </w:r>
          </w:p>
          <w:p w:rsidR="00CE740A" w:rsidRPr="00724319" w:rsidRDefault="00CE740A" w:rsidP="00724319"/>
          <w:p w:rsidR="00CE740A" w:rsidRPr="00724319" w:rsidRDefault="00CE740A" w:rsidP="00724319">
            <w:r w:rsidRPr="00724319">
              <w:t>Date of last approval:</w:t>
            </w:r>
          </w:p>
        </w:tc>
      </w:tr>
      <w:tr w:rsidR="00CE740A" w:rsidRPr="00724319" w:rsidTr="00B757D9">
        <w:trPr>
          <w:cantSplit/>
          <w:trHeight w:val="371"/>
        </w:trPr>
        <w:tc>
          <w:tcPr>
            <w:tcW w:w="9621" w:type="dxa"/>
          </w:tcPr>
          <w:p w:rsidR="00CE740A" w:rsidRPr="00724319" w:rsidRDefault="00CE740A" w:rsidP="00724319">
            <w:r w:rsidRPr="00724319">
              <w:t xml:space="preserve">This protocol has been amended for these MR studies    </w:t>
            </w:r>
            <w:r w:rsidR="00214EEF" w:rsidRPr="00724319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5pt;height:18pt" o:ole="">
                  <v:imagedata r:id="rId4" o:title=""/>
                </v:shape>
                <w:control r:id="rId5" w:name="CheckBox1" w:shapeid="_x0000_i1029"/>
              </w:object>
            </w:r>
          </w:p>
          <w:p w:rsidR="00CE740A" w:rsidRPr="00724319" w:rsidRDefault="00CE740A" w:rsidP="00724319">
            <w:r w:rsidRPr="00724319">
              <w:t xml:space="preserve">                                                                                                                                                                  </w:t>
            </w:r>
          </w:p>
          <w:p w:rsidR="00CE740A" w:rsidRPr="00724319" w:rsidRDefault="00CE740A" w:rsidP="00724319">
            <w:r w:rsidRPr="00724319">
              <w:t xml:space="preserve">This protocol will be amended for these MR studies      </w:t>
            </w:r>
            <w:r w:rsidR="00214EEF" w:rsidRPr="00724319">
              <w:object w:dxaOrig="225" w:dyaOrig="225">
                <v:shape id="_x0000_i1031" type="#_x0000_t75" style="width:11.25pt;height:18.75pt" o:ole="">
                  <v:imagedata r:id="rId6" o:title=""/>
                </v:shape>
                <w:control r:id="rId7" w:name="CheckBox2" w:shapeid="_x0000_i1031"/>
              </w:object>
            </w:r>
          </w:p>
          <w:p w:rsidR="00CE740A" w:rsidRPr="00724319" w:rsidRDefault="00CE740A" w:rsidP="00724319"/>
        </w:tc>
      </w:tr>
      <w:tr w:rsidR="00CE740A" w:rsidRPr="00724319" w:rsidTr="00B757D9">
        <w:trPr>
          <w:cantSplit/>
          <w:trHeight w:val="371"/>
        </w:trPr>
        <w:tc>
          <w:tcPr>
            <w:tcW w:w="9621" w:type="dxa"/>
          </w:tcPr>
          <w:p w:rsidR="00CE740A" w:rsidRPr="00724319" w:rsidRDefault="00CE740A" w:rsidP="00724319">
            <w:r w:rsidRPr="00724319">
              <w:t xml:space="preserve">Principal Investigator:  </w:t>
            </w:r>
          </w:p>
          <w:p w:rsidR="00B757D9" w:rsidRPr="00724319" w:rsidRDefault="00B757D9" w:rsidP="00724319"/>
          <w:p w:rsidR="00B757D9" w:rsidRPr="00724319" w:rsidRDefault="00B757D9" w:rsidP="00724319"/>
        </w:tc>
      </w:tr>
      <w:tr w:rsidR="00CE740A" w:rsidRPr="00724319" w:rsidTr="00B757D9">
        <w:trPr>
          <w:cantSplit/>
          <w:trHeight w:val="371"/>
        </w:trPr>
        <w:tc>
          <w:tcPr>
            <w:tcW w:w="9621" w:type="dxa"/>
          </w:tcPr>
          <w:p w:rsidR="00CE740A" w:rsidRPr="00724319" w:rsidRDefault="00CE740A" w:rsidP="00724319">
            <w:r w:rsidRPr="00724319">
              <w:t>Department / Contact Info:</w:t>
            </w:r>
            <w:bookmarkStart w:id="1" w:name="Text16"/>
            <w:r w:rsidRPr="00724319">
              <w:t xml:space="preserve">  </w:t>
            </w:r>
            <w:bookmarkEnd w:id="1"/>
          </w:p>
          <w:p w:rsidR="00B757D9" w:rsidRPr="00724319" w:rsidRDefault="00B757D9" w:rsidP="00724319"/>
          <w:p w:rsidR="00B757D9" w:rsidRPr="00724319" w:rsidRDefault="00B757D9" w:rsidP="00724319"/>
        </w:tc>
      </w:tr>
      <w:tr w:rsidR="00CE740A" w:rsidRPr="00724319" w:rsidTr="00B757D9">
        <w:trPr>
          <w:cantSplit/>
          <w:trHeight w:val="371"/>
        </w:trPr>
        <w:tc>
          <w:tcPr>
            <w:tcW w:w="9621" w:type="dxa"/>
          </w:tcPr>
          <w:p w:rsidR="00CE740A" w:rsidRPr="00724319" w:rsidRDefault="00CE740A" w:rsidP="00724319">
            <w:r w:rsidRPr="00724319">
              <w:t>Other Investigators (include expected role in study):</w:t>
            </w:r>
          </w:p>
          <w:p w:rsidR="00B757D9" w:rsidRPr="00724319" w:rsidRDefault="00B757D9" w:rsidP="00724319"/>
          <w:p w:rsidR="00CE740A" w:rsidRPr="00724319" w:rsidRDefault="00CE740A" w:rsidP="00724319"/>
        </w:tc>
      </w:tr>
      <w:tr w:rsidR="00B757D9" w:rsidRPr="00724319" w:rsidTr="00B757D9">
        <w:trPr>
          <w:cantSplit/>
          <w:trHeight w:val="371"/>
        </w:trPr>
        <w:tc>
          <w:tcPr>
            <w:tcW w:w="9621" w:type="dxa"/>
          </w:tcPr>
          <w:p w:rsidR="00B757D9" w:rsidRPr="00724319" w:rsidRDefault="00B757D9" w:rsidP="00724319">
            <w:r w:rsidRPr="00724319">
              <w:t>Objectives (please provide a clear, concise statement of study goals):</w:t>
            </w:r>
          </w:p>
          <w:p w:rsidR="00B757D9" w:rsidRPr="00724319" w:rsidRDefault="00B757D9" w:rsidP="00724319"/>
          <w:p w:rsidR="00B757D9" w:rsidRPr="00724319" w:rsidRDefault="00B757D9" w:rsidP="00724319"/>
        </w:tc>
      </w:tr>
      <w:tr w:rsidR="00B757D9" w:rsidRPr="00724319" w:rsidTr="00B757D9">
        <w:trPr>
          <w:cantSplit/>
          <w:trHeight w:val="371"/>
        </w:trPr>
        <w:tc>
          <w:tcPr>
            <w:tcW w:w="9621" w:type="dxa"/>
          </w:tcPr>
          <w:p w:rsidR="00B757D9" w:rsidRPr="00724319" w:rsidRDefault="00B757D9" w:rsidP="00724319">
            <w:r w:rsidRPr="00724319">
              <w:t>Funding source:</w:t>
            </w:r>
          </w:p>
          <w:p w:rsidR="00B757D9" w:rsidRPr="00724319" w:rsidRDefault="00B757D9" w:rsidP="00724319"/>
          <w:p w:rsidR="00B757D9" w:rsidRPr="00724319" w:rsidRDefault="00B757D9" w:rsidP="00724319"/>
        </w:tc>
      </w:tr>
      <w:tr w:rsidR="00B757D9" w:rsidRPr="00724319" w:rsidTr="00B757D9">
        <w:trPr>
          <w:cantSplit/>
          <w:trHeight w:val="371"/>
        </w:trPr>
        <w:tc>
          <w:tcPr>
            <w:tcW w:w="9621" w:type="dxa"/>
          </w:tcPr>
          <w:p w:rsidR="00B757D9" w:rsidRPr="00724319" w:rsidRDefault="00B757D9" w:rsidP="00724319">
            <w:r w:rsidRPr="00724319">
              <w:t>Sample (species, organ/tissue of interest):</w:t>
            </w:r>
          </w:p>
          <w:p w:rsidR="00B757D9" w:rsidRPr="00724319" w:rsidRDefault="00B757D9" w:rsidP="00724319"/>
          <w:p w:rsidR="00B757D9" w:rsidRPr="00724319" w:rsidRDefault="00B757D9" w:rsidP="00724319"/>
        </w:tc>
      </w:tr>
      <w:tr w:rsidR="00B757D9" w:rsidRPr="00724319" w:rsidTr="00B757D9">
        <w:trPr>
          <w:cantSplit/>
          <w:trHeight w:val="371"/>
        </w:trPr>
        <w:tc>
          <w:tcPr>
            <w:tcW w:w="9621" w:type="dxa"/>
          </w:tcPr>
          <w:p w:rsidR="00B757D9" w:rsidRPr="00724319" w:rsidRDefault="00B757D9" w:rsidP="00724319">
            <w:r w:rsidRPr="00724319">
              <w:t>Study Design (longitudinal; cross sectional, terminal, etc):</w:t>
            </w:r>
          </w:p>
          <w:p w:rsidR="00B757D9" w:rsidRPr="00724319" w:rsidRDefault="00B757D9" w:rsidP="00724319"/>
          <w:p w:rsidR="00B757D9" w:rsidRPr="00724319" w:rsidRDefault="00B757D9" w:rsidP="00724319"/>
        </w:tc>
      </w:tr>
      <w:tr w:rsidR="00B757D9" w:rsidRPr="00724319" w:rsidTr="00B757D9">
        <w:trPr>
          <w:cantSplit/>
          <w:trHeight w:val="371"/>
        </w:trPr>
        <w:tc>
          <w:tcPr>
            <w:tcW w:w="9621" w:type="dxa"/>
          </w:tcPr>
          <w:p w:rsidR="00B757D9" w:rsidRPr="00724319" w:rsidRDefault="00B757D9" w:rsidP="00724319">
            <w:r w:rsidRPr="00724319">
              <w:t xml:space="preserve">MR Protocol (include MR instrument to be used; list MR techniques/pulse sequences; etc.):  </w:t>
            </w:r>
          </w:p>
          <w:p w:rsidR="00B757D9" w:rsidRPr="00724319" w:rsidRDefault="00B757D9" w:rsidP="00724319"/>
          <w:p w:rsidR="00B757D9" w:rsidRPr="00724319" w:rsidRDefault="00B757D9" w:rsidP="00724319"/>
        </w:tc>
      </w:tr>
      <w:tr w:rsidR="00B757D9" w:rsidRPr="00724319" w:rsidTr="00B757D9">
        <w:trPr>
          <w:cantSplit/>
          <w:trHeight w:val="371"/>
        </w:trPr>
        <w:tc>
          <w:tcPr>
            <w:tcW w:w="9621" w:type="dxa"/>
          </w:tcPr>
          <w:p w:rsidR="00B757D9" w:rsidRPr="00724319" w:rsidRDefault="00B757D9" w:rsidP="00724319">
            <w:r w:rsidRPr="00724319">
              <w:t>Relevant MR Literature Citations:</w:t>
            </w:r>
          </w:p>
          <w:p w:rsidR="00B757D9" w:rsidRPr="00724319" w:rsidRDefault="00B757D9" w:rsidP="00724319"/>
          <w:p w:rsidR="00B757D9" w:rsidRPr="00724319" w:rsidRDefault="00B757D9" w:rsidP="00724319"/>
        </w:tc>
      </w:tr>
      <w:tr w:rsidR="00B757D9" w:rsidRPr="00724319" w:rsidTr="00B757D9">
        <w:trPr>
          <w:cantSplit/>
          <w:trHeight w:val="371"/>
        </w:trPr>
        <w:tc>
          <w:tcPr>
            <w:tcW w:w="9621" w:type="dxa"/>
          </w:tcPr>
          <w:p w:rsidR="00B757D9" w:rsidRPr="00724319" w:rsidRDefault="00B757D9" w:rsidP="00724319">
            <w:r w:rsidRPr="00724319">
              <w:t>MRI Data Processing Plans:</w:t>
            </w:r>
          </w:p>
          <w:p w:rsidR="00B757D9" w:rsidRPr="00724319" w:rsidRDefault="00B757D9" w:rsidP="00724319"/>
          <w:p w:rsidR="00B757D9" w:rsidRPr="00724319" w:rsidRDefault="00B757D9" w:rsidP="00724319"/>
        </w:tc>
      </w:tr>
      <w:tr w:rsidR="00B757D9" w:rsidRPr="00724319" w:rsidTr="00B757D9">
        <w:trPr>
          <w:cantSplit/>
          <w:trHeight w:val="371"/>
        </w:trPr>
        <w:tc>
          <w:tcPr>
            <w:tcW w:w="9621" w:type="dxa"/>
          </w:tcPr>
          <w:p w:rsidR="00B757D9" w:rsidRPr="00724319" w:rsidRDefault="00B757D9" w:rsidP="00724319">
            <w:r w:rsidRPr="00724319">
              <w:t>Subject Handling Details (tissue specimen only, in vivo - anesthesia, monitoring required, etc):</w:t>
            </w:r>
          </w:p>
          <w:p w:rsidR="00B757D9" w:rsidRPr="00724319" w:rsidRDefault="00B757D9" w:rsidP="00724319"/>
          <w:p w:rsidR="00B757D9" w:rsidRPr="00724319" w:rsidRDefault="00B757D9" w:rsidP="00724319"/>
        </w:tc>
      </w:tr>
    </w:tbl>
    <w:p w:rsidR="00CE740A" w:rsidRPr="00724319" w:rsidRDefault="00CE740A" w:rsidP="00CE740A"/>
    <w:sectPr w:rsidR="00CE740A" w:rsidRPr="00724319" w:rsidSect="00B757D9">
      <w:pgSz w:w="12240" w:h="15840"/>
      <w:pgMar w:top="45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D6"/>
    <w:rsid w:val="00006609"/>
    <w:rsid w:val="000260EE"/>
    <w:rsid w:val="00054378"/>
    <w:rsid w:val="00060D10"/>
    <w:rsid w:val="00067126"/>
    <w:rsid w:val="001235AD"/>
    <w:rsid w:val="00132953"/>
    <w:rsid w:val="001741E7"/>
    <w:rsid w:val="00193351"/>
    <w:rsid w:val="001F6C52"/>
    <w:rsid w:val="00206438"/>
    <w:rsid w:val="00214EEF"/>
    <w:rsid w:val="00257220"/>
    <w:rsid w:val="002C138B"/>
    <w:rsid w:val="00353631"/>
    <w:rsid w:val="00361597"/>
    <w:rsid w:val="004616E4"/>
    <w:rsid w:val="004A7D35"/>
    <w:rsid w:val="0058325E"/>
    <w:rsid w:val="006044B4"/>
    <w:rsid w:val="00692973"/>
    <w:rsid w:val="00704D30"/>
    <w:rsid w:val="00712D49"/>
    <w:rsid w:val="00724319"/>
    <w:rsid w:val="0082451A"/>
    <w:rsid w:val="00840157"/>
    <w:rsid w:val="00874BCB"/>
    <w:rsid w:val="008B1C16"/>
    <w:rsid w:val="00935540"/>
    <w:rsid w:val="00957692"/>
    <w:rsid w:val="00A60639"/>
    <w:rsid w:val="00AD6342"/>
    <w:rsid w:val="00B05D48"/>
    <w:rsid w:val="00B4673B"/>
    <w:rsid w:val="00B655E9"/>
    <w:rsid w:val="00B757D9"/>
    <w:rsid w:val="00C04BAE"/>
    <w:rsid w:val="00C26353"/>
    <w:rsid w:val="00C366B8"/>
    <w:rsid w:val="00CE740A"/>
    <w:rsid w:val="00CF6AD6"/>
    <w:rsid w:val="00DC0E01"/>
    <w:rsid w:val="00DD7E0C"/>
    <w:rsid w:val="00E1600D"/>
    <w:rsid w:val="00EE125D"/>
    <w:rsid w:val="00F1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docId w15:val="{D52C721A-4003-44CA-9FA4-D658E56B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AD6"/>
  </w:style>
  <w:style w:type="paragraph" w:styleId="Heading4">
    <w:name w:val="heading 4"/>
    <w:basedOn w:val="Normal"/>
    <w:next w:val="Normal"/>
    <w:link w:val="Heading4Char"/>
    <w:uiPriority w:val="99"/>
    <w:qFormat/>
    <w:rsid w:val="00CF6AD6"/>
    <w:pPr>
      <w:keepNext/>
      <w:pBdr>
        <w:bottom w:val="single" w:sz="12" w:space="1" w:color="auto"/>
      </w:pBdr>
      <w:tabs>
        <w:tab w:val="left" w:pos="4860"/>
        <w:tab w:val="right" w:pos="9000"/>
      </w:tabs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CF6AD6"/>
    <w:pPr>
      <w:keepNext/>
      <w:tabs>
        <w:tab w:val="left" w:pos="4860"/>
        <w:tab w:val="right" w:pos="9360"/>
      </w:tabs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CF6AD6"/>
    <w:rPr>
      <w:b/>
      <w:i/>
    </w:rPr>
  </w:style>
  <w:style w:type="character" w:customStyle="1" w:styleId="Heading5Char">
    <w:name w:val="Heading 5 Char"/>
    <w:basedOn w:val="DefaultParagraphFont"/>
    <w:link w:val="Heading5"/>
    <w:uiPriority w:val="99"/>
    <w:rsid w:val="00CF6AD6"/>
    <w:rPr>
      <w:i/>
    </w:rPr>
  </w:style>
  <w:style w:type="character" w:styleId="PlaceholderText">
    <w:name w:val="Placeholder Text"/>
    <w:basedOn w:val="DefaultParagraphFont"/>
    <w:uiPriority w:val="99"/>
    <w:semiHidden/>
    <w:rsid w:val="002064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4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CE74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ITG</dc:creator>
  <cp:keywords/>
  <dc:description/>
  <cp:lastModifiedBy>Jingang Xu</cp:lastModifiedBy>
  <cp:revision>2</cp:revision>
  <dcterms:created xsi:type="dcterms:W3CDTF">2018-11-29T01:34:00Z</dcterms:created>
  <dcterms:modified xsi:type="dcterms:W3CDTF">2018-11-29T01:34:00Z</dcterms:modified>
</cp:coreProperties>
</file>