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FD" w:rsidRPr="00EB19A0" w:rsidRDefault="0061467F" w:rsidP="004B02C6">
      <w:pPr>
        <w:pStyle w:val="Heading1"/>
      </w:pPr>
      <w:bookmarkStart w:id="0" w:name="_GoBack"/>
      <w:bookmarkEnd w:id="0"/>
      <w:r>
        <w:t xml:space="preserve">Information regarding state registration/licensure &amp; </w:t>
      </w:r>
      <w:r w:rsidR="00EE7BFD" w:rsidRPr="00EB19A0">
        <w:t>National</w:t>
      </w:r>
      <w:r>
        <w:t xml:space="preserve"> Certification</w:t>
      </w:r>
      <w:r w:rsidR="00EE7BFD" w:rsidRPr="00EB19A0">
        <w:t xml:space="preserve"> </w:t>
      </w:r>
      <w:r w:rsidR="004B54E5" w:rsidRPr="00EB19A0">
        <w:t>of</w:t>
      </w:r>
      <w:r w:rsidR="00EE7BFD" w:rsidRPr="00EB19A0">
        <w:t xml:space="preserve"> Pharmacy Technicians</w:t>
      </w:r>
    </w:p>
    <w:p w:rsidR="00EE7BFD" w:rsidRDefault="00EE7BFD" w:rsidP="00EB19A0">
      <w:r>
        <w:t>Certified Pharmacy Technicians (CPhTs) are required to maintain their national certification via continuing education to remain certified and are also subject to state regulations and requirements. To help clarify the difference between national certification, state certification, registration and licensing processes, definitions are provided below.</w:t>
      </w:r>
    </w:p>
    <w:p w:rsidR="00EE7BFD" w:rsidRDefault="00EE7BFD" w:rsidP="00802061">
      <w:pPr>
        <w:pStyle w:val="Heading3"/>
      </w:pPr>
      <w:r>
        <w:rPr>
          <w:u w:color="231F20"/>
        </w:rPr>
        <w:t>National Certification</w:t>
      </w:r>
    </w:p>
    <w:p w:rsidR="004B54E5" w:rsidRPr="00EB19A0" w:rsidRDefault="00EE7BFD" w:rsidP="00EB19A0">
      <w:r>
        <w:rPr>
          <w:i/>
        </w:rPr>
        <w:t xml:space="preserve">National Certification </w:t>
      </w:r>
      <w:r>
        <w:t>is a voluntary process (unless required by the state board of pharmacy in which the technician will be practicing) by which a non-governmental agency grants recognition to an individual who has met qualifications specified by that organization. This formal recognition is granted to designate to the public that the individual has attained the necessary level of knowledge, skill, and/or experience in a well-defined area. Certification usually requires an initial assessment and periodic reassessments of the individual’s knowledge, skills and/or experience.   Some state boards require that their technicians obtain and maintain their national certification; some require only initial national certification to become state certified, licensed or registered.  Some state boards also accept only one of the two national certifications, the majority choosing PTCB over NHA.</w:t>
      </w:r>
    </w:p>
    <w:p w:rsidR="00EE7BFD" w:rsidRPr="00EB19A0" w:rsidRDefault="00EE7BFD" w:rsidP="00802061">
      <w:pPr>
        <w:pStyle w:val="Heading3"/>
        <w:rPr>
          <w:sz w:val="26"/>
          <w:u w:color="231F20"/>
        </w:rPr>
      </w:pPr>
      <w:r>
        <w:rPr>
          <w:u w:color="231F20"/>
        </w:rPr>
        <w:t>State Certification</w:t>
      </w:r>
    </w:p>
    <w:p w:rsidR="00EE7BFD" w:rsidRPr="00EB19A0" w:rsidRDefault="00AA2779" w:rsidP="00EB19A0">
      <w:pPr>
        <w:rPr>
          <w:u w:val="single" w:color="231F20"/>
        </w:rPr>
      </w:pPr>
      <w:r>
        <w:rPr>
          <w:i/>
        </w:rPr>
        <w:t>State</w:t>
      </w:r>
      <w:r w:rsidRPr="00AA2779">
        <w:rPr>
          <w:i/>
        </w:rPr>
        <w:t xml:space="preserve"> Certification </w:t>
      </w:r>
      <w:r w:rsidRPr="00AA2779">
        <w:t xml:space="preserve">is a </w:t>
      </w:r>
      <w:r>
        <w:t xml:space="preserve">process in some states that requires the initial passage of a national certification (PTCB, NHA) or board approved examination to become state certified, but does not require national certification to be maintained to retain state certification. </w:t>
      </w:r>
    </w:p>
    <w:p w:rsidR="00EE7BFD" w:rsidRDefault="00EE7BFD" w:rsidP="00802061">
      <w:pPr>
        <w:pStyle w:val="Heading3"/>
      </w:pPr>
      <w:r>
        <w:rPr>
          <w:u w:color="231F20"/>
        </w:rPr>
        <w:t>State Registration</w:t>
      </w:r>
    </w:p>
    <w:p w:rsidR="00EE7BFD" w:rsidRPr="00EB19A0" w:rsidRDefault="00EE7BFD" w:rsidP="00EB19A0">
      <w:pPr>
        <w:rPr>
          <w:u w:val="single" w:color="231F20"/>
        </w:rPr>
      </w:pPr>
      <w:r w:rsidRPr="00EE7BFD">
        <w:rPr>
          <w:i/>
        </w:rPr>
        <w:t xml:space="preserve">Registration </w:t>
      </w:r>
      <w:r w:rsidRPr="00EE7BFD">
        <w:t>is the process of making a list of pharmacy technicians in the state or of being enrolled in an existing list. Registration is intended to help safeguard the public through interstate and intrastate tracking of the technician work force and preventing individuals with documented problems from serving as pharmacy technicians.</w:t>
      </w:r>
    </w:p>
    <w:p w:rsidR="00EE7BFD" w:rsidRDefault="00EE7BFD" w:rsidP="00802061">
      <w:pPr>
        <w:pStyle w:val="Heading3"/>
        <w:rPr>
          <w:u w:color="231F20"/>
        </w:rPr>
      </w:pPr>
      <w:r>
        <w:rPr>
          <w:u w:color="231F20"/>
        </w:rPr>
        <w:t>State Licensure</w:t>
      </w:r>
    </w:p>
    <w:p w:rsidR="009928B9" w:rsidRPr="00EB19A0" w:rsidRDefault="00EE7BFD">
      <w:r>
        <w:rPr>
          <w:i/>
        </w:rPr>
        <w:t xml:space="preserve">Licensure </w:t>
      </w:r>
      <w:r>
        <w:t>is the process by which an agency of government grants permission to an individual to engage in a given occupation upon recognizing that the applicant has attained the minimum competency necessary to ensure that the public health, safety, and welfare will be reasonably well protected. As of April 2015, 45 State Boards of Pharmacy either register or license pharmacy technicians.  Some states do not differentiate and use these terms interchangeably.</w:t>
      </w:r>
      <w:r w:rsidR="009928B9">
        <w:rPr>
          <w:color w:val="231F20"/>
          <w:u w:val="single" w:color="231F20"/>
        </w:rPr>
        <w:br w:type="page"/>
      </w:r>
    </w:p>
    <w:p w:rsidR="00EE7BFD" w:rsidRPr="004B02C6" w:rsidRDefault="00EE7BFD" w:rsidP="00036FD1">
      <w:pPr>
        <w:pStyle w:val="Heading1"/>
      </w:pPr>
      <w:r w:rsidRPr="00EB19A0">
        <w:lastRenderedPageBreak/>
        <w:t>National Certification Processes</w:t>
      </w:r>
    </w:p>
    <w:p w:rsidR="00EE7BFD" w:rsidRDefault="00EE7BFD" w:rsidP="00EE7BFD">
      <w:pPr>
        <w:rPr>
          <w:color w:val="231F20"/>
        </w:rPr>
      </w:pPr>
      <w:r>
        <w:rPr>
          <w:color w:val="231F20"/>
        </w:rPr>
        <w:t>There are two organizations that provide national certification for pharmacy technicians and allow the use of the designation CPhT:  the Pharmacy Technician Certification Board (PTCB) and the National Healthcareer Association (NHA).</w:t>
      </w:r>
    </w:p>
    <w:p w:rsidR="003566B6" w:rsidRPr="004B02C6" w:rsidRDefault="003566B6" w:rsidP="00802061">
      <w:pPr>
        <w:pStyle w:val="Heading3"/>
      </w:pPr>
      <w:r w:rsidRPr="00EB19A0">
        <w:t>Pharmacy Technician Certification Board</w:t>
      </w:r>
    </w:p>
    <w:p w:rsidR="003566B6" w:rsidRPr="00EB19A0" w:rsidRDefault="003566B6" w:rsidP="00EB19A0">
      <w:r w:rsidRPr="003566B6">
        <w:t xml:space="preserve">The Pharmacy Technician Certification Board (PTCB) develops, maintains, promotes, and administers a nationally accredited certification and recertification program for pharmacy technicians to enable the most effective support of pharmacists to advance patient safety. </w:t>
      </w:r>
    </w:p>
    <w:p w:rsidR="003566B6" w:rsidRPr="00EB19A0" w:rsidRDefault="003566B6" w:rsidP="00EB19A0">
      <w:r w:rsidRPr="003566B6">
        <w:t xml:space="preserve">To achieve PTCB Certification, candidates must satisfy the following eligibility requirements:  </w:t>
      </w:r>
    </w:p>
    <w:p w:rsidR="003566B6" w:rsidRPr="00EB19A0" w:rsidRDefault="003566B6" w:rsidP="00EE6C74">
      <w:pPr>
        <w:pStyle w:val="ListParagraph"/>
        <w:numPr>
          <w:ilvl w:val="0"/>
          <w:numId w:val="14"/>
        </w:numPr>
        <w:rPr>
          <w:rFonts w:ascii="Calibri" w:eastAsia="Calibri" w:hAnsi="Calibri" w:cs="Calibri"/>
        </w:rPr>
      </w:pPr>
      <w:r w:rsidRPr="00EB19A0">
        <w:rPr>
          <w:rFonts w:ascii="Calibri" w:eastAsia="Calibri" w:hAnsi="Calibri" w:cs="Calibri"/>
        </w:rPr>
        <w:t xml:space="preserve">High school diploma or equivalent educational diploma (e.g., a GED or foreign diploma). </w:t>
      </w:r>
    </w:p>
    <w:p w:rsidR="003566B6" w:rsidRPr="00EB19A0" w:rsidRDefault="003566B6" w:rsidP="00EE6C74">
      <w:pPr>
        <w:pStyle w:val="ListParagraph"/>
        <w:numPr>
          <w:ilvl w:val="0"/>
          <w:numId w:val="14"/>
        </w:numPr>
        <w:rPr>
          <w:rFonts w:ascii="Calibri" w:eastAsia="Calibri" w:hAnsi="Calibri" w:cs="Calibri"/>
        </w:rPr>
      </w:pPr>
      <w:r w:rsidRPr="00EB19A0">
        <w:rPr>
          <w:rFonts w:ascii="Calibri" w:eastAsia="Calibri" w:hAnsi="Calibri" w:cs="Calibri"/>
        </w:rPr>
        <w:t>Full disclosure of all criminal and State Board of Pharmacy registration or licensure actions.</w:t>
      </w:r>
    </w:p>
    <w:p w:rsidR="003566B6" w:rsidRPr="00EB19A0" w:rsidRDefault="003566B6" w:rsidP="00EE6C74">
      <w:pPr>
        <w:pStyle w:val="ListParagraph"/>
        <w:numPr>
          <w:ilvl w:val="0"/>
          <w:numId w:val="14"/>
        </w:numPr>
        <w:rPr>
          <w:rFonts w:ascii="Calibri" w:eastAsia="Calibri" w:hAnsi="Calibri" w:cs="Calibri"/>
        </w:rPr>
      </w:pPr>
      <w:r w:rsidRPr="00EB19A0">
        <w:rPr>
          <w:rFonts w:ascii="Calibri" w:eastAsia="Calibri" w:hAnsi="Calibri" w:cs="Calibri"/>
        </w:rPr>
        <w:t>Compliance with all applicable PTCB Certification policies.</w:t>
      </w:r>
    </w:p>
    <w:p w:rsidR="004B54E5" w:rsidRPr="00EB19A0" w:rsidRDefault="003566B6" w:rsidP="00EE6C74">
      <w:pPr>
        <w:pStyle w:val="ListParagraph"/>
        <w:numPr>
          <w:ilvl w:val="0"/>
          <w:numId w:val="14"/>
        </w:numPr>
        <w:rPr>
          <w:rFonts w:ascii="Calibri" w:eastAsia="Calibri" w:hAnsi="Calibri" w:cs="Calibri"/>
        </w:rPr>
      </w:pPr>
      <w:r w:rsidRPr="00EB19A0">
        <w:rPr>
          <w:rFonts w:ascii="Calibri" w:eastAsia="Calibri" w:hAnsi="Calibri" w:cs="Calibri"/>
        </w:rPr>
        <w:t>Passing score on the Pharmacy Technician Certification Exam (PTCE).</w:t>
      </w:r>
    </w:p>
    <w:p w:rsidR="003566B6" w:rsidRPr="00EB19A0" w:rsidRDefault="003566B6" w:rsidP="00EB19A0">
      <w:pPr>
        <w:rPr>
          <w:rFonts w:ascii="Calibri" w:eastAsia="Calibri" w:hAnsi="Calibri" w:cs="Calibri"/>
        </w:rPr>
      </w:pPr>
      <w:r w:rsidRPr="003566B6">
        <w:rPr>
          <w:rFonts w:ascii="Calibri" w:eastAsia="Calibri" w:hAnsi="Calibri" w:cs="Calibri"/>
        </w:rPr>
        <w:t>A candidate may be disqualified for PTCB Certification upon the disclosure or discovery of:</w:t>
      </w:r>
    </w:p>
    <w:p w:rsidR="003566B6" w:rsidRPr="00EB19A0" w:rsidRDefault="003566B6" w:rsidP="00EE6C74">
      <w:pPr>
        <w:pStyle w:val="ListParagraph"/>
        <w:numPr>
          <w:ilvl w:val="0"/>
          <w:numId w:val="15"/>
        </w:numPr>
        <w:rPr>
          <w:rFonts w:ascii="Calibri" w:eastAsia="Calibri" w:hAnsi="Calibri" w:cs="Calibri"/>
        </w:rPr>
      </w:pPr>
      <w:r w:rsidRPr="00EB19A0">
        <w:rPr>
          <w:rFonts w:ascii="Calibri" w:eastAsia="Calibri" w:hAnsi="Calibri" w:cs="Calibri"/>
        </w:rPr>
        <w:t>Criminal conduct involving the</w:t>
      </w:r>
      <w:r w:rsidRPr="00EB19A0">
        <w:rPr>
          <w:rFonts w:ascii="Calibri" w:eastAsia="Calibri" w:hAnsi="Calibri" w:cs="Calibri"/>
          <w:spacing w:val="-21"/>
        </w:rPr>
        <w:t xml:space="preserve"> </w:t>
      </w:r>
      <w:r w:rsidRPr="00EB19A0">
        <w:rPr>
          <w:rFonts w:ascii="Calibri" w:eastAsia="Calibri" w:hAnsi="Calibri" w:cs="Calibri"/>
        </w:rPr>
        <w:t>candidate;</w:t>
      </w:r>
    </w:p>
    <w:p w:rsidR="003566B6" w:rsidRPr="00EB19A0" w:rsidRDefault="003566B6" w:rsidP="00EE6C74">
      <w:pPr>
        <w:pStyle w:val="ListParagraph"/>
        <w:numPr>
          <w:ilvl w:val="0"/>
          <w:numId w:val="15"/>
        </w:numPr>
        <w:rPr>
          <w:rFonts w:ascii="Calibri" w:eastAsia="Calibri" w:hAnsi="Calibri" w:cs="Calibri"/>
        </w:rPr>
      </w:pPr>
      <w:r w:rsidRPr="00EB19A0">
        <w:rPr>
          <w:rFonts w:ascii="Calibri" w:eastAsia="Calibri" w:hAnsi="Calibri" w:cs="Calibri"/>
        </w:rPr>
        <w:t>State Board of Pharmacy registration or licensure action involving the</w:t>
      </w:r>
      <w:r w:rsidRPr="00EB19A0">
        <w:rPr>
          <w:rFonts w:ascii="Calibri" w:eastAsia="Calibri" w:hAnsi="Calibri" w:cs="Calibri"/>
          <w:spacing w:val="-35"/>
        </w:rPr>
        <w:t xml:space="preserve"> </w:t>
      </w:r>
      <w:r w:rsidRPr="00EB19A0">
        <w:rPr>
          <w:rFonts w:ascii="Calibri" w:eastAsia="Calibri" w:hAnsi="Calibri" w:cs="Calibri"/>
        </w:rPr>
        <w:t>candidate;</w:t>
      </w:r>
    </w:p>
    <w:p w:rsidR="003566B6" w:rsidRPr="00EB19A0" w:rsidRDefault="003566B6" w:rsidP="00EE6C74">
      <w:pPr>
        <w:pStyle w:val="ListParagraph"/>
        <w:numPr>
          <w:ilvl w:val="0"/>
          <w:numId w:val="15"/>
        </w:numPr>
        <w:rPr>
          <w:rFonts w:ascii="Calibri" w:eastAsia="Calibri" w:hAnsi="Calibri" w:cs="Calibri"/>
        </w:rPr>
      </w:pPr>
      <w:r w:rsidRPr="00EB19A0">
        <w:rPr>
          <w:rFonts w:ascii="Calibri" w:eastAsia="Calibri" w:hAnsi="Calibri" w:cs="Calibri"/>
        </w:rPr>
        <w:t>Violation of a PTCB Certification policy, including but not limited to the Code of</w:t>
      </w:r>
      <w:r w:rsidRPr="00EB19A0">
        <w:rPr>
          <w:rFonts w:ascii="Calibri" w:eastAsia="Calibri" w:hAnsi="Calibri" w:cs="Calibri"/>
          <w:spacing w:val="-34"/>
        </w:rPr>
        <w:t xml:space="preserve"> </w:t>
      </w:r>
      <w:r w:rsidRPr="00EB19A0">
        <w:rPr>
          <w:rFonts w:ascii="Calibri" w:eastAsia="Calibri" w:hAnsi="Calibri" w:cs="Calibri"/>
        </w:rPr>
        <w:t>Conduct.</w:t>
      </w:r>
    </w:p>
    <w:p w:rsidR="003566B6" w:rsidRPr="003566B6" w:rsidRDefault="003566B6" w:rsidP="00EB19A0">
      <w:pPr>
        <w:rPr>
          <w:rFonts w:ascii="Calibri" w:eastAsia="Calibri" w:hAnsi="Calibri" w:cs="Calibri"/>
        </w:rPr>
      </w:pPr>
      <w:r w:rsidRPr="003566B6">
        <w:rPr>
          <w:rFonts w:ascii="Calibri" w:eastAsia="Calibri" w:hAnsi="Calibri" w:cs="Calibri"/>
        </w:rPr>
        <w:t>PTCB reserves the right to investigate criminal background, verify candidate eligibility and deny certification to any individual.</w:t>
      </w:r>
    </w:p>
    <w:p w:rsidR="003566B6" w:rsidRPr="00EB19A0" w:rsidRDefault="003566B6" w:rsidP="00EB19A0">
      <w:pPr>
        <w:rPr>
          <w:rFonts w:ascii="Calibri" w:eastAsia="Calibri" w:hAnsi="Calibri" w:cs="Calibri"/>
        </w:rPr>
      </w:pPr>
      <w:r w:rsidRPr="003566B6">
        <w:rPr>
          <w:rFonts w:ascii="Calibri" w:eastAsia="Calibri" w:hAnsi="Calibri" w:cs="Calibri"/>
        </w:rPr>
        <w:t>Once certified, CPhTs must report any felony conviction, drug or pharmacy-related violations, or State Board of Pharmacy action taken against their license or registration at the occurrence and at the time of recertification, to PTCB for review. Disqualification determinations are made on a case-by-case basis.</w:t>
      </w:r>
    </w:p>
    <w:p w:rsidR="003566B6" w:rsidRPr="004B02C6" w:rsidRDefault="003566B6" w:rsidP="00802061">
      <w:pPr>
        <w:pStyle w:val="Heading3"/>
      </w:pPr>
      <w:r w:rsidRPr="004B54E5">
        <w:rPr>
          <w:u w:color="231F20"/>
        </w:rPr>
        <w:t>National Healthcareer Association</w:t>
      </w:r>
    </w:p>
    <w:p w:rsidR="003566B6" w:rsidRPr="00EB19A0" w:rsidRDefault="003566B6" w:rsidP="00EB19A0">
      <w:r>
        <w:t>The Exam for the Certification of Pharmacy Technicians (ExCPT) is a nationally accredited certification exam for pharmacy technicians offered by the National Healthcareer Association, an ATI company. The purpose of the ExCPT is to: (1) evaluate the knowledge and skills associated with the performance of tasks required for professional practice as a pharmacy technician and (2) provide a means for recognizing pharmacy technicians who continue to demonstrate their qualifications by complying with ICPT requirements and adhering to high professional standards.</w:t>
      </w:r>
    </w:p>
    <w:p w:rsidR="003566B6" w:rsidRPr="00EB19A0" w:rsidRDefault="003566B6" w:rsidP="00EB19A0">
      <w:r>
        <w:t>Candidates who successfully complete the exam may use the designation CPhT (certified pharmacy technician).   In order to take the ExCPT, candidates must:</w:t>
      </w:r>
    </w:p>
    <w:p w:rsidR="003566B6" w:rsidRDefault="003566B6" w:rsidP="00EE6C74">
      <w:pPr>
        <w:pStyle w:val="ListParagraph"/>
        <w:numPr>
          <w:ilvl w:val="0"/>
          <w:numId w:val="16"/>
        </w:numPr>
      </w:pPr>
      <w:r>
        <w:t>Be at least 18 years of</w:t>
      </w:r>
      <w:r w:rsidRPr="00EB19A0">
        <w:rPr>
          <w:spacing w:val="-6"/>
        </w:rPr>
        <w:t xml:space="preserve"> </w:t>
      </w:r>
      <w:r>
        <w:t>age.</w:t>
      </w:r>
    </w:p>
    <w:p w:rsidR="003566B6" w:rsidRDefault="003566B6" w:rsidP="00EE6C74">
      <w:pPr>
        <w:pStyle w:val="ListParagraph"/>
        <w:numPr>
          <w:ilvl w:val="0"/>
          <w:numId w:val="16"/>
        </w:numPr>
      </w:pPr>
      <w:r>
        <w:t>Have a high school diploma or GED</w:t>
      </w:r>
      <w:r w:rsidRPr="00EB19A0">
        <w:rPr>
          <w:spacing w:val="-12"/>
        </w:rPr>
        <w:t xml:space="preserve"> </w:t>
      </w:r>
      <w:r>
        <w:t>equivalent</w:t>
      </w:r>
    </w:p>
    <w:p w:rsidR="003566B6" w:rsidRDefault="003566B6" w:rsidP="00EE6C74">
      <w:pPr>
        <w:pStyle w:val="ListParagraph"/>
        <w:numPr>
          <w:ilvl w:val="0"/>
          <w:numId w:val="16"/>
        </w:numPr>
      </w:pPr>
      <w:r>
        <w:t>Have not been convicted of or pled guilty to a</w:t>
      </w:r>
      <w:r w:rsidRPr="00EB19A0">
        <w:rPr>
          <w:spacing w:val="-15"/>
        </w:rPr>
        <w:t xml:space="preserve"> </w:t>
      </w:r>
      <w:r>
        <w:t>felony</w:t>
      </w:r>
    </w:p>
    <w:p w:rsidR="003566B6" w:rsidRDefault="003566B6" w:rsidP="00EE6C74">
      <w:pPr>
        <w:pStyle w:val="ListParagraph"/>
        <w:numPr>
          <w:ilvl w:val="0"/>
          <w:numId w:val="16"/>
        </w:numPr>
      </w:pPr>
      <w:r>
        <w:t>Have not had any registration or license revoked, suspended or subject to</w:t>
      </w:r>
      <w:r w:rsidRPr="00EB19A0">
        <w:rPr>
          <w:spacing w:val="-28"/>
        </w:rPr>
        <w:t xml:space="preserve"> </w:t>
      </w:r>
      <w:r>
        <w:t>any disciplinary action by a state health regulatory</w:t>
      </w:r>
      <w:r w:rsidRPr="00EB19A0">
        <w:rPr>
          <w:spacing w:val="-30"/>
        </w:rPr>
        <w:t xml:space="preserve"> </w:t>
      </w:r>
      <w:r>
        <w:t>board.</w:t>
      </w:r>
    </w:p>
    <w:p w:rsidR="000262F3" w:rsidRDefault="000262F3">
      <w:pPr>
        <w:spacing w:before="200" w:after="200" w:line="276" w:lineRule="auto"/>
        <w:rPr>
          <w:b/>
          <w:bCs/>
          <w:caps/>
          <w:color w:val="FFFFFF" w:themeColor="background1"/>
          <w:spacing w:val="15"/>
          <w:sz w:val="24"/>
          <w:szCs w:val="22"/>
          <w:u w:color="231F20"/>
        </w:rPr>
      </w:pPr>
      <w:r>
        <w:rPr>
          <w:u w:color="231F20"/>
        </w:rPr>
        <w:br w:type="page"/>
      </w:r>
    </w:p>
    <w:p w:rsidR="00E21E13" w:rsidRPr="00802061" w:rsidRDefault="00B21473" w:rsidP="00802061">
      <w:pPr>
        <w:pStyle w:val="Heading1"/>
        <w:rPr>
          <w:sz w:val="22"/>
          <w:u w:color="231F20"/>
        </w:rPr>
      </w:pPr>
      <w:r w:rsidRPr="005167D1">
        <w:rPr>
          <w:u w:color="231F20"/>
        </w:rPr>
        <w:lastRenderedPageBreak/>
        <w:t>State Registration / Licensure Requirements</w:t>
      </w:r>
    </w:p>
    <w:p w:rsidR="00802061" w:rsidRDefault="00802061" w:rsidP="00802061"/>
    <w:p w:rsidR="00802061" w:rsidRPr="00802061" w:rsidRDefault="00802061" w:rsidP="00802061">
      <w:pPr>
        <w:pStyle w:val="NoSpacing"/>
        <w:sectPr w:rsidR="00802061" w:rsidRPr="00802061" w:rsidSect="00802061">
          <w:headerReference w:type="default" r:id="rId8"/>
          <w:footerReference w:type="default" r:id="rId9"/>
          <w:pgSz w:w="12240" w:h="15840"/>
          <w:pgMar w:top="1710" w:right="720" w:bottom="720" w:left="720" w:header="450" w:footer="0" w:gutter="0"/>
          <w:cols w:space="720"/>
          <w:docGrid w:linePitch="360"/>
        </w:sectPr>
      </w:pPr>
    </w:p>
    <w:p w:rsidR="00E21E13" w:rsidRPr="00040F02" w:rsidRDefault="00654B73" w:rsidP="001B7697">
      <w:pPr>
        <w:pStyle w:val="NoSpacing"/>
        <w:spacing w:after="120" w:line="23" w:lineRule="atLeast"/>
        <w:rPr>
          <w:rFonts w:eastAsia="Times New Roman"/>
        </w:rPr>
      </w:pPr>
      <w:hyperlink w:anchor="_Alabama" w:history="1">
        <w:r w:rsidR="00E21E13" w:rsidRPr="00040F02">
          <w:rPr>
            <w:rStyle w:val="Hyperlink"/>
            <w:rFonts w:eastAsia="Times New Roman" w:cs="Times New Roman"/>
            <w:sz w:val="24"/>
            <w:szCs w:val="24"/>
          </w:rPr>
          <w:t>Alabama</w:t>
        </w:r>
      </w:hyperlink>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begin"/>
      </w:r>
      <w:r>
        <w:rPr>
          <w:rFonts w:eastAsia="Times New Roman"/>
        </w:rPr>
        <w:instrText xml:space="preserve"> HYPERLINK  \l "_Alaska" </w:instrText>
      </w:r>
      <w:r>
        <w:rPr>
          <w:rFonts w:eastAsia="Times New Roman"/>
        </w:rPr>
        <w:fldChar w:fldCharType="separate"/>
      </w:r>
      <w:r w:rsidR="00E21E13" w:rsidRPr="00040F02">
        <w:rPr>
          <w:rStyle w:val="Hyperlink"/>
          <w:rFonts w:eastAsia="Times New Roman" w:cs="Times New Roman"/>
          <w:sz w:val="24"/>
          <w:szCs w:val="24"/>
        </w:rPr>
        <w:t>Alaska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"_Arizona" </w:instrText>
      </w:r>
      <w:r>
        <w:rPr>
          <w:rFonts w:eastAsia="Times New Roman"/>
        </w:rPr>
        <w:fldChar w:fldCharType="separate"/>
      </w:r>
      <w:r w:rsidR="00E21E13" w:rsidRPr="00040F02">
        <w:rPr>
          <w:rStyle w:val="Hyperlink"/>
          <w:rFonts w:eastAsia="Times New Roman" w:cs="Times New Roman"/>
          <w:sz w:val="24"/>
          <w:szCs w:val="24"/>
        </w:rPr>
        <w:t>Arizona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"_Arkansas" </w:instrText>
      </w:r>
      <w:r>
        <w:rPr>
          <w:rFonts w:eastAsia="Times New Roman"/>
        </w:rPr>
        <w:fldChar w:fldCharType="separate"/>
      </w:r>
      <w:r w:rsidR="00E21E13" w:rsidRPr="00040F02">
        <w:rPr>
          <w:rStyle w:val="Hyperlink"/>
          <w:rFonts w:eastAsia="Times New Roman" w:cs="Times New Roman"/>
          <w:sz w:val="24"/>
          <w:szCs w:val="24"/>
        </w:rPr>
        <w:t>Arkansas</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"_California" </w:instrText>
      </w:r>
      <w:r>
        <w:rPr>
          <w:rFonts w:eastAsia="Times New Roman"/>
        </w:rPr>
        <w:fldChar w:fldCharType="separate"/>
      </w:r>
      <w:r w:rsidR="00E21E13" w:rsidRPr="00040F02">
        <w:rPr>
          <w:rStyle w:val="Hyperlink"/>
          <w:rFonts w:eastAsia="Times New Roman" w:cs="Times New Roman"/>
          <w:sz w:val="24"/>
          <w:szCs w:val="24"/>
        </w:rPr>
        <w:t>California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"_Colorado" </w:instrText>
      </w:r>
      <w:r>
        <w:rPr>
          <w:rFonts w:eastAsia="Times New Roman"/>
        </w:rPr>
        <w:fldChar w:fldCharType="separate"/>
      </w:r>
      <w:r w:rsidR="00E21E13" w:rsidRPr="00040F02">
        <w:rPr>
          <w:rStyle w:val="Hyperlink"/>
          <w:rFonts w:eastAsia="Times New Roman" w:cs="Times New Roman"/>
          <w:sz w:val="24"/>
          <w:szCs w:val="24"/>
        </w:rPr>
        <w:t>Colorado</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"_Connecticut" </w:instrText>
      </w:r>
      <w:r>
        <w:rPr>
          <w:rFonts w:eastAsia="Times New Roman"/>
        </w:rPr>
        <w:fldChar w:fldCharType="separate"/>
      </w:r>
      <w:r w:rsidR="00E21E13" w:rsidRPr="00040F02">
        <w:rPr>
          <w:rStyle w:val="Hyperlink"/>
          <w:rFonts w:eastAsia="Times New Roman" w:cs="Times New Roman"/>
          <w:sz w:val="24"/>
          <w:szCs w:val="24"/>
        </w:rPr>
        <w:t>Connecticut</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"_Delaware" </w:instrText>
      </w:r>
      <w:r>
        <w:rPr>
          <w:rFonts w:eastAsia="Times New Roman"/>
        </w:rPr>
        <w:fldChar w:fldCharType="separate"/>
      </w:r>
      <w:r w:rsidR="00E21E13" w:rsidRPr="00040F02">
        <w:rPr>
          <w:rStyle w:val="Hyperlink"/>
          <w:rFonts w:eastAsia="Times New Roman" w:cs="Times New Roman"/>
          <w:sz w:val="24"/>
          <w:szCs w:val="24"/>
        </w:rPr>
        <w:t>Delaware</w:t>
      </w:r>
    </w:p>
    <w:p w:rsidR="004B02C6"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"_District_of_Columbia" </w:instrText>
      </w:r>
      <w:r>
        <w:rPr>
          <w:rFonts w:eastAsia="Times New Roman"/>
        </w:rPr>
        <w:fldChar w:fldCharType="separate"/>
      </w:r>
      <w:r w:rsidR="004B02C6" w:rsidRPr="00040F02">
        <w:rPr>
          <w:rStyle w:val="Hyperlink"/>
          <w:rFonts w:eastAsia="Times New Roman" w:cs="Times New Roman"/>
          <w:sz w:val="24"/>
          <w:szCs w:val="24"/>
        </w:rPr>
        <w:t>District of Columbia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"_Florida" </w:instrText>
      </w:r>
      <w:r>
        <w:rPr>
          <w:rFonts w:eastAsia="Times New Roman"/>
        </w:rPr>
        <w:fldChar w:fldCharType="separate"/>
      </w:r>
      <w:r w:rsidR="00E21E13" w:rsidRPr="00040F02">
        <w:rPr>
          <w:rStyle w:val="Hyperlink"/>
          <w:rFonts w:eastAsia="Times New Roman" w:cs="Times New Roman"/>
          <w:sz w:val="24"/>
          <w:szCs w:val="24"/>
        </w:rPr>
        <w:t>Florida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"_Georgia" </w:instrText>
      </w:r>
      <w:r>
        <w:rPr>
          <w:rFonts w:eastAsia="Times New Roman"/>
        </w:rPr>
        <w:fldChar w:fldCharType="separate"/>
      </w:r>
      <w:r w:rsidR="00E21E13" w:rsidRPr="00040F02">
        <w:rPr>
          <w:rStyle w:val="Hyperlink"/>
          <w:rFonts w:eastAsia="Times New Roman" w:cs="Times New Roman"/>
          <w:sz w:val="24"/>
          <w:szCs w:val="24"/>
        </w:rPr>
        <w:t>Georgia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"_Hawaii" </w:instrText>
      </w:r>
      <w:r>
        <w:rPr>
          <w:rFonts w:eastAsia="Times New Roman"/>
        </w:rPr>
        <w:fldChar w:fldCharType="separate"/>
      </w:r>
      <w:r w:rsidR="00E21E13" w:rsidRPr="00040F02">
        <w:rPr>
          <w:rStyle w:val="Hyperlink"/>
          <w:rFonts w:eastAsia="Times New Roman" w:cs="Times New Roman"/>
          <w:sz w:val="24"/>
          <w:szCs w:val="24"/>
        </w:rPr>
        <w:t>Hawaii</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"_Idaho" </w:instrText>
      </w:r>
      <w:r>
        <w:rPr>
          <w:rFonts w:eastAsia="Times New Roman"/>
        </w:rPr>
        <w:fldChar w:fldCharType="separate"/>
      </w:r>
      <w:r w:rsidR="00E21E13" w:rsidRPr="00040F02">
        <w:rPr>
          <w:rStyle w:val="Hyperlink"/>
          <w:rFonts w:eastAsia="Times New Roman" w:cs="Times New Roman"/>
          <w:sz w:val="24"/>
          <w:szCs w:val="24"/>
        </w:rPr>
        <w:t>Idaho</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"_Illinois" </w:instrText>
      </w:r>
      <w:r>
        <w:rPr>
          <w:rFonts w:eastAsia="Times New Roman"/>
        </w:rPr>
        <w:fldChar w:fldCharType="separate"/>
      </w:r>
      <w:r w:rsidR="00E21E13" w:rsidRPr="00040F02">
        <w:rPr>
          <w:rStyle w:val="Hyperlink"/>
          <w:rFonts w:eastAsia="Times New Roman" w:cs="Times New Roman"/>
          <w:sz w:val="24"/>
          <w:szCs w:val="24"/>
        </w:rPr>
        <w:t>Illinois</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"_Indiana" </w:instrText>
      </w:r>
      <w:r>
        <w:rPr>
          <w:rFonts w:eastAsia="Times New Roman"/>
        </w:rPr>
        <w:fldChar w:fldCharType="separate"/>
      </w:r>
      <w:r w:rsidR="00E21E13" w:rsidRPr="00040F02">
        <w:rPr>
          <w:rStyle w:val="Hyperlink"/>
          <w:rFonts w:eastAsia="Times New Roman" w:cs="Times New Roman"/>
          <w:sz w:val="24"/>
          <w:szCs w:val="24"/>
        </w:rPr>
        <w:t>Indiana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"_Iowa" </w:instrText>
      </w:r>
      <w:r>
        <w:rPr>
          <w:rFonts w:eastAsia="Times New Roman"/>
        </w:rPr>
        <w:fldChar w:fldCharType="separate"/>
      </w:r>
      <w:r w:rsidR="00E21E13" w:rsidRPr="00040F02">
        <w:rPr>
          <w:rStyle w:val="Hyperlink"/>
          <w:rFonts w:eastAsia="Times New Roman" w:cs="Times New Roman"/>
          <w:sz w:val="24"/>
          <w:szCs w:val="24"/>
        </w:rPr>
        <w:t>Iowa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"_Kansas" </w:instrText>
      </w:r>
      <w:r>
        <w:rPr>
          <w:rFonts w:eastAsia="Times New Roman"/>
        </w:rPr>
        <w:fldChar w:fldCharType="separate"/>
      </w:r>
      <w:r w:rsidR="00E21E13" w:rsidRPr="00040F02">
        <w:rPr>
          <w:rStyle w:val="Hyperlink"/>
          <w:rFonts w:eastAsia="Times New Roman" w:cs="Times New Roman"/>
          <w:sz w:val="24"/>
          <w:szCs w:val="24"/>
        </w:rPr>
        <w:t>Kansas</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"_Kentucky" </w:instrText>
      </w:r>
      <w:r>
        <w:rPr>
          <w:rFonts w:eastAsia="Times New Roman"/>
        </w:rPr>
        <w:fldChar w:fldCharType="separate"/>
      </w:r>
      <w:r w:rsidR="00E21E13" w:rsidRPr="00040F02">
        <w:rPr>
          <w:rStyle w:val="Hyperlink"/>
          <w:rFonts w:eastAsia="Times New Roman" w:cs="Times New Roman"/>
          <w:sz w:val="24"/>
          <w:szCs w:val="24"/>
        </w:rPr>
        <w:t>Kentucky</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"_Louisiana" </w:instrText>
      </w:r>
      <w:r>
        <w:rPr>
          <w:rFonts w:eastAsia="Times New Roman"/>
        </w:rPr>
        <w:fldChar w:fldCharType="separate"/>
      </w:r>
      <w:r w:rsidR="00E21E13" w:rsidRPr="00040F02">
        <w:rPr>
          <w:rStyle w:val="Hyperlink"/>
          <w:rFonts w:eastAsia="Times New Roman" w:cs="Times New Roman"/>
          <w:sz w:val="24"/>
          <w:szCs w:val="24"/>
        </w:rPr>
        <w:t>Louisiana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"_Maine" </w:instrText>
      </w:r>
      <w:r>
        <w:rPr>
          <w:rFonts w:eastAsia="Times New Roman"/>
        </w:rPr>
        <w:fldChar w:fldCharType="separate"/>
      </w:r>
      <w:r w:rsidR="00E21E13" w:rsidRPr="00040F02">
        <w:rPr>
          <w:rStyle w:val="Hyperlink"/>
          <w:rFonts w:eastAsia="Times New Roman" w:cs="Times New Roman"/>
          <w:sz w:val="24"/>
          <w:szCs w:val="24"/>
        </w:rPr>
        <w:t>Maine</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"_Maryland" </w:instrText>
      </w:r>
      <w:r>
        <w:rPr>
          <w:rFonts w:eastAsia="Times New Roman"/>
        </w:rPr>
        <w:fldChar w:fldCharType="separate"/>
      </w:r>
      <w:r w:rsidR="00E21E13" w:rsidRPr="00040F02">
        <w:rPr>
          <w:rStyle w:val="Hyperlink"/>
          <w:rFonts w:eastAsia="Times New Roman" w:cs="Times New Roman"/>
          <w:sz w:val="24"/>
          <w:szCs w:val="24"/>
        </w:rPr>
        <w:t>Maryland</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"_Massachusetts" </w:instrText>
      </w:r>
      <w:r>
        <w:rPr>
          <w:rFonts w:eastAsia="Times New Roman"/>
        </w:rPr>
        <w:fldChar w:fldCharType="separate"/>
      </w:r>
      <w:r w:rsidR="00E21E13" w:rsidRPr="00040F02">
        <w:rPr>
          <w:rStyle w:val="Hyperlink"/>
          <w:rFonts w:eastAsia="Times New Roman" w:cs="Times New Roman"/>
          <w:sz w:val="24"/>
          <w:szCs w:val="24"/>
        </w:rPr>
        <w:t>Massachusetts</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"_Michigan" </w:instrText>
      </w:r>
      <w:r>
        <w:rPr>
          <w:rFonts w:eastAsia="Times New Roman"/>
        </w:rPr>
        <w:fldChar w:fldCharType="separate"/>
      </w:r>
      <w:r w:rsidR="00E21E13" w:rsidRPr="00040F02">
        <w:rPr>
          <w:rStyle w:val="Hyperlink"/>
          <w:rFonts w:eastAsia="Times New Roman" w:cs="Times New Roman"/>
          <w:sz w:val="24"/>
          <w:szCs w:val="24"/>
        </w:rPr>
        <w:t>Michigan</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"_Minnesota" </w:instrText>
      </w:r>
      <w:r>
        <w:rPr>
          <w:rFonts w:eastAsia="Times New Roman"/>
        </w:rPr>
        <w:fldChar w:fldCharType="separate"/>
      </w:r>
      <w:r w:rsidR="00E21E13" w:rsidRPr="00040F02">
        <w:rPr>
          <w:rStyle w:val="Hyperlink"/>
          <w:rFonts w:eastAsia="Times New Roman" w:cs="Times New Roman"/>
          <w:sz w:val="24"/>
          <w:szCs w:val="24"/>
        </w:rPr>
        <w:t>Minnesota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"_Mississippi" </w:instrText>
      </w:r>
      <w:r>
        <w:rPr>
          <w:rFonts w:eastAsia="Times New Roman"/>
        </w:rPr>
        <w:fldChar w:fldCharType="separate"/>
      </w:r>
      <w:r w:rsidR="00E21E13" w:rsidRPr="00040F02">
        <w:rPr>
          <w:rStyle w:val="Hyperlink"/>
          <w:rFonts w:eastAsia="Times New Roman" w:cs="Times New Roman"/>
          <w:sz w:val="24"/>
          <w:szCs w:val="24"/>
        </w:rPr>
        <w:t>Mississippi</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"_Missouri" </w:instrText>
      </w:r>
      <w:r>
        <w:rPr>
          <w:rFonts w:eastAsia="Times New Roman"/>
        </w:rPr>
        <w:fldChar w:fldCharType="separate"/>
      </w:r>
      <w:r w:rsidR="00E21E13" w:rsidRPr="00040F02">
        <w:rPr>
          <w:rStyle w:val="Hyperlink"/>
          <w:rFonts w:eastAsia="Times New Roman" w:cs="Times New Roman"/>
          <w:sz w:val="24"/>
          <w:szCs w:val="24"/>
        </w:rPr>
        <w:t>Missouri</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"_Montana" </w:instrText>
      </w:r>
      <w:r>
        <w:rPr>
          <w:rFonts w:eastAsia="Times New Roman"/>
        </w:rPr>
        <w:fldChar w:fldCharType="separate"/>
      </w:r>
      <w:r w:rsidR="00E21E13" w:rsidRPr="00040F02">
        <w:rPr>
          <w:rStyle w:val="Hyperlink"/>
          <w:rFonts w:eastAsia="Times New Roman" w:cs="Times New Roman"/>
          <w:sz w:val="24"/>
          <w:szCs w:val="24"/>
        </w:rPr>
        <w:t>Montana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"_Nebraska" </w:instrText>
      </w:r>
      <w:r>
        <w:rPr>
          <w:rFonts w:eastAsia="Times New Roman"/>
        </w:rPr>
        <w:fldChar w:fldCharType="separate"/>
      </w:r>
      <w:r w:rsidR="00E21E13" w:rsidRPr="00040F02">
        <w:rPr>
          <w:rStyle w:val="Hyperlink"/>
          <w:rFonts w:eastAsia="Times New Roman" w:cs="Times New Roman"/>
          <w:sz w:val="24"/>
          <w:szCs w:val="24"/>
        </w:rPr>
        <w:t>Nebraska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"_Nevada" </w:instrText>
      </w:r>
      <w:r>
        <w:rPr>
          <w:rFonts w:eastAsia="Times New Roman"/>
        </w:rPr>
        <w:fldChar w:fldCharType="separate"/>
      </w:r>
      <w:r w:rsidR="00E21E13" w:rsidRPr="00040F02">
        <w:rPr>
          <w:rStyle w:val="Hyperlink"/>
          <w:rFonts w:eastAsia="Times New Roman" w:cs="Times New Roman"/>
          <w:sz w:val="24"/>
          <w:szCs w:val="24"/>
        </w:rPr>
        <w:t>Nevada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"_New_Hampshire" </w:instrText>
      </w:r>
      <w:r>
        <w:rPr>
          <w:rFonts w:eastAsia="Times New Roman"/>
        </w:rPr>
        <w:fldChar w:fldCharType="separate"/>
      </w:r>
      <w:r w:rsidR="00E21E13" w:rsidRPr="00040F02">
        <w:rPr>
          <w:rStyle w:val="Hyperlink"/>
          <w:rFonts w:eastAsia="Times New Roman" w:cs="Times New Roman"/>
          <w:sz w:val="24"/>
          <w:szCs w:val="24"/>
        </w:rPr>
        <w:t>New Hampshire</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"_New_Jersey" </w:instrText>
      </w:r>
      <w:r>
        <w:rPr>
          <w:rFonts w:eastAsia="Times New Roman"/>
        </w:rPr>
        <w:fldChar w:fldCharType="separate"/>
      </w:r>
      <w:r w:rsidR="00E21E13" w:rsidRPr="00040F02">
        <w:rPr>
          <w:rStyle w:val="Hyperlink"/>
          <w:rFonts w:eastAsia="Times New Roman" w:cs="Times New Roman"/>
          <w:sz w:val="24"/>
          <w:szCs w:val="24"/>
        </w:rPr>
        <w:t>New Jersey</w:t>
      </w:r>
    </w:p>
    <w:p w:rsidR="00E21E13" w:rsidRPr="00E21E13" w:rsidRDefault="00040F02" w:rsidP="001B7697">
      <w:pPr>
        <w:pStyle w:val="NoSpacing"/>
        <w:spacing w:after="120" w:line="23" w:lineRule="atLeast"/>
        <w:rPr>
          <w:rFonts w:eastAsia="Times New Roman"/>
        </w:rPr>
      </w:pPr>
      <w:r>
        <w:rPr>
          <w:rFonts w:eastAsia="Times New Roman"/>
        </w:rPr>
        <w:fldChar w:fldCharType="end"/>
      </w:r>
      <w:hyperlink w:anchor="_New_Mexico" w:history="1">
        <w:r w:rsidR="00E21E13" w:rsidRPr="00F55730">
          <w:rPr>
            <w:rStyle w:val="Hyperlink"/>
            <w:rFonts w:eastAsia="Times New Roman" w:cs="Times New Roman"/>
            <w:sz w:val="24"/>
            <w:szCs w:val="24"/>
          </w:rPr>
          <w:t>New Mexico</w:t>
        </w:r>
      </w:hyperlink>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begin"/>
      </w:r>
      <w:r>
        <w:rPr>
          <w:rFonts w:eastAsia="Times New Roman"/>
        </w:rPr>
        <w:instrText xml:space="preserve"> HYPERLINK  \l "_New_York" </w:instrText>
      </w:r>
      <w:r>
        <w:rPr>
          <w:rFonts w:eastAsia="Times New Roman"/>
        </w:rPr>
        <w:fldChar w:fldCharType="separate"/>
      </w:r>
      <w:r w:rsidR="00E21E13" w:rsidRPr="00040F02">
        <w:rPr>
          <w:rStyle w:val="Hyperlink"/>
          <w:rFonts w:eastAsia="Times New Roman" w:cs="Times New Roman"/>
          <w:sz w:val="24"/>
          <w:szCs w:val="24"/>
        </w:rPr>
        <w:t>New York</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"_North_Carolina" </w:instrText>
      </w:r>
      <w:r>
        <w:rPr>
          <w:rFonts w:eastAsia="Times New Roman"/>
        </w:rPr>
        <w:fldChar w:fldCharType="separate"/>
      </w:r>
      <w:r w:rsidR="00E21E13" w:rsidRPr="00040F02">
        <w:rPr>
          <w:rStyle w:val="Hyperlink"/>
          <w:rFonts w:eastAsia="Times New Roman" w:cs="Times New Roman"/>
          <w:sz w:val="24"/>
          <w:szCs w:val="24"/>
        </w:rPr>
        <w:t>North Carolina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"_North_Dakota" </w:instrText>
      </w:r>
      <w:r>
        <w:rPr>
          <w:rFonts w:eastAsia="Times New Roman"/>
        </w:rPr>
        <w:fldChar w:fldCharType="separate"/>
      </w:r>
      <w:r w:rsidR="00E21E13" w:rsidRPr="00040F02">
        <w:rPr>
          <w:rStyle w:val="Hyperlink"/>
          <w:rFonts w:eastAsia="Times New Roman" w:cs="Times New Roman"/>
          <w:sz w:val="24"/>
          <w:szCs w:val="24"/>
        </w:rPr>
        <w:t>North Dakota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"_Ohio" </w:instrText>
      </w:r>
      <w:r>
        <w:rPr>
          <w:rFonts w:eastAsia="Times New Roman"/>
        </w:rPr>
        <w:fldChar w:fldCharType="separate"/>
      </w:r>
      <w:r w:rsidR="00E21E13" w:rsidRPr="00040F02">
        <w:rPr>
          <w:rStyle w:val="Hyperlink"/>
          <w:rFonts w:eastAsia="Times New Roman" w:cs="Times New Roman"/>
          <w:sz w:val="24"/>
          <w:szCs w:val="24"/>
        </w:rPr>
        <w:t>Ohio</w:t>
      </w:r>
    </w:p>
    <w:p w:rsidR="00E21E13" w:rsidRPr="00E21E13" w:rsidRDefault="00040F02" w:rsidP="001B7697">
      <w:pPr>
        <w:pStyle w:val="NoSpacing"/>
        <w:spacing w:after="120" w:line="23" w:lineRule="atLeast"/>
        <w:rPr>
          <w:rFonts w:eastAsia="Times New Roman"/>
        </w:rPr>
      </w:pPr>
      <w:r>
        <w:rPr>
          <w:rFonts w:eastAsia="Times New Roman"/>
        </w:rPr>
        <w:fldChar w:fldCharType="end"/>
      </w:r>
      <w:hyperlink w:anchor="_Oklahoma" w:history="1">
        <w:r w:rsidR="00E21E13" w:rsidRPr="00F55730">
          <w:rPr>
            <w:rStyle w:val="Hyperlink"/>
            <w:rFonts w:eastAsia="Times New Roman" w:cs="Times New Roman"/>
            <w:sz w:val="24"/>
            <w:szCs w:val="24"/>
          </w:rPr>
          <w:t>Oklahoma</w:t>
        </w:r>
      </w:hyperlink>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begin"/>
      </w:r>
      <w:r>
        <w:rPr>
          <w:rFonts w:eastAsia="Times New Roman"/>
        </w:rPr>
        <w:instrText xml:space="preserve"> HYPERLINK  \l "_Oregon" </w:instrText>
      </w:r>
      <w:r>
        <w:rPr>
          <w:rFonts w:eastAsia="Times New Roman"/>
        </w:rPr>
        <w:fldChar w:fldCharType="separate"/>
      </w:r>
      <w:r w:rsidR="00E21E13" w:rsidRPr="00040F02">
        <w:rPr>
          <w:rStyle w:val="Hyperlink"/>
          <w:rFonts w:eastAsia="Times New Roman" w:cs="Times New Roman"/>
          <w:sz w:val="24"/>
          <w:szCs w:val="24"/>
        </w:rPr>
        <w:t>Oregon</w:t>
      </w:r>
    </w:p>
    <w:p w:rsidR="001E0A10" w:rsidRDefault="00040F02" w:rsidP="001E0A10">
      <w:pPr>
        <w:pStyle w:val="NoSpacing"/>
        <w:spacing w:after="120" w:line="23" w:lineRule="atLeast"/>
        <w:rPr>
          <w:rStyle w:val="Hyperlink"/>
          <w:rFonts w:eastAsia="Times New Roman" w:cs="Times New Roman"/>
          <w:sz w:val="24"/>
          <w:szCs w:val="24"/>
        </w:rPr>
      </w:pPr>
      <w:r>
        <w:rPr>
          <w:rFonts w:eastAsia="Times New Roman"/>
        </w:rPr>
        <w:fldChar w:fldCharType="end"/>
      </w:r>
      <w:r>
        <w:rPr>
          <w:rFonts w:eastAsia="Times New Roman"/>
        </w:rPr>
        <w:fldChar w:fldCharType="begin"/>
      </w:r>
      <w:r w:rsidR="001E0A10">
        <w:rPr>
          <w:rFonts w:eastAsia="Times New Roman"/>
        </w:rPr>
        <w:instrText>HYPERLINK  \l "_Puerto_Rico"</w:instrText>
      </w:r>
      <w:r>
        <w:rPr>
          <w:rFonts w:eastAsia="Times New Roman"/>
        </w:rPr>
        <w:fldChar w:fldCharType="separate"/>
      </w:r>
      <w:r w:rsidR="00E21E13" w:rsidRPr="00040F02">
        <w:rPr>
          <w:rStyle w:val="Hyperlink"/>
          <w:rFonts w:eastAsia="Times New Roman" w:cs="Times New Roman"/>
          <w:sz w:val="24"/>
          <w:szCs w:val="24"/>
        </w:rPr>
        <w:t>Pennsylvania</w:t>
      </w:r>
    </w:p>
    <w:p w:rsidR="00E21E13" w:rsidRPr="001E0A10" w:rsidRDefault="001E0A10" w:rsidP="001E0A10">
      <w:pPr>
        <w:pStyle w:val="NoSpacing"/>
        <w:spacing w:after="120" w:line="23" w:lineRule="atLeast"/>
        <w:rPr>
          <w:rStyle w:val="Hyperlink"/>
          <w:rFonts w:eastAsia="Times New Roman" w:cs="Times New Roman"/>
          <w:sz w:val="24"/>
          <w:szCs w:val="24"/>
        </w:rPr>
      </w:pPr>
      <w:r w:rsidRPr="001E0A10">
        <w:rPr>
          <w:rStyle w:val="Hyperlink"/>
          <w:sz w:val="24"/>
          <w:szCs w:val="24"/>
        </w:rPr>
        <w:t>Puerto Rico</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"_Rhode_Island" </w:instrText>
      </w:r>
      <w:r>
        <w:rPr>
          <w:rFonts w:eastAsia="Times New Roman"/>
        </w:rPr>
        <w:fldChar w:fldCharType="separate"/>
      </w:r>
      <w:r w:rsidR="00E21E13" w:rsidRPr="00040F02">
        <w:rPr>
          <w:rStyle w:val="Hyperlink"/>
          <w:rFonts w:eastAsia="Times New Roman" w:cs="Times New Roman"/>
          <w:sz w:val="24"/>
          <w:szCs w:val="24"/>
        </w:rPr>
        <w:t>Rhode Island</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"_South_Carolina" </w:instrText>
      </w:r>
      <w:r>
        <w:rPr>
          <w:rFonts w:eastAsia="Times New Roman"/>
        </w:rPr>
        <w:fldChar w:fldCharType="separate"/>
      </w:r>
      <w:r w:rsidR="00E21E13" w:rsidRPr="00040F02">
        <w:rPr>
          <w:rStyle w:val="Hyperlink"/>
          <w:rFonts w:eastAsia="Times New Roman" w:cs="Times New Roman"/>
          <w:sz w:val="24"/>
          <w:szCs w:val="24"/>
        </w:rPr>
        <w:t>South Carolina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"_South_Dakota" </w:instrText>
      </w:r>
      <w:r>
        <w:rPr>
          <w:rFonts w:eastAsia="Times New Roman"/>
        </w:rPr>
        <w:fldChar w:fldCharType="separate"/>
      </w:r>
      <w:r w:rsidR="00E21E13" w:rsidRPr="00040F02">
        <w:rPr>
          <w:rStyle w:val="Hyperlink"/>
          <w:rFonts w:eastAsia="Times New Roman" w:cs="Times New Roman"/>
          <w:sz w:val="24"/>
          <w:szCs w:val="24"/>
        </w:rPr>
        <w:t>South Dakota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"_Tennessee" </w:instrText>
      </w:r>
      <w:r>
        <w:rPr>
          <w:rFonts w:eastAsia="Times New Roman"/>
        </w:rPr>
        <w:fldChar w:fldCharType="separate"/>
      </w:r>
      <w:r w:rsidR="00E21E13" w:rsidRPr="00040F02">
        <w:rPr>
          <w:rStyle w:val="Hyperlink"/>
          <w:rFonts w:eastAsia="Times New Roman" w:cs="Times New Roman"/>
          <w:sz w:val="24"/>
          <w:szCs w:val="24"/>
        </w:rPr>
        <w:t>Tennessee</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"_Texas" </w:instrText>
      </w:r>
      <w:r>
        <w:rPr>
          <w:rFonts w:eastAsia="Times New Roman"/>
        </w:rPr>
        <w:fldChar w:fldCharType="separate"/>
      </w:r>
      <w:r w:rsidR="00E21E13" w:rsidRPr="00040F02">
        <w:rPr>
          <w:rStyle w:val="Hyperlink"/>
          <w:rFonts w:eastAsia="Times New Roman" w:cs="Times New Roman"/>
          <w:sz w:val="24"/>
          <w:szCs w:val="24"/>
        </w:rPr>
        <w:t>Texas</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"_Utah" </w:instrText>
      </w:r>
      <w:r>
        <w:rPr>
          <w:rFonts w:eastAsia="Times New Roman"/>
        </w:rPr>
        <w:fldChar w:fldCharType="separate"/>
      </w:r>
      <w:r w:rsidR="00E21E13" w:rsidRPr="00040F02">
        <w:rPr>
          <w:rStyle w:val="Hyperlink"/>
          <w:rFonts w:eastAsia="Times New Roman" w:cs="Times New Roman"/>
          <w:sz w:val="24"/>
          <w:szCs w:val="24"/>
        </w:rPr>
        <w:t>Utah</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"_Vermont" </w:instrText>
      </w:r>
      <w:r>
        <w:rPr>
          <w:rFonts w:eastAsia="Times New Roman"/>
        </w:rPr>
        <w:fldChar w:fldCharType="separate"/>
      </w:r>
      <w:r w:rsidR="00E21E13" w:rsidRPr="00040F02">
        <w:rPr>
          <w:rStyle w:val="Hyperlink"/>
          <w:rFonts w:eastAsia="Times New Roman" w:cs="Times New Roman"/>
          <w:sz w:val="24"/>
          <w:szCs w:val="24"/>
        </w:rPr>
        <w:t>Vermont</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"_Virginia" </w:instrText>
      </w:r>
      <w:r>
        <w:rPr>
          <w:rFonts w:eastAsia="Times New Roman"/>
        </w:rPr>
        <w:fldChar w:fldCharType="separate"/>
      </w:r>
      <w:r w:rsidR="00E21E13" w:rsidRPr="00040F02">
        <w:rPr>
          <w:rStyle w:val="Hyperlink"/>
          <w:rFonts w:eastAsia="Times New Roman" w:cs="Times New Roman"/>
          <w:sz w:val="24"/>
          <w:szCs w:val="24"/>
        </w:rPr>
        <w:t>Virginia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"_Washington" </w:instrText>
      </w:r>
      <w:r>
        <w:rPr>
          <w:rFonts w:eastAsia="Times New Roman"/>
        </w:rPr>
        <w:fldChar w:fldCharType="separate"/>
      </w:r>
      <w:r w:rsidR="00E21E13" w:rsidRPr="00040F02">
        <w:rPr>
          <w:rStyle w:val="Hyperlink"/>
          <w:rFonts w:eastAsia="Times New Roman" w:cs="Times New Roman"/>
          <w:sz w:val="24"/>
          <w:szCs w:val="24"/>
        </w:rPr>
        <w:t>Washington</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"_West_Virginia" </w:instrText>
      </w:r>
      <w:r>
        <w:rPr>
          <w:rFonts w:eastAsia="Times New Roman"/>
        </w:rPr>
        <w:fldChar w:fldCharType="separate"/>
      </w:r>
      <w:r w:rsidR="00E21E13" w:rsidRPr="00040F02">
        <w:rPr>
          <w:rStyle w:val="Hyperlink"/>
          <w:rFonts w:eastAsia="Times New Roman" w:cs="Times New Roman"/>
          <w:sz w:val="24"/>
          <w:szCs w:val="24"/>
        </w:rPr>
        <w:t>West Virginia</w:t>
      </w:r>
    </w:p>
    <w:p w:rsidR="00E21E13" w:rsidRPr="00040F02" w:rsidRDefault="00040F02" w:rsidP="001B7697">
      <w:pPr>
        <w:pStyle w:val="NoSpacing"/>
        <w:spacing w:after="120" w:line="23" w:lineRule="atLeast"/>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\l "_Wisconsin" </w:instrText>
      </w:r>
      <w:r>
        <w:rPr>
          <w:rFonts w:eastAsia="Times New Roman"/>
        </w:rPr>
        <w:fldChar w:fldCharType="separate"/>
      </w:r>
      <w:r w:rsidR="00E21E13" w:rsidRPr="00040F02">
        <w:rPr>
          <w:rStyle w:val="Hyperlink"/>
          <w:rFonts w:eastAsia="Times New Roman" w:cs="Times New Roman"/>
          <w:sz w:val="24"/>
          <w:szCs w:val="24"/>
        </w:rPr>
        <w:t>Wisconsin</w:t>
      </w:r>
    </w:p>
    <w:p w:rsidR="001B7697" w:rsidRDefault="00040F02" w:rsidP="001B7697">
      <w:pPr>
        <w:pStyle w:val="NoSpacing"/>
        <w:spacing w:after="120" w:line="23" w:lineRule="atLeast"/>
        <w:rPr>
          <w:rFonts w:eastAsia="Times New Roman"/>
        </w:rPr>
        <w:sectPr w:rsidR="001B7697" w:rsidSect="001B7697">
          <w:type w:val="continuous"/>
          <w:pgSz w:w="12240" w:h="15840"/>
          <w:pgMar w:top="1710" w:right="720" w:bottom="720" w:left="720" w:header="450" w:footer="144" w:gutter="0"/>
          <w:cols w:num="2" w:space="720"/>
          <w:docGrid w:linePitch="360"/>
        </w:sectPr>
      </w:pPr>
      <w:r>
        <w:rPr>
          <w:rFonts w:eastAsia="Times New Roman"/>
        </w:rPr>
        <w:fldChar w:fldCharType="end"/>
      </w:r>
      <w:hyperlink w:anchor="_Wyoming" w:history="1">
        <w:r w:rsidRPr="00040F02">
          <w:rPr>
            <w:rStyle w:val="Hyperlink"/>
            <w:rFonts w:eastAsia="Times New Roman" w:cs="Times New Roman"/>
            <w:sz w:val="24"/>
            <w:szCs w:val="24"/>
          </w:rPr>
          <w:t>Wyoming</w:t>
        </w:r>
      </w:hyperlink>
    </w:p>
    <w:p w:rsidR="004B02C6" w:rsidRDefault="004B02C6" w:rsidP="00040F02">
      <w:pPr>
        <w:spacing w:before="100" w:beforeAutospacing="1" w:after="100" w:afterAutospacing="1" w:line="240" w:lineRule="auto"/>
        <w:rPr>
          <w:caps/>
          <w:color w:val="243F60" w:themeColor="accent1" w:themeShade="7F"/>
          <w:spacing w:val="15"/>
          <w:szCs w:val="22"/>
        </w:rPr>
      </w:pPr>
      <w:r>
        <w:br w:type="page"/>
      </w:r>
    </w:p>
    <w:p w:rsidR="00B21473" w:rsidRPr="004B02C6" w:rsidRDefault="00B21473" w:rsidP="00036FD1">
      <w:pPr>
        <w:pStyle w:val="Heading2"/>
        <w:rPr>
          <w:color w:val="243F60" w:themeColor="accent1" w:themeShade="7F"/>
        </w:rPr>
      </w:pPr>
      <w:bookmarkStart w:id="1" w:name="_Alabama"/>
      <w:bookmarkEnd w:id="1"/>
      <w:r w:rsidRPr="0057189F">
        <w:lastRenderedPageBreak/>
        <w:t>Alabama</w:t>
      </w:r>
    </w:p>
    <w:p w:rsidR="00AD0A10" w:rsidRPr="00AD0A10" w:rsidRDefault="00AD0A10" w:rsidP="00AD0A10">
      <w:r w:rsidRPr="00AD0A10">
        <w:t xml:space="preserve">The Alabama Board of Pharmacy requires all pharmacy technicians to be </w:t>
      </w:r>
      <w:r w:rsidRPr="00AD0A10">
        <w:rPr>
          <w:b/>
          <w:bCs/>
          <w:i/>
          <w:iCs/>
          <w:color w:val="0000FF"/>
        </w:rPr>
        <w:t>registered</w:t>
      </w:r>
      <w:r w:rsidRPr="00AD0A10">
        <w:t xml:space="preserve"> and beginning January 1, 2020, complete a training program within six (6) months of initial registration.</w:t>
      </w:r>
    </w:p>
    <w:p w:rsidR="00036FD1" w:rsidRPr="00036FD1" w:rsidRDefault="000262F3" w:rsidP="00036FD1">
      <w:pPr>
        <w:pStyle w:val="Heading3"/>
      </w:pPr>
      <w:r>
        <w:t>Pharmacy Technician</w:t>
      </w:r>
    </w:p>
    <w:p w:rsidR="00B21473" w:rsidRPr="004B02C6" w:rsidRDefault="00B21473" w:rsidP="00036FD1">
      <w:pPr>
        <w:pStyle w:val="Heading4"/>
        <w:rPr>
          <w:sz w:val="18"/>
          <w:szCs w:val="18"/>
        </w:rPr>
      </w:pPr>
      <w:r>
        <w:t>Prerequisite Qualifications</w:t>
      </w:r>
      <w:r>
        <w:rPr>
          <w:sz w:val="18"/>
          <w:szCs w:val="18"/>
        </w:rPr>
        <w:t xml:space="preserve">: </w:t>
      </w:r>
    </w:p>
    <w:p w:rsidR="00B21473" w:rsidRDefault="00B21473" w:rsidP="00EE6C74">
      <w:pPr>
        <w:pStyle w:val="ListParagraph"/>
        <w:numPr>
          <w:ilvl w:val="0"/>
          <w:numId w:val="164"/>
        </w:numPr>
      </w:pPr>
      <w:r>
        <w:t xml:space="preserve">17 years of age </w:t>
      </w:r>
    </w:p>
    <w:p w:rsidR="00B21473" w:rsidRPr="004B02C6" w:rsidRDefault="00B21473" w:rsidP="00EE6C74">
      <w:pPr>
        <w:pStyle w:val="ListParagraph"/>
        <w:numPr>
          <w:ilvl w:val="0"/>
          <w:numId w:val="164"/>
        </w:numPr>
      </w:pPr>
      <w:r>
        <w:t xml:space="preserve">No minimum education requirement </w:t>
      </w:r>
    </w:p>
    <w:p w:rsidR="00B21473" w:rsidRPr="004B02C6" w:rsidRDefault="00B21473" w:rsidP="00036FD1">
      <w:pPr>
        <w:pStyle w:val="Heading4"/>
      </w:pPr>
      <w:r>
        <w:t xml:space="preserve">Steps to Registration: </w:t>
      </w:r>
    </w:p>
    <w:p w:rsidR="00B21473" w:rsidRDefault="00B21473" w:rsidP="00EE6C74">
      <w:pPr>
        <w:pStyle w:val="ListParagraph"/>
        <w:numPr>
          <w:ilvl w:val="0"/>
          <w:numId w:val="163"/>
        </w:numPr>
      </w:pPr>
      <w:r>
        <w:t xml:space="preserve">Complete an application form online </w:t>
      </w:r>
    </w:p>
    <w:p w:rsidR="00B21473" w:rsidRDefault="00B21473" w:rsidP="00EE6C74">
      <w:pPr>
        <w:pStyle w:val="ListParagraph"/>
        <w:numPr>
          <w:ilvl w:val="1"/>
          <w:numId w:val="163"/>
        </w:numPr>
      </w:pPr>
      <w:r>
        <w:t xml:space="preserve">The application does not expire </w:t>
      </w:r>
    </w:p>
    <w:p w:rsidR="00B21473" w:rsidRDefault="00B21473" w:rsidP="00EE6C74">
      <w:pPr>
        <w:pStyle w:val="ListParagraph"/>
        <w:numPr>
          <w:ilvl w:val="0"/>
          <w:numId w:val="163"/>
        </w:numPr>
      </w:pPr>
      <w:r>
        <w:t xml:space="preserve">Upload a passport-style picture that is less than 6 months old </w:t>
      </w:r>
    </w:p>
    <w:p w:rsidR="00B21473" w:rsidRDefault="00B21473" w:rsidP="00EE6C74">
      <w:pPr>
        <w:pStyle w:val="ListParagraph"/>
        <w:numPr>
          <w:ilvl w:val="0"/>
          <w:numId w:val="163"/>
        </w:numPr>
      </w:pPr>
      <w:r>
        <w:t xml:space="preserve">Declare citizenship on the application </w:t>
      </w:r>
    </w:p>
    <w:p w:rsidR="00291A48" w:rsidRPr="00291A48" w:rsidRDefault="00291A48" w:rsidP="00291A48">
      <w:pPr>
        <w:pStyle w:val="ListParagraph"/>
        <w:numPr>
          <w:ilvl w:val="0"/>
          <w:numId w:val="163"/>
        </w:numPr>
      </w:pPr>
      <w:r w:rsidRPr="00291A48">
        <w:t>If a United States Citizen, upload one of the following: a copy of your driver’s license, driver’s license from other state that required proof of lawful presence, birth certificate indicating US birth, valid US Passport, military identification showing US as place of birth, naturalization documents, certificate of citizenship, consular report of birth abroad of US citizen, Bureau of Indian Affairs identification, American Indian Card issued by Homeland Security, final adoption decree showing person’s name and place of US birth, a valid Uniformed Services Privileges and Identification Card, extract from a United States hospital record of birth created at the time of person’s birth indicating the place of birth in the United States, or certificate of birth issued by US Department of State</w:t>
      </w:r>
    </w:p>
    <w:p w:rsidR="00B21473" w:rsidRDefault="00291A48" w:rsidP="00AD0A10">
      <w:pPr>
        <w:pStyle w:val="ListParagraph"/>
        <w:numPr>
          <w:ilvl w:val="0"/>
          <w:numId w:val="163"/>
        </w:numPr>
      </w:pPr>
      <w:r w:rsidRPr="00291A48">
        <w:t xml:space="preserve">If </w:t>
      </w:r>
      <w:r w:rsidRPr="00291A48">
        <w:rPr>
          <w:u w:val="single"/>
        </w:rPr>
        <w:t>NOT</w:t>
      </w:r>
      <w:r w:rsidRPr="00291A48">
        <w:t xml:space="preserve"> a United States Citizen, upload one of the following: a copy of your I-327 Re-entry Permit, I-551 Refugee Resident Card (copy of front and back), I-571 Refugee Travel Document, I-766 Employment Authorization Card (copy of front and back), I-94 Arrival/Departure Record, Unexpired Foreign Passport, Temporary I-551 Stamp (on passport or I-94), I-20 Certificate of Eligibility for non-immigrant (F-1) student status, DS 2019 Certificate of Eligibility for Exchange Visitor (J-1) status, or Machine-readable immigrant VISA (with temporary I-551 language)</w:t>
      </w:r>
      <w:r w:rsidR="00B21473">
        <w:t xml:space="preserve"> </w:t>
      </w:r>
    </w:p>
    <w:p w:rsidR="00B21473" w:rsidRDefault="00B21473" w:rsidP="00EE6C74">
      <w:pPr>
        <w:pStyle w:val="ListParagraph"/>
        <w:numPr>
          <w:ilvl w:val="0"/>
          <w:numId w:val="163"/>
        </w:numPr>
      </w:pPr>
      <w:r>
        <w:t xml:space="preserve">The application form includes a questionnaire about criminal history. Any “yes” answer to the background questionnaire requires detailed explanation and documentation </w:t>
      </w:r>
    </w:p>
    <w:p w:rsidR="00B21473" w:rsidRDefault="00B21473" w:rsidP="00EE6C74">
      <w:pPr>
        <w:pStyle w:val="ListParagraph"/>
        <w:numPr>
          <w:ilvl w:val="0"/>
          <w:numId w:val="163"/>
        </w:numPr>
      </w:pPr>
      <w:r>
        <w:t xml:space="preserve">Submit application fee ($60) </w:t>
      </w:r>
    </w:p>
    <w:p w:rsidR="00DF07E4" w:rsidRPr="00AD0A10" w:rsidRDefault="00B21473" w:rsidP="00EE6C74">
      <w:pPr>
        <w:pStyle w:val="ListParagraph"/>
        <w:numPr>
          <w:ilvl w:val="0"/>
          <w:numId w:val="163"/>
        </w:numPr>
        <w:rPr>
          <w:rFonts w:cs="Calibri"/>
        </w:rPr>
      </w:pPr>
      <w:r w:rsidRPr="00D93F22">
        <w:t xml:space="preserve">Submit to a board approved criminal background check (applicant pays all fees) </w:t>
      </w:r>
      <w:r w:rsidR="00070C92" w:rsidRPr="00D93F22">
        <w:t>and be fingerprinted</w:t>
      </w:r>
    </w:p>
    <w:p w:rsidR="00AD0A10" w:rsidRPr="00AD0A10" w:rsidRDefault="00AD0A10" w:rsidP="00AD0A10">
      <w:pPr>
        <w:pStyle w:val="ListParagraph"/>
        <w:numPr>
          <w:ilvl w:val="0"/>
          <w:numId w:val="163"/>
        </w:numPr>
        <w:rPr>
          <w:rFonts w:cs="Calibri"/>
        </w:rPr>
      </w:pPr>
      <w:r w:rsidRPr="00AD0A10">
        <w:rPr>
          <w:rFonts w:cs="Calibri"/>
          <w:b/>
          <w:bCs/>
        </w:rPr>
        <w:t>All technicians receiving their initial registration on or after January 1, 2020 will be required to complete a Board-approved training program within the first six (6) months after their registration. A certificate of completion must be submitted to the board with ten (10) days of completion.</w:t>
      </w:r>
    </w:p>
    <w:p w:rsidR="00AD0A10" w:rsidRPr="007540C8" w:rsidRDefault="00AD0A10" w:rsidP="00AD0A10">
      <w:pPr>
        <w:pStyle w:val="ListParagraph"/>
        <w:numPr>
          <w:ilvl w:val="0"/>
          <w:numId w:val="163"/>
        </w:numPr>
        <w:rPr>
          <w:rFonts w:cs="Calibri"/>
        </w:rPr>
      </w:pPr>
      <w:r w:rsidRPr="00AD0A10">
        <w:rPr>
          <w:rFonts w:cs="Calibri"/>
          <w:b/>
          <w:bCs/>
        </w:rPr>
        <w:t>Passage of a Board-recognized pharmacy technician certification examination shall be accepted as a training program.</w:t>
      </w:r>
    </w:p>
    <w:p w:rsidR="007540C8" w:rsidRPr="00AD0A10" w:rsidRDefault="007540C8" w:rsidP="007540C8">
      <w:pPr>
        <w:pStyle w:val="ListParagraph"/>
        <w:jc w:val="right"/>
        <w:rPr>
          <w:rFonts w:cs="Calibri"/>
        </w:rPr>
      </w:pPr>
      <w:r w:rsidRPr="00633D27">
        <w:rPr>
          <w:i/>
          <w:sz w:val="16"/>
        </w:rPr>
        <w:t xml:space="preserve">(Updated: </w:t>
      </w:r>
      <w:r>
        <w:rPr>
          <w:i/>
          <w:sz w:val="16"/>
        </w:rPr>
        <w:t>10/25/19</w:t>
      </w:r>
      <w:r w:rsidRPr="00633D27">
        <w:rPr>
          <w:i/>
          <w:sz w:val="16"/>
        </w:rPr>
        <w:t xml:space="preserve"> kg)</w:t>
      </w:r>
    </w:p>
    <w:p w:rsidR="00DF07E4" w:rsidRPr="004B02C6" w:rsidRDefault="00DF07E4" w:rsidP="00036FD1">
      <w:pPr>
        <w:pStyle w:val="Heading4"/>
      </w:pPr>
      <w:r>
        <w:t xml:space="preserve">Reasons for Denial of Registration: </w:t>
      </w:r>
    </w:p>
    <w:p w:rsidR="00DF07E4" w:rsidRDefault="00DF07E4" w:rsidP="00EE6C74">
      <w:pPr>
        <w:pStyle w:val="ListParagraph"/>
        <w:numPr>
          <w:ilvl w:val="0"/>
          <w:numId w:val="162"/>
        </w:numPr>
      </w:pPr>
      <w:r>
        <w:t xml:space="preserve">Applicant does not </w:t>
      </w:r>
      <w:r w:rsidR="00533680">
        <w:t>possess</w:t>
      </w:r>
      <w:r>
        <w:t xml:space="preserve"> good moral character </w:t>
      </w:r>
    </w:p>
    <w:p w:rsidR="00DF07E4" w:rsidRDefault="00DF07E4" w:rsidP="00EE6C74">
      <w:pPr>
        <w:pStyle w:val="ListParagraph"/>
        <w:numPr>
          <w:ilvl w:val="0"/>
          <w:numId w:val="162"/>
        </w:numPr>
      </w:pPr>
      <w:r>
        <w:t xml:space="preserve">Conviction of a felony or misdemeanor involving moral turpitude </w:t>
      </w:r>
    </w:p>
    <w:p w:rsidR="00DF07E4" w:rsidRDefault="00DF07E4" w:rsidP="00EE6C74">
      <w:pPr>
        <w:pStyle w:val="ListParagraph"/>
        <w:numPr>
          <w:ilvl w:val="0"/>
          <w:numId w:val="162"/>
        </w:numPr>
      </w:pPr>
      <w:r>
        <w:t xml:space="preserve">Conviction of a felony or misdemeanor involving a drug-related offense of a legend drug or controlled substance </w:t>
      </w:r>
    </w:p>
    <w:p w:rsidR="00DF07E4" w:rsidRDefault="00DF07E4" w:rsidP="00EE6C74">
      <w:pPr>
        <w:pStyle w:val="ListParagraph"/>
        <w:numPr>
          <w:ilvl w:val="0"/>
          <w:numId w:val="162"/>
        </w:numPr>
      </w:pPr>
      <w:r>
        <w:lastRenderedPageBreak/>
        <w:t xml:space="preserve">Willful violation of any provision of the Alabama Uniform Controlled Substances Act </w:t>
      </w:r>
    </w:p>
    <w:p w:rsidR="00DF07E4" w:rsidRDefault="00DF07E4" w:rsidP="00EE6C74">
      <w:pPr>
        <w:pStyle w:val="ListParagraph"/>
        <w:numPr>
          <w:ilvl w:val="0"/>
          <w:numId w:val="162"/>
        </w:numPr>
      </w:pPr>
      <w:r>
        <w:t xml:space="preserve">Willful violation of any rule or regulation promulgated in accordance the Alabama Uniform Controlled Substances Act </w:t>
      </w:r>
    </w:p>
    <w:p w:rsidR="00DF07E4" w:rsidRDefault="00DF07E4" w:rsidP="00EE6C74">
      <w:pPr>
        <w:pStyle w:val="ListParagraph"/>
        <w:numPr>
          <w:ilvl w:val="0"/>
          <w:numId w:val="162"/>
        </w:numPr>
      </w:pPr>
      <w:r>
        <w:t xml:space="preserve">Action that threatens the public health, safety, or welfare </w:t>
      </w:r>
    </w:p>
    <w:p w:rsidR="00DF07E4" w:rsidRDefault="00DF07E4" w:rsidP="00EE6C74">
      <w:pPr>
        <w:pStyle w:val="ListParagraph"/>
        <w:numPr>
          <w:ilvl w:val="0"/>
          <w:numId w:val="162"/>
        </w:numPr>
      </w:pPr>
      <w:r>
        <w:t xml:space="preserve">Applicant has been convicted of any crime or offense that reflects the inability of the applicant to engage in the performance of pharmacy technician functions with due regard for the health and safety to the public </w:t>
      </w:r>
    </w:p>
    <w:p w:rsidR="00DF07E4" w:rsidRDefault="00DF07E4" w:rsidP="00EE6C74">
      <w:pPr>
        <w:pStyle w:val="ListParagraph"/>
        <w:numPr>
          <w:ilvl w:val="0"/>
          <w:numId w:val="162"/>
        </w:numPr>
      </w:pPr>
      <w:r>
        <w:t xml:space="preserve">Obtaining the pharmacy technician registration by fraudulent means </w:t>
      </w:r>
    </w:p>
    <w:p w:rsidR="00DF07E4" w:rsidRDefault="00DF07E4" w:rsidP="00EE6C74">
      <w:pPr>
        <w:pStyle w:val="ListParagraph"/>
        <w:numPr>
          <w:ilvl w:val="0"/>
          <w:numId w:val="162"/>
        </w:numPr>
      </w:pPr>
      <w:r>
        <w:t xml:space="preserve">Violation of the laws regulating the sale or dispensing of narcotics, exempt narcotics, or drugs bearing the label “caution, federal law prohibits dispensing without prescription,” or similar wording which cause the drugs to be classified as prescription legend drugs </w:t>
      </w:r>
    </w:p>
    <w:p w:rsidR="00DF07E4" w:rsidRDefault="00DF07E4" w:rsidP="00EE6C74">
      <w:pPr>
        <w:pStyle w:val="ListParagraph"/>
        <w:numPr>
          <w:ilvl w:val="0"/>
          <w:numId w:val="162"/>
        </w:numPr>
      </w:pPr>
      <w:r>
        <w:t xml:space="preserve">The suspension, revocation or probation by another state of the applicant's license, permit or registration to practice as a pharmacy technician </w:t>
      </w:r>
    </w:p>
    <w:p w:rsidR="001D5BB2" w:rsidRDefault="001D5BB2" w:rsidP="00EE6C74">
      <w:pPr>
        <w:pStyle w:val="ListParagraph"/>
        <w:numPr>
          <w:ilvl w:val="0"/>
          <w:numId w:val="162"/>
        </w:numPr>
      </w:pPr>
      <w:r>
        <w:t xml:space="preserve">That the applicant refused to appear before the Board after having been ordered to do so in writing by the Executive Officer or President of the Board </w:t>
      </w:r>
    </w:p>
    <w:p w:rsidR="001D5BB2" w:rsidRPr="004B02C6" w:rsidRDefault="001D5BB2" w:rsidP="00EE6C74">
      <w:pPr>
        <w:pStyle w:val="ListParagraph"/>
        <w:numPr>
          <w:ilvl w:val="0"/>
          <w:numId w:val="162"/>
        </w:numPr>
      </w:pPr>
      <w:r>
        <w:t xml:space="preserve">That the applicant made any fraudulent or untrue statement to the Board </w:t>
      </w:r>
    </w:p>
    <w:p w:rsidR="004B02C6" w:rsidRPr="000262F3" w:rsidRDefault="00B21473" w:rsidP="000262F3">
      <w:pPr>
        <w:pStyle w:val="Default"/>
        <w:rPr>
          <w:b/>
          <w:bCs/>
          <w:i/>
          <w:iCs/>
          <w:color w:val="auto"/>
          <w:sz w:val="21"/>
          <w:szCs w:val="21"/>
        </w:rPr>
      </w:pPr>
      <w:r w:rsidRPr="001D5BB2">
        <w:rPr>
          <w:b/>
          <w:bCs/>
          <w:i/>
          <w:iCs/>
          <w:color w:val="auto"/>
          <w:sz w:val="21"/>
          <w:szCs w:val="21"/>
        </w:rPr>
        <w:t>Registration must be received before technicia</w:t>
      </w:r>
      <w:r w:rsidR="004B02C6">
        <w:rPr>
          <w:b/>
          <w:bCs/>
          <w:i/>
          <w:iCs/>
          <w:color w:val="auto"/>
          <w:sz w:val="21"/>
          <w:szCs w:val="21"/>
        </w:rPr>
        <w:t>n begins working in a pharmacy.</w:t>
      </w:r>
      <w:r w:rsidR="004B02C6">
        <w:br w:type="page"/>
      </w:r>
    </w:p>
    <w:p w:rsidR="007E7AE5" w:rsidRPr="004B02C6" w:rsidRDefault="007E7AE5" w:rsidP="00036FD1">
      <w:pPr>
        <w:pStyle w:val="Heading2"/>
      </w:pPr>
      <w:bookmarkStart w:id="2" w:name="_Alaska"/>
      <w:bookmarkEnd w:id="2"/>
      <w:r w:rsidRPr="0057189F">
        <w:lastRenderedPageBreak/>
        <w:t>Alaska</w:t>
      </w:r>
    </w:p>
    <w:p w:rsidR="001D5BB2" w:rsidRDefault="007E7AE5" w:rsidP="004B02C6">
      <w:r w:rsidRPr="007E7AE5">
        <w:t xml:space="preserve">The Alaska Board of Pharmacy requires all pharmacy technicians to be </w:t>
      </w:r>
      <w:r w:rsidRPr="007E7AE5">
        <w:rPr>
          <w:b/>
          <w:i/>
          <w:color w:val="0000FF"/>
        </w:rPr>
        <w:t>licensed</w:t>
      </w:r>
      <w:r w:rsidRPr="007E7AE5">
        <w:t xml:space="preserve"> </w:t>
      </w:r>
      <w:r w:rsidR="001D5BB2">
        <w:t xml:space="preserve">and </w:t>
      </w:r>
      <w:r w:rsidR="001D5BB2" w:rsidRPr="001D5BB2">
        <w:t>complete training required by the pharmacist-in-charge. The work they do must be</w:t>
      </w:r>
      <w:r w:rsidR="001D5BB2">
        <w:t xml:space="preserve"> </w:t>
      </w:r>
      <w:r w:rsidR="001D5BB2" w:rsidRPr="001D5BB2">
        <w:t>consistent with the training they receive.</w:t>
      </w:r>
      <w:r w:rsidR="001D5BB2">
        <w:t xml:space="preserve"> </w:t>
      </w:r>
    </w:p>
    <w:p w:rsidR="007E7AE5" w:rsidRPr="001D5BB2" w:rsidRDefault="007E7AE5" w:rsidP="004B02C6">
      <w:pPr>
        <w:rPr>
          <w:b/>
        </w:rPr>
      </w:pPr>
      <w:r w:rsidRPr="001D5BB2">
        <w:rPr>
          <w:b/>
        </w:rPr>
        <w:t>In Alaska, pharmacy technicians include</w:t>
      </w:r>
    </w:p>
    <w:p w:rsidR="007E7AE5" w:rsidRPr="007E7AE5" w:rsidRDefault="007E7AE5" w:rsidP="00EE6C74">
      <w:pPr>
        <w:pStyle w:val="ListParagraph"/>
        <w:numPr>
          <w:ilvl w:val="0"/>
          <w:numId w:val="161"/>
        </w:numPr>
      </w:pPr>
      <w:r w:rsidRPr="007E7AE5">
        <w:t>all personnel who assist with tasks that don’t require a pharmacist’s professional judgment, and</w:t>
      </w:r>
    </w:p>
    <w:p w:rsidR="007E7AE5" w:rsidRPr="004B02C6" w:rsidRDefault="007E7AE5" w:rsidP="00EE6C74">
      <w:pPr>
        <w:pStyle w:val="ListParagraph"/>
        <w:numPr>
          <w:ilvl w:val="0"/>
          <w:numId w:val="161"/>
        </w:numPr>
      </w:pPr>
      <w:r w:rsidRPr="007E7AE5">
        <w:t>anyone who works in the dispensing area of a pharmacy, including clerks and cashiers. All of these people need to be licensed pharmacy technicians.</w:t>
      </w:r>
    </w:p>
    <w:p w:rsidR="00036FD1" w:rsidRPr="00036FD1" w:rsidRDefault="000262F3" w:rsidP="00036FD1">
      <w:pPr>
        <w:pStyle w:val="Heading3"/>
      </w:pPr>
      <w:r>
        <w:t>Pharmacy Technician</w:t>
      </w:r>
    </w:p>
    <w:p w:rsidR="001D5BB2" w:rsidRPr="004B02C6" w:rsidRDefault="007E7AE5" w:rsidP="00036FD1">
      <w:pPr>
        <w:pStyle w:val="Heading4"/>
      </w:pPr>
      <w:r w:rsidRPr="007E7AE5">
        <w:t>Prerequisite Qualifications:</w:t>
      </w:r>
    </w:p>
    <w:p w:rsidR="007E7AE5" w:rsidRPr="007E7AE5" w:rsidRDefault="007E7AE5" w:rsidP="00EE6C74">
      <w:pPr>
        <w:pStyle w:val="ListParagraph"/>
        <w:numPr>
          <w:ilvl w:val="0"/>
          <w:numId w:val="3"/>
        </w:numPr>
      </w:pPr>
      <w:r w:rsidRPr="007E7AE5">
        <w:t>18 years of age</w:t>
      </w:r>
    </w:p>
    <w:p w:rsidR="007E7AE5" w:rsidRPr="007E7AE5" w:rsidRDefault="007E7AE5" w:rsidP="00EE6C74">
      <w:pPr>
        <w:pStyle w:val="ListParagraph"/>
        <w:numPr>
          <w:ilvl w:val="0"/>
          <w:numId w:val="3"/>
        </w:numPr>
      </w:pPr>
      <w:r w:rsidRPr="007E7AE5">
        <w:t>High School Diploma or GED</w:t>
      </w:r>
    </w:p>
    <w:p w:rsidR="007E7AE5" w:rsidRPr="007E7AE5" w:rsidRDefault="007E7AE5" w:rsidP="00EE6C74">
      <w:pPr>
        <w:pStyle w:val="ListParagraph"/>
        <w:numPr>
          <w:ilvl w:val="0"/>
          <w:numId w:val="3"/>
        </w:numPr>
      </w:pPr>
      <w:r w:rsidRPr="007E7AE5">
        <w:t>A background that is free of a felony or other crime that would affect the ability to work</w:t>
      </w:r>
      <w:r>
        <w:t xml:space="preserve"> </w:t>
      </w:r>
      <w:r w:rsidRPr="007E7AE5">
        <w:t>safely and competently as a pharmacy technician</w:t>
      </w:r>
    </w:p>
    <w:p w:rsidR="007E7AE5" w:rsidRPr="004B02C6" w:rsidRDefault="007E7AE5" w:rsidP="00EE6C74">
      <w:pPr>
        <w:pStyle w:val="ListParagraph"/>
        <w:numPr>
          <w:ilvl w:val="0"/>
          <w:numId w:val="3"/>
        </w:numPr>
      </w:pPr>
      <w:r w:rsidRPr="007E7AE5">
        <w:t>Be fluent in reading, writing, and speaking English</w:t>
      </w:r>
    </w:p>
    <w:p w:rsidR="007E7AE5" w:rsidRPr="007E7AE5" w:rsidRDefault="007E7AE5" w:rsidP="00036FD1">
      <w:pPr>
        <w:pStyle w:val="Heading4"/>
      </w:pPr>
      <w:r w:rsidRPr="007E7AE5">
        <w:t>Steps to Registration:</w:t>
      </w:r>
    </w:p>
    <w:p w:rsidR="007E7AE5" w:rsidRPr="007E7AE5" w:rsidRDefault="007E7AE5" w:rsidP="00EE6C74">
      <w:pPr>
        <w:pStyle w:val="ListParagraph"/>
        <w:numPr>
          <w:ilvl w:val="0"/>
          <w:numId w:val="160"/>
        </w:numPr>
      </w:pPr>
      <w:r w:rsidRPr="007E7AE5">
        <w:t>Complete an application form</w:t>
      </w:r>
    </w:p>
    <w:p w:rsidR="007E7AE5" w:rsidRPr="007E7AE5" w:rsidRDefault="007E7AE5" w:rsidP="00EE6C74">
      <w:pPr>
        <w:pStyle w:val="ListParagraph"/>
        <w:numPr>
          <w:ilvl w:val="1"/>
          <w:numId w:val="160"/>
        </w:numPr>
      </w:pPr>
      <w:r w:rsidRPr="007E7AE5">
        <w:t>Application expiration not specified</w:t>
      </w:r>
    </w:p>
    <w:p w:rsidR="004B02C6" w:rsidRDefault="007E7AE5" w:rsidP="00EE6C74">
      <w:pPr>
        <w:pStyle w:val="ListParagraph"/>
        <w:numPr>
          <w:ilvl w:val="0"/>
          <w:numId w:val="160"/>
        </w:numPr>
      </w:pPr>
      <w:r w:rsidRPr="007E7AE5">
        <w:t>Pay fees for the application ($60) and license ($60)</w:t>
      </w:r>
    </w:p>
    <w:p w:rsidR="004B02C6" w:rsidRDefault="004B02C6">
      <w:pPr>
        <w:rPr>
          <w:caps/>
          <w:color w:val="243F60" w:themeColor="accent1" w:themeShade="7F"/>
          <w:spacing w:val="15"/>
          <w:szCs w:val="22"/>
        </w:rPr>
      </w:pPr>
      <w:r>
        <w:br w:type="page"/>
      </w:r>
    </w:p>
    <w:p w:rsidR="007E7AE5" w:rsidRPr="004B02C6" w:rsidRDefault="007E7AE5" w:rsidP="00036FD1">
      <w:pPr>
        <w:pStyle w:val="Heading2"/>
      </w:pPr>
      <w:bookmarkStart w:id="3" w:name="_Arizona"/>
      <w:bookmarkEnd w:id="3"/>
      <w:r w:rsidRPr="0057189F">
        <w:lastRenderedPageBreak/>
        <w:t>Arizona</w:t>
      </w:r>
    </w:p>
    <w:p w:rsidR="007E7AE5" w:rsidRPr="004B02C6" w:rsidRDefault="007E7AE5" w:rsidP="004B02C6">
      <w:r w:rsidRPr="007E7AE5">
        <w:t xml:space="preserve">The Arizona State Board of Pharmacy requires all pharmacy technicians to be </w:t>
      </w:r>
      <w:r w:rsidR="00F4323A" w:rsidRPr="007E7AE5">
        <w:rPr>
          <w:rFonts w:ascii="Calibri" w:hAnsi="Calibri"/>
          <w:b/>
          <w:i/>
          <w:color w:val="0000FF"/>
        </w:rPr>
        <w:t>licensed</w:t>
      </w:r>
      <w:r w:rsidRPr="007E7AE5">
        <w:t xml:space="preserve"> </w:t>
      </w:r>
      <w:r w:rsidR="00673AFF">
        <w:t>and</w:t>
      </w:r>
      <w:r w:rsidR="00673AFF" w:rsidRPr="00673AFF">
        <w:t xml:space="preserve"> complete a technician training program designed by the Pharmacist-in-Charge to meet the</w:t>
      </w:r>
      <w:r w:rsidR="00673AFF">
        <w:t xml:space="preserve"> </w:t>
      </w:r>
      <w:r w:rsidR="00673AFF" w:rsidRPr="00673AFF">
        <w:t>needs of the pharmacy where they are employed</w:t>
      </w:r>
      <w:r w:rsidR="00673AFF">
        <w:t xml:space="preserve">.  </w:t>
      </w:r>
      <w:r w:rsidRPr="00673AFF">
        <w:t>Prospective pharmacy technicians w</w:t>
      </w:r>
      <w:r w:rsidRPr="007E7AE5">
        <w:t>ho are in training but have not yet passed the PTCB exam (and are therefore not PTCB-certified) are</w:t>
      </w:r>
      <w:r>
        <w:t xml:space="preserve"> </w:t>
      </w:r>
      <w:r w:rsidRPr="007E7AE5">
        <w:t>called “</w:t>
      </w:r>
      <w:r w:rsidRPr="00673AFF">
        <w:rPr>
          <w:b/>
        </w:rPr>
        <w:t>Pharmacy Technician Trainees</w:t>
      </w:r>
      <w:r w:rsidRPr="007E7AE5">
        <w:t>.” Once they complete training and become certified, they can be licensed</w:t>
      </w:r>
      <w:r>
        <w:t xml:space="preserve"> </w:t>
      </w:r>
      <w:r w:rsidRPr="007E7AE5">
        <w:t>as pharmacy technicians.</w:t>
      </w:r>
    </w:p>
    <w:p w:rsidR="007E7AE5" w:rsidRPr="004B02C6" w:rsidRDefault="007E7AE5" w:rsidP="004B02C6">
      <w:r w:rsidRPr="007E7AE5">
        <w:t>A person may not work as a pharmacy technician or pharmacy technician trainee in Arizona, unless the person:</w:t>
      </w:r>
    </w:p>
    <w:p w:rsidR="007E7AE5" w:rsidRPr="007E7AE5" w:rsidRDefault="007E7AE5" w:rsidP="00EE6C74">
      <w:pPr>
        <w:pStyle w:val="ListParagraph"/>
        <w:numPr>
          <w:ilvl w:val="0"/>
          <w:numId w:val="159"/>
        </w:numPr>
      </w:pPr>
      <w:r w:rsidRPr="007E7AE5">
        <w:t>Reads and discusses with the PIC of the pharmacy where employed, the Board rules concerning pharmacy technicians and pharmacy technician trainees, the pharmacy technician and pharmacy technician trainee job description, and the policies and procedures manual of that pharmacy; and</w:t>
      </w:r>
    </w:p>
    <w:p w:rsidR="007E7AE5" w:rsidRPr="004B02C6" w:rsidRDefault="007E7AE5" w:rsidP="00EE6C74">
      <w:pPr>
        <w:pStyle w:val="ListParagraph"/>
        <w:numPr>
          <w:ilvl w:val="0"/>
          <w:numId w:val="159"/>
        </w:numPr>
      </w:pPr>
      <w:r w:rsidRPr="007E7AE5">
        <w:t>Dates and signs a statement that the person has complied with the above requirement</w:t>
      </w:r>
    </w:p>
    <w:p w:rsidR="00036FD1" w:rsidRPr="004B02C6" w:rsidRDefault="000262F3" w:rsidP="00036FD1">
      <w:pPr>
        <w:pStyle w:val="Heading3"/>
      </w:pPr>
      <w:r>
        <w:t>Pharmacy Technician Trainee</w:t>
      </w:r>
    </w:p>
    <w:p w:rsidR="00F4323A" w:rsidRPr="004B02C6" w:rsidRDefault="007E7AE5" w:rsidP="00036FD1">
      <w:pPr>
        <w:pStyle w:val="Heading4"/>
      </w:pPr>
      <w:r w:rsidRPr="007E7AE5">
        <w:t>Prerequisite Qualifications:</w:t>
      </w:r>
    </w:p>
    <w:p w:rsidR="007E7AE5" w:rsidRPr="007E7AE5" w:rsidRDefault="007E7AE5" w:rsidP="00EE6C74">
      <w:pPr>
        <w:pStyle w:val="ListParagraph"/>
        <w:numPr>
          <w:ilvl w:val="0"/>
          <w:numId w:val="158"/>
        </w:numPr>
      </w:pPr>
      <w:r w:rsidRPr="007E7AE5">
        <w:t>18 years of age</w:t>
      </w:r>
    </w:p>
    <w:p w:rsidR="007E7AE5" w:rsidRPr="007E7AE5" w:rsidRDefault="007E7AE5" w:rsidP="00EE6C74">
      <w:pPr>
        <w:pStyle w:val="ListParagraph"/>
        <w:numPr>
          <w:ilvl w:val="0"/>
          <w:numId w:val="158"/>
        </w:numPr>
      </w:pPr>
      <w:r w:rsidRPr="007E7AE5">
        <w:t>High School Diploma or GED</w:t>
      </w:r>
    </w:p>
    <w:p w:rsidR="00F4323A" w:rsidRDefault="007E7AE5" w:rsidP="00EE6C74">
      <w:pPr>
        <w:pStyle w:val="ListParagraph"/>
        <w:numPr>
          <w:ilvl w:val="0"/>
          <w:numId w:val="158"/>
        </w:numPr>
      </w:pPr>
      <w:r w:rsidRPr="007E7AE5">
        <w:t>Be of good moral character</w:t>
      </w:r>
    </w:p>
    <w:p w:rsidR="00C52EB9" w:rsidRDefault="00C52EB9" w:rsidP="00EE6C74">
      <w:pPr>
        <w:pStyle w:val="ListParagraph"/>
        <w:numPr>
          <w:ilvl w:val="0"/>
          <w:numId w:val="158"/>
        </w:numPr>
      </w:pPr>
      <w:r>
        <w:t>Show lawful presence in the United States</w:t>
      </w:r>
    </w:p>
    <w:p w:rsidR="005E4262" w:rsidRPr="00633D27" w:rsidRDefault="00633D27" w:rsidP="00633D27">
      <w:pPr>
        <w:pStyle w:val="ListParagraph"/>
        <w:jc w:val="right"/>
        <w:rPr>
          <w:i/>
          <w:sz w:val="16"/>
        </w:rPr>
      </w:pPr>
      <w:r w:rsidRPr="00633D27">
        <w:rPr>
          <w:i/>
          <w:sz w:val="16"/>
        </w:rPr>
        <w:t>(Updated: 2/</w:t>
      </w:r>
      <w:r w:rsidR="00CB0281">
        <w:rPr>
          <w:i/>
          <w:sz w:val="16"/>
        </w:rPr>
        <w:t>2</w:t>
      </w:r>
      <w:r w:rsidRPr="00633D27">
        <w:rPr>
          <w:i/>
          <w:sz w:val="16"/>
        </w:rPr>
        <w:t>/18 kg)</w:t>
      </w:r>
    </w:p>
    <w:p w:rsidR="00F4323A" w:rsidRPr="004B02C6" w:rsidRDefault="007E7AE5" w:rsidP="00036FD1">
      <w:pPr>
        <w:pStyle w:val="Heading4"/>
      </w:pPr>
      <w:r w:rsidRPr="00F4323A">
        <w:t>Steps to License:</w:t>
      </w:r>
    </w:p>
    <w:p w:rsidR="007E7AE5" w:rsidRPr="007E7AE5" w:rsidRDefault="007E7AE5" w:rsidP="00EE6C74">
      <w:pPr>
        <w:pStyle w:val="ListParagraph"/>
        <w:numPr>
          <w:ilvl w:val="0"/>
          <w:numId w:val="157"/>
        </w:numPr>
      </w:pPr>
      <w:r w:rsidRPr="007E7AE5">
        <w:t>Complete an online application form at</w:t>
      </w:r>
    </w:p>
    <w:p w:rsidR="007E7AE5" w:rsidRPr="007E7AE5" w:rsidRDefault="00654B73" w:rsidP="00EE6C74">
      <w:pPr>
        <w:pStyle w:val="ListParagraph"/>
        <w:numPr>
          <w:ilvl w:val="1"/>
          <w:numId w:val="157"/>
        </w:numPr>
      </w:pPr>
      <w:hyperlink r:id="rId10" w:history="1">
        <w:r w:rsidR="007E7AE5" w:rsidRPr="00F4323A">
          <w:rPr>
            <w:rStyle w:val="Hyperlink"/>
          </w:rPr>
          <w:t>http://www.azpharmacy.gov/forms_and_applications/default.asp</w:t>
        </w:r>
      </w:hyperlink>
    </w:p>
    <w:p w:rsidR="007E7AE5" w:rsidRPr="007E7AE5" w:rsidRDefault="007E7AE5" w:rsidP="00EE6C74">
      <w:pPr>
        <w:pStyle w:val="ListParagraph"/>
        <w:numPr>
          <w:ilvl w:val="1"/>
          <w:numId w:val="157"/>
        </w:numPr>
      </w:pPr>
      <w:r w:rsidRPr="007E7AE5">
        <w:t>Application date expiration is not specified</w:t>
      </w:r>
    </w:p>
    <w:p w:rsidR="00C52EB9" w:rsidRPr="00C52EB9" w:rsidRDefault="007E7AE5" w:rsidP="00C52EB9">
      <w:pPr>
        <w:pStyle w:val="ListParagraph"/>
        <w:numPr>
          <w:ilvl w:val="1"/>
          <w:numId w:val="157"/>
        </w:numPr>
      </w:pPr>
      <w:r w:rsidRPr="007E7AE5">
        <w:t>Any “yes” answer to the background check / criminal history questionnaire requires</w:t>
      </w:r>
      <w:r w:rsidR="00F4323A">
        <w:t xml:space="preserve"> </w:t>
      </w:r>
      <w:r w:rsidRPr="007E7AE5">
        <w:t>detailed explanation and documentation.</w:t>
      </w:r>
      <w:r w:rsidR="00C52EB9" w:rsidRPr="00C52EB9">
        <w:rPr>
          <w:rFonts w:ascii="Calibri" w:hAnsi="Calibri" w:cs="Calibri"/>
          <w:color w:val="000000"/>
          <w:sz w:val="24"/>
          <w:szCs w:val="24"/>
        </w:rPr>
        <w:t xml:space="preserve"> </w:t>
      </w:r>
    </w:p>
    <w:p w:rsidR="00C52EB9" w:rsidRPr="00C52EB9" w:rsidRDefault="00C52EB9" w:rsidP="00C52EB9">
      <w:pPr>
        <w:pStyle w:val="ListParagraph"/>
        <w:numPr>
          <w:ilvl w:val="0"/>
          <w:numId w:val="157"/>
        </w:numPr>
        <w:autoSpaceDE w:val="0"/>
        <w:autoSpaceDN w:val="0"/>
        <w:adjustRightInd w:val="0"/>
        <w:spacing w:before="0" w:after="0" w:line="240" w:lineRule="auto"/>
        <w:rPr>
          <w:rFonts w:ascii="Calibri" w:hAnsi="Calibri" w:cs="Calibri"/>
          <w:color w:val="000000"/>
          <w:szCs w:val="21"/>
        </w:rPr>
      </w:pPr>
      <w:r w:rsidRPr="00C52EB9">
        <w:rPr>
          <w:rFonts w:ascii="Calibri" w:hAnsi="Calibri" w:cs="Calibri"/>
          <w:color w:val="000000"/>
          <w:szCs w:val="21"/>
        </w:rPr>
        <w:t xml:space="preserve">Attach proof of legal US residency (Arizona driver license issued after 1996 or an Arizona non-operating identification license, driver license issued by a state that verifies lawful presence in the U.S., birth certificate, passport, Certification of Birth Abroad issued by the State Dept., Foreign passport with a U.S. Visa, I-94 form with a photograph, U.S. citizenship and immigration services employment authorization document or refugee travel document, U.S. Certificate of Naturalization, U.S. Certificate of Citizenship, Native American Tribal record, Tribal or Bureau of Indian Affairs affidavit of birth or Permanent Resident Card or Alien License receipt Card) OR prove eligibility to work in the US. </w:t>
      </w:r>
    </w:p>
    <w:p w:rsidR="00C52EB9" w:rsidRPr="00C52EB9" w:rsidRDefault="00C52EB9" w:rsidP="00C52EB9">
      <w:pPr>
        <w:pStyle w:val="ListParagraph"/>
        <w:numPr>
          <w:ilvl w:val="0"/>
          <w:numId w:val="157"/>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If the document you submit to prove your legal US residency does not contain a photograph you must also provide a government issued ID that contains your photograph. One of the following is acceptable:</w:t>
      </w:r>
    </w:p>
    <w:p w:rsidR="00C52EB9" w:rsidRPr="00C52EB9" w:rsidRDefault="00C52EB9" w:rsidP="00EA184D">
      <w:pPr>
        <w:pStyle w:val="ListParagraph"/>
        <w:numPr>
          <w:ilvl w:val="0"/>
          <w:numId w:val="170"/>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Driver’s license</w:t>
      </w:r>
    </w:p>
    <w:p w:rsidR="00C52EB9" w:rsidRPr="00C52EB9" w:rsidRDefault="00C52EB9" w:rsidP="00EA184D">
      <w:pPr>
        <w:pStyle w:val="ListParagraph"/>
        <w:numPr>
          <w:ilvl w:val="0"/>
          <w:numId w:val="170"/>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State ID</w:t>
      </w:r>
    </w:p>
    <w:p w:rsidR="007E7AE5" w:rsidRPr="00C52EB9" w:rsidRDefault="00C52EB9" w:rsidP="00EA184D">
      <w:pPr>
        <w:pStyle w:val="ListParagraph"/>
        <w:numPr>
          <w:ilvl w:val="0"/>
          <w:numId w:val="170"/>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 xml:space="preserve">Passport or Passport card       </w:t>
      </w:r>
    </w:p>
    <w:p w:rsidR="00C52EB9" w:rsidRPr="00C52EB9" w:rsidRDefault="007E7AE5" w:rsidP="007540C8">
      <w:pPr>
        <w:pStyle w:val="ListParagraph"/>
        <w:numPr>
          <w:ilvl w:val="0"/>
          <w:numId w:val="157"/>
        </w:numPr>
      </w:pPr>
      <w:r w:rsidRPr="00F4323A">
        <w:t>Attach proof of high school graduation or equivalent (high school diploma, copy of</w:t>
      </w:r>
      <w:r w:rsidR="00F4323A" w:rsidRPr="00F4323A">
        <w:t xml:space="preserve"> </w:t>
      </w:r>
      <w:r w:rsidRPr="00F4323A">
        <w:t>transcripts showing graduation date, Statement from School District or Board stating</w:t>
      </w:r>
      <w:r w:rsidR="00F4323A" w:rsidRPr="00F4323A">
        <w:t xml:space="preserve"> </w:t>
      </w:r>
      <w:r w:rsidRPr="00F4323A">
        <w:t>graduation date, GED certificate, or GED test results showing successful completion and</w:t>
      </w:r>
      <w:r w:rsidR="00F4323A" w:rsidRPr="00F4323A">
        <w:t xml:space="preserve"> </w:t>
      </w:r>
      <w:r w:rsidRPr="00F4323A">
        <w:t>passing</w:t>
      </w:r>
      <w:r w:rsidR="007540C8">
        <w:t xml:space="preserve">, </w:t>
      </w:r>
      <w:r w:rsidR="007540C8" w:rsidRPr="007540C8">
        <w:t>college diploma or transcripts showing attainment of an associate’s, bachelor’s or master’s degree)</w:t>
      </w:r>
      <w:r w:rsidR="00C52EB9" w:rsidRPr="007540C8">
        <w:rPr>
          <w:rFonts w:ascii="Calibri" w:hAnsi="Calibri" w:cs="Calibri"/>
          <w:color w:val="000000"/>
          <w:szCs w:val="21"/>
        </w:rPr>
        <w:t xml:space="preserve"> </w:t>
      </w:r>
    </w:p>
    <w:p w:rsidR="00C52EB9" w:rsidRPr="00C52EB9" w:rsidRDefault="00C52EB9" w:rsidP="00C52EB9">
      <w:pPr>
        <w:pStyle w:val="ListParagraph"/>
        <w:numPr>
          <w:ilvl w:val="0"/>
          <w:numId w:val="157"/>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lastRenderedPageBreak/>
        <w:t>Submit a copy of your valid Arizona Fingerprint Clearance Card</w:t>
      </w:r>
    </w:p>
    <w:p w:rsidR="00C52EB9" w:rsidRPr="00C52EB9" w:rsidRDefault="00C52EB9" w:rsidP="00EA184D">
      <w:pPr>
        <w:pStyle w:val="ListParagraph"/>
        <w:numPr>
          <w:ilvl w:val="0"/>
          <w:numId w:val="171"/>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 xml:space="preserve">To obtain an Arizona Fingerprint Clearance Card, you can apply at </w:t>
      </w:r>
      <w:r w:rsidRPr="00C52EB9">
        <w:rPr>
          <w:rFonts w:ascii="Calibri" w:hAnsi="Calibri" w:cs="Calibri"/>
          <w:color w:val="0000FF"/>
          <w:szCs w:val="21"/>
        </w:rPr>
        <w:t>http://fieldprintarizona.com/</w:t>
      </w:r>
      <w:r w:rsidRPr="00C52EB9">
        <w:rPr>
          <w:rFonts w:ascii="Calibri" w:hAnsi="Calibri" w:cs="Calibri"/>
          <w:color w:val="000000"/>
          <w:szCs w:val="21"/>
        </w:rPr>
        <w:t>. Select the Regular Application –Paid Employee and then select the Board of Pharmacy –Licensure. Submit a copy of the card once you receive it.</w:t>
      </w:r>
    </w:p>
    <w:p w:rsidR="00C52EB9" w:rsidRPr="00C52EB9" w:rsidRDefault="00C52EB9" w:rsidP="00EA184D">
      <w:pPr>
        <w:pStyle w:val="ListParagraph"/>
        <w:numPr>
          <w:ilvl w:val="0"/>
          <w:numId w:val="171"/>
        </w:numPr>
        <w:autoSpaceDE w:val="0"/>
        <w:autoSpaceDN w:val="0"/>
        <w:adjustRightInd w:val="0"/>
        <w:spacing w:before="0" w:after="0" w:line="240" w:lineRule="auto"/>
        <w:rPr>
          <w:rFonts w:ascii="Calibri" w:hAnsi="Calibri" w:cs="Calibri"/>
          <w:color w:val="000000"/>
          <w:szCs w:val="21"/>
        </w:rPr>
      </w:pPr>
      <w:r w:rsidRPr="00C52EB9">
        <w:rPr>
          <w:rFonts w:ascii="Calibri" w:hAnsi="Calibri" w:cs="Calibri"/>
          <w:color w:val="000000"/>
          <w:szCs w:val="21"/>
        </w:rPr>
        <w:t>Applicants who are not in Arizona must contact the board for an application packet.</w:t>
      </w:r>
    </w:p>
    <w:p w:rsidR="00C52EB9" w:rsidRPr="00C52EB9" w:rsidRDefault="00C52EB9" w:rsidP="00C52EB9">
      <w:pPr>
        <w:pStyle w:val="ListParagraph"/>
        <w:numPr>
          <w:ilvl w:val="0"/>
          <w:numId w:val="157"/>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Documentation of any name changes. Acceptable documents include:</w:t>
      </w:r>
    </w:p>
    <w:p w:rsidR="00C52EB9" w:rsidRPr="00C52EB9" w:rsidRDefault="00C52EB9" w:rsidP="00EA184D">
      <w:pPr>
        <w:pStyle w:val="ListParagraph"/>
        <w:numPr>
          <w:ilvl w:val="0"/>
          <w:numId w:val="172"/>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Marriage License</w:t>
      </w:r>
    </w:p>
    <w:p w:rsidR="00C52EB9" w:rsidRPr="00C52EB9" w:rsidRDefault="00C52EB9" w:rsidP="00EA184D">
      <w:pPr>
        <w:pStyle w:val="ListParagraph"/>
        <w:numPr>
          <w:ilvl w:val="0"/>
          <w:numId w:val="172"/>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Divorce Decree (showing restoration of previous name</w:t>
      </w:r>
      <w:r w:rsidR="007540C8">
        <w:rPr>
          <w:rFonts w:ascii="Calibri" w:hAnsi="Calibri" w:cs="Calibri"/>
          <w:color w:val="000000"/>
          <w:szCs w:val="21"/>
        </w:rPr>
        <w:t>)</w:t>
      </w:r>
    </w:p>
    <w:p w:rsidR="00C52EB9" w:rsidRPr="00C52EB9" w:rsidRDefault="00C52EB9" w:rsidP="00EA184D">
      <w:pPr>
        <w:pStyle w:val="ListParagraph"/>
        <w:numPr>
          <w:ilvl w:val="0"/>
          <w:numId w:val="172"/>
        </w:numPr>
        <w:autoSpaceDE w:val="0"/>
        <w:autoSpaceDN w:val="0"/>
        <w:adjustRightInd w:val="0"/>
        <w:spacing w:before="0" w:after="0" w:line="240" w:lineRule="auto"/>
        <w:rPr>
          <w:rFonts w:ascii="Calibri" w:hAnsi="Calibri" w:cs="Calibri"/>
          <w:color w:val="000000"/>
          <w:szCs w:val="21"/>
        </w:rPr>
      </w:pPr>
      <w:r w:rsidRPr="00C52EB9">
        <w:rPr>
          <w:rFonts w:ascii="Calibri" w:hAnsi="Calibri" w:cs="Calibri"/>
          <w:color w:val="000000"/>
          <w:szCs w:val="21"/>
        </w:rPr>
        <w:t>Court Order</w:t>
      </w:r>
    </w:p>
    <w:p w:rsidR="00C52EB9" w:rsidRPr="00C52EB9" w:rsidRDefault="00C52EB9" w:rsidP="00C52EB9">
      <w:pPr>
        <w:pStyle w:val="ListParagraph"/>
        <w:numPr>
          <w:ilvl w:val="0"/>
          <w:numId w:val="157"/>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 xml:space="preserve">Documentation, if applicable, relating to any arrests, charges, or convictions involving a misdemeanor or felony, even if the charge or conviction was later dismissed, expunged or set aside or your civil rights were restored. If records are unavailable, the Board will accept a letter from the appropriate court, on their letterhead, indicating that records are not available. </w:t>
      </w:r>
    </w:p>
    <w:p w:rsidR="00C52EB9" w:rsidRPr="00C52EB9" w:rsidRDefault="00C52EB9" w:rsidP="00C52EB9">
      <w:pPr>
        <w:pStyle w:val="ListParagraph"/>
        <w:numPr>
          <w:ilvl w:val="0"/>
          <w:numId w:val="157"/>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Documentation, of applicable, relating to any past, current or pending disciplinary action of any professional or occupational license. If records are unavailable, the Board will accept a letter from the related agency, on their letterhead, indicating that records are not available.</w:t>
      </w:r>
    </w:p>
    <w:p w:rsidR="00C52EB9" w:rsidRPr="00C52EB9" w:rsidRDefault="00C52EB9" w:rsidP="00C52EB9">
      <w:pPr>
        <w:pStyle w:val="ListParagraph"/>
        <w:numPr>
          <w:ilvl w:val="0"/>
          <w:numId w:val="157"/>
        </w:numPr>
        <w:autoSpaceDE w:val="0"/>
        <w:autoSpaceDN w:val="0"/>
        <w:adjustRightInd w:val="0"/>
        <w:spacing w:before="0" w:after="0" w:line="240" w:lineRule="auto"/>
        <w:rPr>
          <w:rFonts w:ascii="Calibri" w:hAnsi="Calibri" w:cs="Calibri"/>
          <w:color w:val="000000"/>
          <w:szCs w:val="21"/>
        </w:rPr>
      </w:pPr>
      <w:r w:rsidRPr="00C52EB9">
        <w:rPr>
          <w:rFonts w:ascii="Calibri" w:hAnsi="Calibri" w:cs="Calibri"/>
          <w:color w:val="000000"/>
          <w:szCs w:val="21"/>
        </w:rPr>
        <w:t xml:space="preserve">Documentation, if applicable, relating to the denial of any applications for professional or occupational licensure. If records are unavailable, the Board will accept a letter from the related agency, on their letterhead, indicating that records are not available.  </w:t>
      </w:r>
    </w:p>
    <w:p w:rsidR="00C52EB9" w:rsidRPr="00C52EB9" w:rsidRDefault="00C52EB9" w:rsidP="00C52EB9">
      <w:pPr>
        <w:pStyle w:val="ListParagraph"/>
        <w:numPr>
          <w:ilvl w:val="0"/>
          <w:numId w:val="157"/>
        </w:numPr>
        <w:autoSpaceDE w:val="0"/>
        <w:autoSpaceDN w:val="0"/>
        <w:adjustRightInd w:val="0"/>
        <w:spacing w:before="0" w:after="10" w:line="240" w:lineRule="auto"/>
        <w:rPr>
          <w:rFonts w:ascii="Calibri" w:hAnsi="Calibri" w:cs="Calibri"/>
          <w:color w:val="000000"/>
          <w:szCs w:val="21"/>
        </w:rPr>
      </w:pPr>
      <w:r w:rsidRPr="00C52EB9">
        <w:rPr>
          <w:rFonts w:ascii="Calibri" w:hAnsi="Calibri" w:cs="Calibri"/>
          <w:color w:val="000000"/>
          <w:szCs w:val="21"/>
        </w:rPr>
        <w:t>Pay application fee ($60)</w:t>
      </w:r>
    </w:p>
    <w:p w:rsidR="00633D27" w:rsidRDefault="00C52EB9" w:rsidP="00EA184D">
      <w:pPr>
        <w:pStyle w:val="ListParagraph"/>
        <w:numPr>
          <w:ilvl w:val="0"/>
          <w:numId w:val="173"/>
        </w:numPr>
        <w:autoSpaceDE w:val="0"/>
        <w:autoSpaceDN w:val="0"/>
        <w:adjustRightInd w:val="0"/>
        <w:spacing w:before="0" w:after="0" w:line="240" w:lineRule="auto"/>
        <w:rPr>
          <w:rFonts w:ascii="Calibri" w:hAnsi="Calibri" w:cs="Calibri"/>
          <w:color w:val="000000"/>
          <w:szCs w:val="21"/>
        </w:rPr>
      </w:pPr>
      <w:r w:rsidRPr="00C52EB9">
        <w:rPr>
          <w:rFonts w:ascii="Calibri" w:hAnsi="Calibri" w:cs="Calibri"/>
          <w:color w:val="000000"/>
          <w:szCs w:val="21"/>
        </w:rPr>
        <w:t xml:space="preserve">The technician trainee license is a one-time, three-year license   </w:t>
      </w:r>
    </w:p>
    <w:p w:rsidR="00633D27" w:rsidRPr="00633D27" w:rsidRDefault="00633D27" w:rsidP="00633D27">
      <w:pPr>
        <w:pStyle w:val="ListParagraph"/>
        <w:ind w:left="1440"/>
        <w:jc w:val="right"/>
        <w:rPr>
          <w:i/>
          <w:sz w:val="16"/>
        </w:rPr>
      </w:pPr>
      <w:r w:rsidRPr="00633D27">
        <w:rPr>
          <w:i/>
          <w:sz w:val="16"/>
        </w:rPr>
        <w:t>(Updated: 2/</w:t>
      </w:r>
      <w:r w:rsidR="00CB0281">
        <w:rPr>
          <w:i/>
          <w:sz w:val="16"/>
        </w:rPr>
        <w:t>2</w:t>
      </w:r>
      <w:r w:rsidRPr="00633D27">
        <w:rPr>
          <w:i/>
          <w:sz w:val="16"/>
        </w:rPr>
        <w:t>/18 kg)</w:t>
      </w:r>
    </w:p>
    <w:p w:rsidR="00C52EB9" w:rsidRPr="00C52EB9" w:rsidRDefault="00C52EB9" w:rsidP="00633D27">
      <w:pPr>
        <w:pStyle w:val="ListParagraph"/>
        <w:autoSpaceDE w:val="0"/>
        <w:autoSpaceDN w:val="0"/>
        <w:adjustRightInd w:val="0"/>
        <w:spacing w:before="0" w:after="0" w:line="240" w:lineRule="auto"/>
        <w:ind w:left="1440"/>
        <w:rPr>
          <w:rFonts w:ascii="Calibri" w:hAnsi="Calibri" w:cs="Calibri"/>
          <w:color w:val="000000"/>
          <w:szCs w:val="21"/>
        </w:rPr>
      </w:pPr>
      <w:r w:rsidRPr="00C52EB9">
        <w:rPr>
          <w:rFonts w:ascii="Calibri" w:hAnsi="Calibri" w:cs="Calibri"/>
          <w:color w:val="000000"/>
          <w:szCs w:val="21"/>
        </w:rPr>
        <w:t xml:space="preserve">  </w:t>
      </w:r>
    </w:p>
    <w:p w:rsidR="00F4323A" w:rsidRPr="004B02C6" w:rsidRDefault="000262F3" w:rsidP="00036FD1">
      <w:pPr>
        <w:pStyle w:val="Heading3"/>
      </w:pPr>
      <w:r>
        <w:t>Pharmacy Technician</w:t>
      </w:r>
    </w:p>
    <w:p w:rsidR="00F4323A" w:rsidRPr="004B02C6" w:rsidRDefault="00F4323A" w:rsidP="00036FD1">
      <w:pPr>
        <w:pStyle w:val="Heading4"/>
      </w:pPr>
      <w:r w:rsidRPr="00EE4466">
        <w:t>Prerequisite Qualifications:</w:t>
      </w:r>
    </w:p>
    <w:p w:rsidR="00F4323A" w:rsidRPr="00EE4466" w:rsidRDefault="00F4323A" w:rsidP="00EE6C74">
      <w:pPr>
        <w:pStyle w:val="ListParagraph"/>
        <w:numPr>
          <w:ilvl w:val="0"/>
          <w:numId w:val="156"/>
        </w:numPr>
      </w:pPr>
      <w:r w:rsidRPr="00EE4466">
        <w:t>18 years of age</w:t>
      </w:r>
    </w:p>
    <w:p w:rsidR="00F4323A" w:rsidRPr="00EE4466" w:rsidRDefault="00F4323A" w:rsidP="00EE6C74">
      <w:pPr>
        <w:pStyle w:val="ListParagraph"/>
        <w:numPr>
          <w:ilvl w:val="0"/>
          <w:numId w:val="156"/>
        </w:numPr>
      </w:pPr>
      <w:r w:rsidRPr="00EE4466">
        <w:t>Be of good moral character</w:t>
      </w:r>
    </w:p>
    <w:p w:rsidR="00F4323A" w:rsidRPr="00824C87" w:rsidRDefault="00F4323A" w:rsidP="00824C87">
      <w:pPr>
        <w:pStyle w:val="ListParagraph"/>
        <w:numPr>
          <w:ilvl w:val="0"/>
          <w:numId w:val="156"/>
        </w:numPr>
        <w:spacing w:before="0" w:after="0" w:line="240" w:lineRule="auto"/>
        <w:rPr>
          <w:szCs w:val="21"/>
        </w:rPr>
      </w:pPr>
      <w:r w:rsidRPr="00824C87">
        <w:rPr>
          <w:szCs w:val="21"/>
        </w:rPr>
        <w:t>Complete an approved pharmacy technician training program</w:t>
      </w:r>
    </w:p>
    <w:p w:rsidR="00824C87" w:rsidRPr="00824C87" w:rsidRDefault="00F4323A" w:rsidP="00824C87">
      <w:pPr>
        <w:pStyle w:val="Default"/>
        <w:numPr>
          <w:ilvl w:val="0"/>
          <w:numId w:val="156"/>
        </w:numPr>
        <w:spacing w:before="0"/>
        <w:rPr>
          <w:sz w:val="20"/>
        </w:rPr>
      </w:pPr>
      <w:r w:rsidRPr="00824C87">
        <w:rPr>
          <w:sz w:val="21"/>
          <w:szCs w:val="21"/>
        </w:rPr>
        <w:t>Pass the PTCB or another Board approved pharmacy technician examination.</w:t>
      </w:r>
      <w:r w:rsidR="00824C87" w:rsidRPr="00824C87">
        <w:rPr>
          <w:sz w:val="21"/>
          <w:szCs w:val="21"/>
        </w:rPr>
        <w:t xml:space="preserve"> </w:t>
      </w:r>
      <w:r w:rsidR="00824C87" w:rsidRPr="00824C87">
        <w:rPr>
          <w:i/>
          <w:iCs/>
          <w:sz w:val="21"/>
          <w:szCs w:val="21"/>
        </w:rPr>
        <w:t>(Individu</w:t>
      </w:r>
      <w:r w:rsidR="00824C87" w:rsidRPr="00824C87">
        <w:rPr>
          <w:i/>
          <w:iCs/>
          <w:sz w:val="20"/>
        </w:rPr>
        <w:t>als taking the ExCPT (NHA) examination must have passed the exam on or after November 16, 2016)</w:t>
      </w:r>
      <w:r w:rsidR="00824C87" w:rsidRPr="00824C87">
        <w:rPr>
          <w:sz w:val="20"/>
        </w:rPr>
        <w:t>.</w:t>
      </w:r>
    </w:p>
    <w:p w:rsidR="00EE4466" w:rsidRDefault="00824C87" w:rsidP="00824C87">
      <w:pPr>
        <w:pStyle w:val="ListParagraph"/>
        <w:numPr>
          <w:ilvl w:val="0"/>
          <w:numId w:val="156"/>
        </w:numPr>
        <w:spacing w:before="0" w:after="0" w:line="240" w:lineRule="auto"/>
      </w:pPr>
      <w:r>
        <w:t>Show lawful presence in the United States</w:t>
      </w:r>
    </w:p>
    <w:p w:rsidR="00633D27" w:rsidRPr="00633D27" w:rsidRDefault="00633D27" w:rsidP="00633D27">
      <w:pPr>
        <w:pStyle w:val="ListParagraph"/>
        <w:jc w:val="right"/>
        <w:rPr>
          <w:i/>
          <w:sz w:val="16"/>
        </w:rPr>
      </w:pPr>
      <w:r w:rsidRPr="00633D27">
        <w:rPr>
          <w:i/>
          <w:sz w:val="16"/>
        </w:rPr>
        <w:t>(Updated: 2/</w:t>
      </w:r>
      <w:r w:rsidR="00CB0281">
        <w:rPr>
          <w:i/>
          <w:sz w:val="16"/>
        </w:rPr>
        <w:t>2</w:t>
      </w:r>
      <w:r w:rsidRPr="00633D27">
        <w:rPr>
          <w:i/>
          <w:sz w:val="16"/>
        </w:rPr>
        <w:t>/18 kg)</w:t>
      </w:r>
    </w:p>
    <w:p w:rsidR="00EE4466" w:rsidRPr="004B02C6" w:rsidRDefault="00F4323A" w:rsidP="00036FD1">
      <w:pPr>
        <w:pStyle w:val="Heading4"/>
      </w:pPr>
      <w:r w:rsidRPr="00EE4466">
        <w:t>Steps to License:</w:t>
      </w:r>
    </w:p>
    <w:p w:rsidR="00F4323A" w:rsidRPr="00EE4466" w:rsidRDefault="00F4323A" w:rsidP="00EE6C74">
      <w:pPr>
        <w:pStyle w:val="ListParagraph"/>
        <w:numPr>
          <w:ilvl w:val="0"/>
          <w:numId w:val="155"/>
        </w:numPr>
      </w:pPr>
      <w:r w:rsidRPr="00EE4466">
        <w:t>Complete an online application form at</w:t>
      </w:r>
      <w:r w:rsidR="00EE4466" w:rsidRPr="00EE4466">
        <w:t xml:space="preserve"> </w:t>
      </w:r>
    </w:p>
    <w:p w:rsidR="00F4323A" w:rsidRPr="00EE4466" w:rsidRDefault="00654B73" w:rsidP="00EE6C74">
      <w:pPr>
        <w:pStyle w:val="ListParagraph"/>
        <w:numPr>
          <w:ilvl w:val="1"/>
          <w:numId w:val="155"/>
        </w:numPr>
      </w:pPr>
      <w:hyperlink r:id="rId11" w:history="1">
        <w:r w:rsidR="00F4323A" w:rsidRPr="004B02C6">
          <w:rPr>
            <w:rStyle w:val="Hyperlink"/>
            <w:rFonts w:cs="TT15Ct00"/>
          </w:rPr>
          <w:t>http://www.azpharmacy.gov/forms_and_applications/default.asp</w:t>
        </w:r>
      </w:hyperlink>
    </w:p>
    <w:p w:rsidR="00F4323A" w:rsidRPr="00EE4466" w:rsidRDefault="00F4323A" w:rsidP="00EE6C74">
      <w:pPr>
        <w:pStyle w:val="ListParagraph"/>
        <w:numPr>
          <w:ilvl w:val="1"/>
          <w:numId w:val="155"/>
        </w:numPr>
      </w:pPr>
      <w:r w:rsidRPr="00EE4466">
        <w:t>Application expiration date not specified</w:t>
      </w:r>
    </w:p>
    <w:p w:rsidR="00824C87" w:rsidRPr="00824C87" w:rsidRDefault="00F4323A" w:rsidP="00824C87">
      <w:pPr>
        <w:pStyle w:val="ListParagraph"/>
        <w:numPr>
          <w:ilvl w:val="1"/>
          <w:numId w:val="155"/>
        </w:numPr>
        <w:spacing w:before="0" w:after="0" w:line="240" w:lineRule="auto"/>
      </w:pPr>
      <w:r w:rsidRPr="00EE4466">
        <w:t>Any “yes” answer to the background check/criminal history questionnaire requires</w:t>
      </w:r>
      <w:r w:rsidR="00EE4466" w:rsidRPr="00EE4466">
        <w:t xml:space="preserve"> </w:t>
      </w:r>
      <w:r w:rsidRPr="00EE4466">
        <w:t>detailed explanation and documentation</w:t>
      </w:r>
    </w:p>
    <w:p w:rsidR="00824C87" w:rsidRPr="00824C87" w:rsidRDefault="00824C87" w:rsidP="00824C87">
      <w:pPr>
        <w:pStyle w:val="ListParagraph"/>
        <w:numPr>
          <w:ilvl w:val="0"/>
          <w:numId w:val="155"/>
        </w:numPr>
        <w:autoSpaceDE w:val="0"/>
        <w:autoSpaceDN w:val="0"/>
        <w:adjustRightInd w:val="0"/>
        <w:spacing w:before="0" w:after="0" w:line="240" w:lineRule="auto"/>
        <w:rPr>
          <w:rFonts w:ascii="Calibri" w:hAnsi="Calibri" w:cs="Calibri"/>
          <w:color w:val="000000"/>
          <w:szCs w:val="21"/>
        </w:rPr>
      </w:pPr>
      <w:r w:rsidRPr="00824C87">
        <w:rPr>
          <w:rFonts w:ascii="Calibri" w:hAnsi="Calibri" w:cs="Calibri"/>
          <w:color w:val="000000"/>
          <w:szCs w:val="21"/>
        </w:rPr>
        <w:t xml:space="preserve">Attach proof of legal US residency (Arizona driver license issued after 1996 or an Arizona non-operating identification license, driver license issued by a state that verifies lawful presence in the U.S., birth certificate, passport, Certification of Birth Abroad issued by the State Dept, Foreign passport with a U.S. Visa, I-94 form with a photograph, U.S. citizenship and immigration services employment authorization document or refugee travel document, U.S. Certificate of Naturalization, U.S. Certificate of Citizenship, Native American Tribal record, Tribal or Bureau of Indian </w:t>
      </w:r>
      <w:r w:rsidRPr="00824C87">
        <w:rPr>
          <w:rFonts w:ascii="Calibri" w:hAnsi="Calibri" w:cs="Calibri"/>
          <w:color w:val="000000"/>
          <w:szCs w:val="21"/>
        </w:rPr>
        <w:lastRenderedPageBreak/>
        <w:t xml:space="preserve">Affairs affidavit of birth or Permanent Resident Card or Alien License receipt Card) OR prove eligibility to work in the US   </w:t>
      </w:r>
    </w:p>
    <w:p w:rsidR="00824C87" w:rsidRPr="00824C87" w:rsidRDefault="00824C87" w:rsidP="00824C87">
      <w:pPr>
        <w:pStyle w:val="ListParagraph"/>
        <w:numPr>
          <w:ilvl w:val="0"/>
          <w:numId w:val="155"/>
        </w:numPr>
        <w:autoSpaceDE w:val="0"/>
        <w:autoSpaceDN w:val="0"/>
        <w:adjustRightInd w:val="0"/>
        <w:spacing w:before="0" w:after="0" w:line="240" w:lineRule="auto"/>
        <w:rPr>
          <w:rFonts w:ascii="Calibri" w:hAnsi="Calibri" w:cs="Calibri"/>
          <w:color w:val="000000"/>
          <w:szCs w:val="21"/>
        </w:rPr>
      </w:pPr>
      <w:r w:rsidRPr="00824C87">
        <w:rPr>
          <w:rFonts w:ascii="Calibri" w:hAnsi="Calibri" w:cs="Calibri"/>
          <w:color w:val="000000"/>
          <w:szCs w:val="21"/>
        </w:rPr>
        <w:t>If the document you submit to prove your legal US residency does not contain a photograph you must also provide a government issued ID that contains your photograph. One of the following is acceptable:</w:t>
      </w:r>
    </w:p>
    <w:p w:rsidR="00824C87" w:rsidRPr="00824C87" w:rsidRDefault="00824C87" w:rsidP="00EA184D">
      <w:pPr>
        <w:pStyle w:val="ListParagraph"/>
        <w:numPr>
          <w:ilvl w:val="0"/>
          <w:numId w:val="174"/>
        </w:numPr>
        <w:autoSpaceDE w:val="0"/>
        <w:autoSpaceDN w:val="0"/>
        <w:adjustRightInd w:val="0"/>
        <w:spacing w:before="0" w:after="0" w:line="240" w:lineRule="auto"/>
        <w:ind w:left="1440"/>
        <w:rPr>
          <w:rFonts w:ascii="Calibri" w:hAnsi="Calibri" w:cs="Calibri"/>
          <w:color w:val="000000"/>
          <w:szCs w:val="21"/>
        </w:rPr>
      </w:pPr>
      <w:r w:rsidRPr="00824C87">
        <w:rPr>
          <w:rFonts w:ascii="Calibri" w:hAnsi="Calibri" w:cs="Calibri"/>
          <w:color w:val="000000"/>
          <w:szCs w:val="21"/>
        </w:rPr>
        <w:t>Driver’s license</w:t>
      </w:r>
    </w:p>
    <w:p w:rsidR="00824C87" w:rsidRPr="00824C87" w:rsidRDefault="00824C87" w:rsidP="00EA184D">
      <w:pPr>
        <w:pStyle w:val="ListParagraph"/>
        <w:numPr>
          <w:ilvl w:val="0"/>
          <w:numId w:val="177"/>
        </w:numPr>
        <w:autoSpaceDE w:val="0"/>
        <w:autoSpaceDN w:val="0"/>
        <w:adjustRightInd w:val="0"/>
        <w:spacing w:before="0" w:after="0" w:line="240" w:lineRule="auto"/>
        <w:ind w:left="1440"/>
        <w:rPr>
          <w:rFonts w:ascii="Calibri" w:hAnsi="Calibri" w:cs="Calibri"/>
          <w:color w:val="000000"/>
          <w:szCs w:val="21"/>
        </w:rPr>
      </w:pPr>
      <w:r w:rsidRPr="00824C87">
        <w:rPr>
          <w:rFonts w:ascii="Calibri" w:hAnsi="Calibri" w:cs="Calibri"/>
          <w:color w:val="000000"/>
          <w:szCs w:val="21"/>
        </w:rPr>
        <w:t>State ID</w:t>
      </w:r>
    </w:p>
    <w:p w:rsidR="00D646FA" w:rsidRPr="00D646FA" w:rsidRDefault="00824C87" w:rsidP="00EA184D">
      <w:pPr>
        <w:pStyle w:val="ListParagraph"/>
        <w:numPr>
          <w:ilvl w:val="0"/>
          <w:numId w:val="177"/>
        </w:numPr>
        <w:autoSpaceDE w:val="0"/>
        <w:autoSpaceDN w:val="0"/>
        <w:adjustRightInd w:val="0"/>
        <w:spacing w:before="0" w:after="0" w:line="240" w:lineRule="auto"/>
        <w:ind w:left="1440"/>
        <w:rPr>
          <w:rFonts w:ascii="Calibri" w:hAnsi="Calibri" w:cs="Calibri"/>
          <w:color w:val="000000"/>
          <w:szCs w:val="21"/>
        </w:rPr>
      </w:pPr>
      <w:r w:rsidRPr="00824C87">
        <w:rPr>
          <w:rFonts w:ascii="Calibri" w:hAnsi="Calibri" w:cs="Calibri"/>
          <w:color w:val="000000"/>
          <w:szCs w:val="21"/>
        </w:rPr>
        <w:t>Passport or Passport card</w:t>
      </w:r>
    </w:p>
    <w:p w:rsidR="00D646FA" w:rsidRPr="00D646FA" w:rsidRDefault="00D646FA" w:rsidP="00EA184D">
      <w:pPr>
        <w:pStyle w:val="ListParagraph"/>
        <w:numPr>
          <w:ilvl w:val="0"/>
          <w:numId w:val="175"/>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Attach proof of PTCB certification (PTCB certificate, PTCB wall card, Letter of passing score from PTCB) or NHA certification (ExCPT</w:t>
      </w:r>
      <w:r>
        <w:rPr>
          <w:rFonts w:ascii="Calibri" w:hAnsi="Calibri" w:cs="Calibri"/>
          <w:color w:val="000000"/>
          <w:szCs w:val="21"/>
        </w:rPr>
        <w:t xml:space="preserve"> </w:t>
      </w:r>
      <w:r w:rsidRPr="00D646FA">
        <w:rPr>
          <w:rFonts w:ascii="Calibri" w:hAnsi="Calibri" w:cs="Calibri"/>
          <w:color w:val="000000"/>
          <w:szCs w:val="21"/>
        </w:rPr>
        <w:t xml:space="preserve">report showing passing score. </w:t>
      </w:r>
      <w:r w:rsidRPr="00D646FA">
        <w:rPr>
          <w:rFonts w:ascii="Calibri" w:hAnsi="Calibri" w:cs="Calibri"/>
          <w:i/>
          <w:iCs/>
          <w:color w:val="000000"/>
          <w:szCs w:val="21"/>
        </w:rPr>
        <w:t>Individuals taking the ExCPT</w:t>
      </w:r>
      <w:r>
        <w:rPr>
          <w:rFonts w:ascii="Calibri" w:hAnsi="Calibri" w:cs="Calibri"/>
          <w:i/>
          <w:iCs/>
          <w:color w:val="000000"/>
          <w:szCs w:val="21"/>
        </w:rPr>
        <w:t xml:space="preserve"> </w:t>
      </w:r>
      <w:r w:rsidRPr="00D646FA">
        <w:rPr>
          <w:rFonts w:ascii="Calibri" w:hAnsi="Calibri" w:cs="Calibri"/>
          <w:i/>
          <w:iCs/>
          <w:color w:val="000000"/>
          <w:szCs w:val="21"/>
        </w:rPr>
        <w:t>(NHA) examination must have passed the exam on or after November 16, 2016</w:t>
      </w:r>
      <w:r w:rsidRPr="00D646FA">
        <w:rPr>
          <w:rFonts w:ascii="Calibri" w:hAnsi="Calibri" w:cs="Calibri"/>
          <w:color w:val="000000"/>
          <w:szCs w:val="21"/>
        </w:rPr>
        <w:t>).</w:t>
      </w:r>
    </w:p>
    <w:p w:rsidR="00D646FA" w:rsidRPr="00D646FA" w:rsidRDefault="00D646FA" w:rsidP="00EA184D">
      <w:pPr>
        <w:pStyle w:val="ListParagraph"/>
        <w:numPr>
          <w:ilvl w:val="0"/>
          <w:numId w:val="175"/>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Submit a copy of your valid Arizona Fingerprint Clearance Card</w:t>
      </w:r>
    </w:p>
    <w:p w:rsidR="00D646FA" w:rsidRPr="00D646FA" w:rsidRDefault="00D646FA" w:rsidP="00EA184D">
      <w:pPr>
        <w:pStyle w:val="ListParagraph"/>
        <w:numPr>
          <w:ilvl w:val="1"/>
          <w:numId w:val="176"/>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If you have a valid Arizona Fingerprint Clearance Card, submit a copy</w:t>
      </w:r>
    </w:p>
    <w:p w:rsidR="00D646FA" w:rsidRPr="00D646FA" w:rsidRDefault="00D646FA" w:rsidP="00EA184D">
      <w:pPr>
        <w:pStyle w:val="ListParagraph"/>
        <w:numPr>
          <w:ilvl w:val="1"/>
          <w:numId w:val="176"/>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 xml:space="preserve">To obtain an Arizona Fingerprint Clearance Card, you can apply at </w:t>
      </w:r>
      <w:r w:rsidRPr="00D646FA">
        <w:rPr>
          <w:rFonts w:ascii="Calibri" w:hAnsi="Calibri" w:cs="Calibri"/>
          <w:color w:val="0000FF"/>
          <w:szCs w:val="21"/>
        </w:rPr>
        <w:t>http://fieldprintarizona.com/</w:t>
      </w:r>
      <w:r w:rsidRPr="00D646FA">
        <w:rPr>
          <w:rFonts w:ascii="Calibri" w:hAnsi="Calibri" w:cs="Calibri"/>
          <w:color w:val="000000"/>
          <w:szCs w:val="21"/>
        </w:rPr>
        <w:t>. Select the Regular Application –Paid Employee and then select the Board of Pharmacy –Licensure. Submit a copy of the card once you receive it.</w:t>
      </w:r>
    </w:p>
    <w:p w:rsidR="00D646FA" w:rsidRPr="00D646FA" w:rsidRDefault="00D646FA" w:rsidP="00EA184D">
      <w:pPr>
        <w:pStyle w:val="ListParagraph"/>
        <w:numPr>
          <w:ilvl w:val="0"/>
          <w:numId w:val="176"/>
        </w:numPr>
        <w:autoSpaceDE w:val="0"/>
        <w:autoSpaceDN w:val="0"/>
        <w:adjustRightInd w:val="0"/>
        <w:spacing w:before="0" w:after="10" w:line="240" w:lineRule="auto"/>
        <w:ind w:left="1440"/>
        <w:rPr>
          <w:rFonts w:ascii="Calibri" w:hAnsi="Calibri" w:cs="Calibri"/>
          <w:color w:val="000000"/>
          <w:szCs w:val="21"/>
        </w:rPr>
      </w:pPr>
      <w:r w:rsidRPr="00D646FA">
        <w:rPr>
          <w:rFonts w:ascii="Calibri" w:hAnsi="Calibri" w:cs="Calibri"/>
          <w:color w:val="000000"/>
          <w:szCs w:val="21"/>
        </w:rPr>
        <w:t>Applicants who are not in Arizona must contact the board for an application packet.</w:t>
      </w:r>
    </w:p>
    <w:p w:rsidR="00D646FA" w:rsidRPr="00D646FA" w:rsidRDefault="00D646FA" w:rsidP="00EA184D">
      <w:pPr>
        <w:pStyle w:val="ListParagraph"/>
        <w:numPr>
          <w:ilvl w:val="0"/>
          <w:numId w:val="175"/>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Documentation of any name changes. Acceptable documents include:</w:t>
      </w:r>
    </w:p>
    <w:p w:rsidR="00D646FA" w:rsidRPr="00D646FA" w:rsidRDefault="00D646FA" w:rsidP="00EA184D">
      <w:pPr>
        <w:pStyle w:val="ListParagraph"/>
        <w:numPr>
          <w:ilvl w:val="0"/>
          <w:numId w:val="178"/>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Marriage License</w:t>
      </w:r>
    </w:p>
    <w:p w:rsidR="00D646FA" w:rsidRPr="00D646FA" w:rsidRDefault="00D646FA" w:rsidP="00EA184D">
      <w:pPr>
        <w:pStyle w:val="ListParagraph"/>
        <w:numPr>
          <w:ilvl w:val="0"/>
          <w:numId w:val="178"/>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Divorce Decree (showing restoration of previous name</w:t>
      </w:r>
    </w:p>
    <w:p w:rsidR="00D646FA" w:rsidRPr="00D646FA" w:rsidRDefault="00D646FA" w:rsidP="00EA184D">
      <w:pPr>
        <w:pStyle w:val="ListParagraph"/>
        <w:numPr>
          <w:ilvl w:val="0"/>
          <w:numId w:val="178"/>
        </w:numPr>
        <w:autoSpaceDE w:val="0"/>
        <w:autoSpaceDN w:val="0"/>
        <w:adjustRightInd w:val="0"/>
        <w:spacing w:before="0" w:after="0" w:line="240" w:lineRule="auto"/>
        <w:rPr>
          <w:rFonts w:ascii="Calibri" w:hAnsi="Calibri" w:cs="Calibri"/>
          <w:color w:val="000000"/>
          <w:szCs w:val="21"/>
        </w:rPr>
      </w:pPr>
      <w:r w:rsidRPr="00D646FA">
        <w:rPr>
          <w:rFonts w:ascii="Calibri" w:hAnsi="Calibri" w:cs="Calibri"/>
          <w:color w:val="000000"/>
          <w:szCs w:val="21"/>
        </w:rPr>
        <w:t>Court Order</w:t>
      </w:r>
    </w:p>
    <w:p w:rsidR="00D646FA" w:rsidRPr="00D646FA" w:rsidRDefault="00D646FA" w:rsidP="00EA184D">
      <w:pPr>
        <w:pStyle w:val="ListParagraph"/>
        <w:numPr>
          <w:ilvl w:val="0"/>
          <w:numId w:val="175"/>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 xml:space="preserve">Documentation, if applicable, relating to any arrests, charges, or convictions involving a misdemeanor or felony, even if the charge or conviction was later dismissed, expunged or set aside or your civil rights were restored. If records are unavailable, the Board will accept a letter from the appropriate court, on their letterhead, indicating that records are not available. </w:t>
      </w:r>
    </w:p>
    <w:p w:rsidR="00D646FA" w:rsidRPr="00D646FA" w:rsidRDefault="00D646FA" w:rsidP="00EA184D">
      <w:pPr>
        <w:pStyle w:val="ListParagraph"/>
        <w:numPr>
          <w:ilvl w:val="0"/>
          <w:numId w:val="175"/>
        </w:numPr>
        <w:autoSpaceDE w:val="0"/>
        <w:autoSpaceDN w:val="0"/>
        <w:adjustRightInd w:val="0"/>
        <w:spacing w:before="0" w:after="10" w:line="240" w:lineRule="auto"/>
        <w:rPr>
          <w:rFonts w:ascii="Calibri" w:hAnsi="Calibri" w:cs="Calibri"/>
          <w:color w:val="000000"/>
          <w:szCs w:val="21"/>
        </w:rPr>
      </w:pPr>
      <w:r w:rsidRPr="00D646FA">
        <w:rPr>
          <w:rFonts w:ascii="Calibri" w:hAnsi="Calibri" w:cs="Calibri"/>
          <w:color w:val="000000"/>
          <w:szCs w:val="21"/>
        </w:rPr>
        <w:t>Documentation, of applicable, relating to any past, current or pending disciplinary action of any professional or occupational license. If records are unavailable, the Board will accept a letter from the related agency, on their letterhead, indicating that records are not available.</w:t>
      </w:r>
    </w:p>
    <w:p w:rsidR="00D646FA" w:rsidRPr="00D646FA" w:rsidRDefault="00D646FA" w:rsidP="00EA184D">
      <w:pPr>
        <w:pStyle w:val="ListParagraph"/>
        <w:numPr>
          <w:ilvl w:val="0"/>
          <w:numId w:val="175"/>
        </w:numPr>
        <w:autoSpaceDE w:val="0"/>
        <w:autoSpaceDN w:val="0"/>
        <w:adjustRightInd w:val="0"/>
        <w:spacing w:before="0" w:after="0" w:line="240" w:lineRule="auto"/>
        <w:rPr>
          <w:rFonts w:ascii="Calibri" w:hAnsi="Calibri" w:cs="Calibri"/>
          <w:color w:val="000000"/>
          <w:szCs w:val="21"/>
        </w:rPr>
      </w:pPr>
      <w:r w:rsidRPr="00D646FA">
        <w:rPr>
          <w:rFonts w:ascii="Calibri" w:hAnsi="Calibri" w:cs="Calibri"/>
          <w:color w:val="000000"/>
          <w:szCs w:val="21"/>
        </w:rPr>
        <w:t xml:space="preserve">Documentation, if applicable, relating to the denial of any applications for professional or occupational licensure. If records are unavailable, the Board will accept a letter from the related agency, on their letterhead, indicating that records are not available.  </w:t>
      </w:r>
    </w:p>
    <w:p w:rsidR="00EE4466" w:rsidRDefault="00D646FA" w:rsidP="00EA184D">
      <w:pPr>
        <w:pStyle w:val="ListParagraph"/>
        <w:numPr>
          <w:ilvl w:val="0"/>
          <w:numId w:val="175"/>
        </w:numPr>
        <w:autoSpaceDE w:val="0"/>
        <w:autoSpaceDN w:val="0"/>
        <w:adjustRightInd w:val="0"/>
        <w:spacing w:before="0" w:after="0" w:line="240" w:lineRule="auto"/>
        <w:rPr>
          <w:rFonts w:ascii="Calibri" w:hAnsi="Calibri" w:cs="Calibri"/>
          <w:color w:val="000000"/>
          <w:szCs w:val="21"/>
        </w:rPr>
      </w:pPr>
      <w:r w:rsidRPr="00D646FA">
        <w:rPr>
          <w:rFonts w:ascii="Calibri" w:hAnsi="Calibri" w:cs="Calibri"/>
          <w:color w:val="000000"/>
          <w:szCs w:val="21"/>
        </w:rPr>
        <w:t>Pay application fee ($82)</w:t>
      </w:r>
    </w:p>
    <w:p w:rsidR="00633D27" w:rsidRPr="00633D27" w:rsidRDefault="00633D27" w:rsidP="00633D27">
      <w:pPr>
        <w:pStyle w:val="ListParagraph"/>
        <w:jc w:val="right"/>
        <w:rPr>
          <w:i/>
          <w:sz w:val="16"/>
        </w:rPr>
      </w:pPr>
      <w:r w:rsidRPr="00633D27">
        <w:rPr>
          <w:i/>
          <w:sz w:val="16"/>
        </w:rPr>
        <w:t>(Updated: 2/</w:t>
      </w:r>
      <w:r w:rsidR="00CB0281">
        <w:rPr>
          <w:i/>
          <w:sz w:val="16"/>
        </w:rPr>
        <w:t>2</w:t>
      </w:r>
      <w:r w:rsidRPr="00633D27">
        <w:rPr>
          <w:i/>
          <w:sz w:val="16"/>
        </w:rPr>
        <w:t>/18 kg)</w:t>
      </w:r>
    </w:p>
    <w:p w:rsidR="00633D27" w:rsidRPr="00D646FA" w:rsidRDefault="00633D27" w:rsidP="00633D27">
      <w:pPr>
        <w:pStyle w:val="ListParagraph"/>
        <w:autoSpaceDE w:val="0"/>
        <w:autoSpaceDN w:val="0"/>
        <w:adjustRightInd w:val="0"/>
        <w:spacing w:before="0" w:after="0" w:line="240" w:lineRule="auto"/>
        <w:rPr>
          <w:rFonts w:ascii="Calibri" w:hAnsi="Calibri" w:cs="Calibri"/>
          <w:color w:val="000000"/>
          <w:szCs w:val="21"/>
        </w:rPr>
      </w:pPr>
    </w:p>
    <w:p w:rsidR="004B02C6" w:rsidRDefault="004B02C6">
      <w:pPr>
        <w:rPr>
          <w:caps/>
          <w:color w:val="243F60" w:themeColor="accent1" w:themeShade="7F"/>
          <w:spacing w:val="15"/>
          <w:szCs w:val="22"/>
        </w:rPr>
      </w:pPr>
      <w:r>
        <w:br w:type="page"/>
      </w:r>
    </w:p>
    <w:p w:rsidR="00EE4466" w:rsidRPr="004B02C6" w:rsidRDefault="00EE4466" w:rsidP="00036FD1">
      <w:pPr>
        <w:pStyle w:val="Heading2"/>
        <w:rPr>
          <w:sz w:val="20"/>
        </w:rPr>
      </w:pPr>
      <w:bookmarkStart w:id="4" w:name="_Arkansas"/>
      <w:bookmarkEnd w:id="4"/>
      <w:r w:rsidRPr="0057189F">
        <w:lastRenderedPageBreak/>
        <w:t>Arkansas</w:t>
      </w:r>
    </w:p>
    <w:p w:rsidR="00EE4466" w:rsidRPr="004B02C6" w:rsidRDefault="00EE4466" w:rsidP="004B02C6">
      <w:r w:rsidRPr="00EE4466">
        <w:t xml:space="preserve">The Arkansas Board of Pharmacy requires all pharmacy technicians to be </w:t>
      </w:r>
      <w:r w:rsidRPr="00EE4466">
        <w:rPr>
          <w:b/>
          <w:i/>
          <w:color w:val="0000FF"/>
        </w:rPr>
        <w:t>registered</w:t>
      </w:r>
      <w:r w:rsidR="000E0801">
        <w:t xml:space="preserve"> and</w:t>
      </w:r>
      <w:r w:rsidR="000E0801" w:rsidRPr="00673AFF">
        <w:t xml:space="preserve"> complete a technician training program designed by the Pharmacist-in-Charge to meet the</w:t>
      </w:r>
      <w:r w:rsidR="000E0801">
        <w:t xml:space="preserve"> </w:t>
      </w:r>
      <w:r w:rsidR="000E0801" w:rsidRPr="00673AFF">
        <w:t>needs of the pharmacy where they are employed</w:t>
      </w:r>
      <w:r w:rsidR="000E0801">
        <w:t>.</w:t>
      </w:r>
    </w:p>
    <w:p w:rsidR="00036FD1" w:rsidRPr="004B02C6" w:rsidRDefault="000262F3" w:rsidP="00036FD1">
      <w:pPr>
        <w:pStyle w:val="Heading3"/>
      </w:pPr>
      <w:r>
        <w:t>Pharmacy Technician</w:t>
      </w:r>
    </w:p>
    <w:p w:rsidR="005E497A" w:rsidRPr="005E497A" w:rsidRDefault="00EE4466" w:rsidP="00036FD1">
      <w:pPr>
        <w:pStyle w:val="Heading4"/>
      </w:pPr>
      <w:r w:rsidRPr="005E497A">
        <w:t>Prerequisite Qualifications:</w:t>
      </w:r>
    </w:p>
    <w:p w:rsidR="00EE4466" w:rsidRPr="005E497A" w:rsidRDefault="00EE4466" w:rsidP="00EE6C74">
      <w:pPr>
        <w:pStyle w:val="ListParagraph"/>
        <w:numPr>
          <w:ilvl w:val="0"/>
          <w:numId w:val="154"/>
        </w:numPr>
      </w:pPr>
      <w:r w:rsidRPr="005E497A">
        <w:t>No minimum age specified</w:t>
      </w:r>
    </w:p>
    <w:p w:rsidR="00EE4466" w:rsidRPr="004B02C6" w:rsidRDefault="00EE4466" w:rsidP="00EE6C74">
      <w:pPr>
        <w:pStyle w:val="ListParagraph"/>
        <w:numPr>
          <w:ilvl w:val="0"/>
          <w:numId w:val="154"/>
        </w:numPr>
      </w:pPr>
      <w:r w:rsidRPr="005E497A">
        <w:t>High School Diploma or GED</w:t>
      </w:r>
    </w:p>
    <w:p w:rsidR="005E497A" w:rsidRPr="004B02C6" w:rsidRDefault="00EE4466" w:rsidP="00036FD1">
      <w:pPr>
        <w:pStyle w:val="Heading4"/>
      </w:pPr>
      <w:r w:rsidRPr="005E497A">
        <w:t>Steps to Registration:</w:t>
      </w:r>
    </w:p>
    <w:p w:rsidR="00EE4466" w:rsidRPr="005E497A" w:rsidRDefault="00EE4466" w:rsidP="00EE6C74">
      <w:pPr>
        <w:pStyle w:val="ListParagraph"/>
        <w:numPr>
          <w:ilvl w:val="0"/>
          <w:numId w:val="153"/>
        </w:numPr>
      </w:pPr>
      <w:r w:rsidRPr="005E497A">
        <w:t>Complete an application form provided by the Board</w:t>
      </w:r>
    </w:p>
    <w:p w:rsidR="00EE4466" w:rsidRPr="005E497A" w:rsidRDefault="00EE4466" w:rsidP="00EE6C74">
      <w:pPr>
        <w:pStyle w:val="ListParagraph"/>
        <w:numPr>
          <w:ilvl w:val="1"/>
          <w:numId w:val="153"/>
        </w:numPr>
      </w:pPr>
      <w:r w:rsidRPr="005E497A">
        <w:t>Application expires 6 months from date of receipt</w:t>
      </w:r>
    </w:p>
    <w:p w:rsidR="00EE4466" w:rsidRPr="005E497A" w:rsidRDefault="00EE4466" w:rsidP="00EE6C74">
      <w:pPr>
        <w:pStyle w:val="ListParagraph"/>
        <w:numPr>
          <w:ilvl w:val="0"/>
          <w:numId w:val="153"/>
        </w:numPr>
      </w:pPr>
      <w:r w:rsidRPr="005E497A">
        <w:t>Attach a copy of driver’s license</w:t>
      </w:r>
    </w:p>
    <w:p w:rsidR="00EE4466" w:rsidRPr="005E497A" w:rsidRDefault="00EE4466" w:rsidP="00EE6C74">
      <w:pPr>
        <w:pStyle w:val="ListParagraph"/>
        <w:numPr>
          <w:ilvl w:val="0"/>
          <w:numId w:val="153"/>
        </w:numPr>
      </w:pPr>
      <w:r w:rsidRPr="005E497A">
        <w:t>Attach a copy of one of these items: high school diploma, high school transcript, college</w:t>
      </w:r>
      <w:r w:rsidR="005E497A" w:rsidRPr="005E497A">
        <w:t xml:space="preserve"> </w:t>
      </w:r>
      <w:r w:rsidRPr="005E497A">
        <w:t>diploma, college transcript, GED, or a letter with a seal and official signature from high</w:t>
      </w:r>
      <w:r w:rsidR="005E497A" w:rsidRPr="005E497A">
        <w:t xml:space="preserve"> </w:t>
      </w:r>
      <w:r w:rsidRPr="005E497A">
        <w:t>school verifying graduation</w:t>
      </w:r>
    </w:p>
    <w:p w:rsidR="00EE4466" w:rsidRPr="005E497A" w:rsidRDefault="00EE4466" w:rsidP="00EE6C74">
      <w:pPr>
        <w:pStyle w:val="ListParagraph"/>
        <w:numPr>
          <w:ilvl w:val="0"/>
          <w:numId w:val="153"/>
        </w:numPr>
      </w:pPr>
      <w:r w:rsidRPr="005E497A">
        <w:t>Attach completed and notarized Arkansas State Police/FBI Background Check Form</w:t>
      </w:r>
    </w:p>
    <w:p w:rsidR="00EE4466" w:rsidRPr="005E497A" w:rsidRDefault="00EE4466" w:rsidP="00EE6C74">
      <w:pPr>
        <w:pStyle w:val="ListParagraph"/>
        <w:numPr>
          <w:ilvl w:val="0"/>
          <w:numId w:val="153"/>
        </w:numPr>
      </w:pPr>
      <w:r w:rsidRPr="005E497A">
        <w:t>Attach completed fingerprint card (Must be standard FBI fingerprint card, form No. FD-258)</w:t>
      </w:r>
    </w:p>
    <w:p w:rsidR="00191CC2" w:rsidRPr="00191CC2" w:rsidRDefault="00EE4466" w:rsidP="00191CC2">
      <w:pPr>
        <w:pStyle w:val="ListParagraph"/>
        <w:numPr>
          <w:ilvl w:val="0"/>
          <w:numId w:val="153"/>
        </w:numPr>
      </w:pPr>
      <w:r w:rsidRPr="005E497A">
        <w:t>Pay fee for the application ($108.50)</w:t>
      </w:r>
      <w:r w:rsidR="00191CC2">
        <w:t xml:space="preserve"> </w:t>
      </w:r>
      <w:r w:rsidR="00191CC2" w:rsidRPr="00191CC2">
        <w:t>(</w:t>
      </w:r>
      <w:r w:rsidR="00191CC2" w:rsidRPr="00191CC2">
        <w:rPr>
          <w:i/>
          <w:iCs/>
        </w:rPr>
        <w:t>Effective 10/31/19 fee will be $100.00</w:t>
      </w:r>
      <w:r w:rsidR="00191CC2" w:rsidRPr="00191CC2">
        <w:t>)</w:t>
      </w:r>
    </w:p>
    <w:p w:rsidR="006A4464" w:rsidRPr="00191CC2" w:rsidRDefault="00191CC2" w:rsidP="00191CC2">
      <w:pPr>
        <w:pStyle w:val="ListParagraph"/>
        <w:jc w:val="right"/>
        <w:rPr>
          <w:sz w:val="16"/>
          <w:szCs w:val="16"/>
        </w:rPr>
      </w:pPr>
      <w:r w:rsidRPr="00191CC2">
        <w:rPr>
          <w:i/>
          <w:iCs/>
          <w:sz w:val="16"/>
          <w:szCs w:val="16"/>
        </w:rPr>
        <w:t>(Updated: 10/2</w:t>
      </w:r>
      <w:r>
        <w:rPr>
          <w:i/>
          <w:iCs/>
          <w:sz w:val="16"/>
          <w:szCs w:val="16"/>
        </w:rPr>
        <w:t>5</w:t>
      </w:r>
      <w:r w:rsidRPr="00191CC2">
        <w:rPr>
          <w:i/>
          <w:iCs/>
          <w:sz w:val="16"/>
          <w:szCs w:val="16"/>
        </w:rPr>
        <w:t>/19 KG)</w:t>
      </w:r>
    </w:p>
    <w:p w:rsidR="004B02C6" w:rsidRDefault="004B02C6">
      <w:pPr>
        <w:rPr>
          <w:caps/>
          <w:color w:val="243F60" w:themeColor="accent1" w:themeShade="7F"/>
          <w:spacing w:val="15"/>
          <w:szCs w:val="22"/>
        </w:rPr>
      </w:pPr>
      <w:r>
        <w:br w:type="page"/>
      </w:r>
    </w:p>
    <w:p w:rsidR="00EF3BCC" w:rsidRPr="00772E1B" w:rsidRDefault="006A4464" w:rsidP="00036FD1">
      <w:pPr>
        <w:pStyle w:val="Heading2"/>
      </w:pPr>
      <w:bookmarkStart w:id="5" w:name="_California"/>
      <w:bookmarkEnd w:id="5"/>
      <w:r w:rsidRPr="0057189F">
        <w:lastRenderedPageBreak/>
        <w:t>California</w:t>
      </w:r>
    </w:p>
    <w:p w:rsidR="006A4464" w:rsidRPr="00772E1B" w:rsidRDefault="00EF3BCC" w:rsidP="00111777">
      <w:pPr>
        <w:rPr>
          <w:rFonts w:cs="TT15Ct00"/>
          <w:b/>
          <w:sz w:val="28"/>
        </w:rPr>
      </w:pPr>
      <w:r>
        <w:t xml:space="preserve">The California Board of Pharmacy requires all pharmacy technicians to be </w:t>
      </w:r>
      <w:r w:rsidRPr="00EF3BCC">
        <w:rPr>
          <w:rFonts w:cs="TT15Ct00"/>
          <w:b/>
          <w:i/>
          <w:color w:val="0000FF"/>
        </w:rPr>
        <w:t>licensed</w:t>
      </w:r>
      <w:r w:rsidR="003B145D">
        <w:t xml:space="preserve"> and complet</w:t>
      </w:r>
      <w:r w:rsidR="00C456F6">
        <w:t xml:space="preserve">e </w:t>
      </w:r>
      <w:r w:rsidR="003B145D">
        <w:t xml:space="preserve">a </w:t>
      </w:r>
      <w:r w:rsidR="00C456F6">
        <w:t>board approved course of training.</w:t>
      </w:r>
    </w:p>
    <w:p w:rsidR="00036FD1" w:rsidRPr="00040F02" w:rsidRDefault="00036FD1" w:rsidP="00040F02">
      <w:pPr>
        <w:pStyle w:val="Heading3"/>
      </w:pPr>
      <w:r w:rsidRPr="00040F02">
        <w:t xml:space="preserve">Pharmacy Technician </w:t>
      </w:r>
    </w:p>
    <w:p w:rsidR="00EF3BCC" w:rsidRPr="004B02C6" w:rsidRDefault="006A4464" w:rsidP="00040F02">
      <w:pPr>
        <w:pStyle w:val="Heading4"/>
        <w:rPr>
          <w:szCs w:val="20"/>
        </w:rPr>
      </w:pPr>
      <w:r w:rsidRPr="00EF3BCC">
        <w:t>Prerequisite Qualifications</w:t>
      </w:r>
      <w:r w:rsidRPr="00EF3BCC">
        <w:rPr>
          <w:szCs w:val="20"/>
        </w:rPr>
        <w:t xml:space="preserve">: </w:t>
      </w:r>
    </w:p>
    <w:p w:rsidR="006A4464" w:rsidRPr="00EF3BCC" w:rsidRDefault="006A4464" w:rsidP="00EE6C74">
      <w:pPr>
        <w:pStyle w:val="ListParagraph"/>
        <w:numPr>
          <w:ilvl w:val="0"/>
          <w:numId w:val="152"/>
        </w:numPr>
      </w:pPr>
      <w:r w:rsidRPr="00EF3BCC">
        <w:t xml:space="preserve">18 years of age </w:t>
      </w:r>
    </w:p>
    <w:p w:rsidR="006A4464" w:rsidRPr="00EF3BCC" w:rsidRDefault="006A4464" w:rsidP="00EE6C74">
      <w:pPr>
        <w:pStyle w:val="ListParagraph"/>
        <w:numPr>
          <w:ilvl w:val="0"/>
          <w:numId w:val="152"/>
        </w:numPr>
      </w:pPr>
      <w:r w:rsidRPr="00EF3BCC">
        <w:t xml:space="preserve">High School Diploma or GED </w:t>
      </w:r>
    </w:p>
    <w:p w:rsidR="006A4464" w:rsidRPr="00EF3BCC" w:rsidRDefault="006A4464" w:rsidP="00EE6C74">
      <w:pPr>
        <w:pStyle w:val="ListParagraph"/>
        <w:numPr>
          <w:ilvl w:val="0"/>
          <w:numId w:val="152"/>
        </w:numPr>
      </w:pPr>
      <w:r w:rsidRPr="00EF3BCC">
        <w:t xml:space="preserve">Meet ONE of the following qualifying methods: </w:t>
      </w:r>
    </w:p>
    <w:p w:rsidR="006A4464" w:rsidRPr="00EF3BCC" w:rsidRDefault="00EF3BCC" w:rsidP="00EE6C74">
      <w:pPr>
        <w:pStyle w:val="ListParagraph"/>
        <w:numPr>
          <w:ilvl w:val="1"/>
          <w:numId w:val="152"/>
        </w:numPr>
      </w:pPr>
      <w:r w:rsidRPr="00EF3BCC">
        <w:t>H</w:t>
      </w:r>
      <w:r w:rsidR="006A4464" w:rsidRPr="00EF3BCC">
        <w:t xml:space="preserve">ave obtained an </w:t>
      </w:r>
      <w:r w:rsidR="001B4904" w:rsidRPr="00EF3BCC">
        <w:t>associate’s</w:t>
      </w:r>
      <w:r w:rsidR="006A4464" w:rsidRPr="00EF3BCC">
        <w:t xml:space="preserve"> degree in pharmacy technology, or </w:t>
      </w:r>
    </w:p>
    <w:p w:rsidR="006A4464" w:rsidRPr="00EF3BCC" w:rsidRDefault="006A4464" w:rsidP="00EE6C74">
      <w:pPr>
        <w:pStyle w:val="ListParagraph"/>
        <w:numPr>
          <w:ilvl w:val="1"/>
          <w:numId w:val="152"/>
        </w:numPr>
      </w:pPr>
      <w:r w:rsidRPr="00EF3BCC">
        <w:t xml:space="preserve">Have completed a course of training specified by the board, or </w:t>
      </w:r>
    </w:p>
    <w:p w:rsidR="00633D27" w:rsidRPr="00633D27" w:rsidRDefault="006A4464" w:rsidP="00633D27">
      <w:pPr>
        <w:pStyle w:val="ListParagraph"/>
        <w:numPr>
          <w:ilvl w:val="1"/>
          <w:numId w:val="152"/>
        </w:numPr>
      </w:pPr>
      <w:r w:rsidRPr="00EF3BCC">
        <w:t xml:space="preserve">Have graduated from a school of pharmacy recognized by the Board, or </w:t>
      </w:r>
    </w:p>
    <w:p w:rsidR="006A4464" w:rsidRPr="00633D27" w:rsidRDefault="00633D27" w:rsidP="00633D27">
      <w:pPr>
        <w:pStyle w:val="ListParagraph"/>
        <w:numPr>
          <w:ilvl w:val="1"/>
          <w:numId w:val="152"/>
        </w:numPr>
        <w:autoSpaceDE w:val="0"/>
        <w:autoSpaceDN w:val="0"/>
        <w:adjustRightInd w:val="0"/>
        <w:spacing w:before="0" w:after="0" w:line="240" w:lineRule="auto"/>
        <w:rPr>
          <w:rFonts w:ascii="Calibri" w:hAnsi="Calibri" w:cs="Calibri"/>
          <w:szCs w:val="21"/>
        </w:rPr>
      </w:pPr>
      <w:r w:rsidRPr="00633D27">
        <w:rPr>
          <w:rFonts w:ascii="Calibri" w:hAnsi="Calibri" w:cs="Calibri"/>
          <w:szCs w:val="21"/>
        </w:rPr>
        <w:t xml:space="preserve">Have been certified by the Pharmacy Technician Certification Board (PTCB) or National Healthcareer Association (NHA). Pharmacy technicians will be prepared to take the PTCB or NHA exam upon the successful completion of </w:t>
      </w:r>
      <w:r w:rsidRPr="00633D27">
        <w:rPr>
          <w:rFonts w:ascii="Calibri" w:hAnsi="Calibri" w:cs="Calibri"/>
          <w:i/>
          <w:iCs/>
          <w:szCs w:val="21"/>
        </w:rPr>
        <w:t xml:space="preserve">Pharmacy Technicians University. </w:t>
      </w:r>
    </w:p>
    <w:p w:rsidR="00633D27" w:rsidRPr="00633D27" w:rsidRDefault="00633D27" w:rsidP="00633D27">
      <w:pPr>
        <w:pStyle w:val="ListParagraph"/>
        <w:autoSpaceDE w:val="0"/>
        <w:autoSpaceDN w:val="0"/>
        <w:adjustRightInd w:val="0"/>
        <w:spacing w:before="0" w:after="0" w:line="240" w:lineRule="auto"/>
        <w:ind w:left="1440"/>
        <w:jc w:val="right"/>
        <w:rPr>
          <w:rFonts w:ascii="Calibri" w:hAnsi="Calibri" w:cs="Calibri"/>
          <w:i/>
          <w:sz w:val="16"/>
          <w:szCs w:val="21"/>
        </w:rPr>
      </w:pPr>
      <w:r w:rsidRPr="00633D27">
        <w:rPr>
          <w:rFonts w:ascii="Calibri" w:hAnsi="Calibri" w:cs="Calibri"/>
          <w:i/>
          <w:sz w:val="16"/>
          <w:szCs w:val="21"/>
        </w:rPr>
        <w:t>(Updated: 2/</w:t>
      </w:r>
      <w:r w:rsidR="00D203EF">
        <w:rPr>
          <w:rFonts w:ascii="Calibri" w:hAnsi="Calibri" w:cs="Calibri"/>
          <w:i/>
          <w:sz w:val="16"/>
          <w:szCs w:val="21"/>
        </w:rPr>
        <w:t>2</w:t>
      </w:r>
      <w:r w:rsidRPr="00633D27">
        <w:rPr>
          <w:rFonts w:ascii="Calibri" w:hAnsi="Calibri" w:cs="Calibri"/>
          <w:i/>
          <w:sz w:val="16"/>
          <w:szCs w:val="21"/>
        </w:rPr>
        <w:t>/18 kg)</w:t>
      </w:r>
    </w:p>
    <w:p w:rsidR="00EF3BCC" w:rsidRPr="00772E1B" w:rsidRDefault="006A4464" w:rsidP="00040F02">
      <w:pPr>
        <w:pStyle w:val="Heading4"/>
      </w:pPr>
      <w:r w:rsidRPr="00EF3BCC">
        <w:t xml:space="preserve">Possible Reasons for Denial of Applications </w:t>
      </w:r>
    </w:p>
    <w:p w:rsidR="00EF3BCC" w:rsidRPr="00772E1B" w:rsidRDefault="006A4464" w:rsidP="004B02C6">
      <w:r w:rsidRPr="00EF3BCC">
        <w:t xml:space="preserve">Per the California Board of Pharmacy an application may be denied for a number of reasons. Listed below are types of criminal convictions that may result in the denial of a pharmacy technician application. The board will review each incident on a case-by-case basis but a determination cannot be made prior to the submission of an application. </w:t>
      </w:r>
    </w:p>
    <w:p w:rsidR="006A4464" w:rsidRPr="00EF3BCC" w:rsidRDefault="006A4464" w:rsidP="00EE6C74">
      <w:pPr>
        <w:pStyle w:val="ListParagraph"/>
        <w:numPr>
          <w:ilvl w:val="0"/>
          <w:numId w:val="150"/>
        </w:numPr>
      </w:pPr>
      <w:r w:rsidRPr="00EF3BCC">
        <w:t xml:space="preserve">Driving under the influence (drugs or alcohol) </w:t>
      </w:r>
    </w:p>
    <w:p w:rsidR="006A4464" w:rsidRPr="00EF3BCC" w:rsidRDefault="006A4464" w:rsidP="00EE6C74">
      <w:pPr>
        <w:pStyle w:val="ListParagraph"/>
        <w:numPr>
          <w:ilvl w:val="0"/>
          <w:numId w:val="150"/>
        </w:numPr>
      </w:pPr>
      <w:r w:rsidRPr="00EF3BCC">
        <w:t xml:space="preserve">Possession of illegal drugs, or prescription drugs without a prescription </w:t>
      </w:r>
    </w:p>
    <w:p w:rsidR="006A4464" w:rsidRPr="00EF3BCC" w:rsidRDefault="006A4464" w:rsidP="00EE6C74">
      <w:pPr>
        <w:pStyle w:val="ListParagraph"/>
        <w:numPr>
          <w:ilvl w:val="0"/>
          <w:numId w:val="150"/>
        </w:numPr>
      </w:pPr>
      <w:r w:rsidRPr="00EF3BCC">
        <w:t xml:space="preserve">Possession or sale of illegal drugs or prescription drugs </w:t>
      </w:r>
    </w:p>
    <w:p w:rsidR="006A4464" w:rsidRPr="00EF3BCC" w:rsidRDefault="006A4464" w:rsidP="00EE6C74">
      <w:pPr>
        <w:pStyle w:val="ListParagraph"/>
        <w:numPr>
          <w:ilvl w:val="0"/>
          <w:numId w:val="150"/>
        </w:numPr>
      </w:pPr>
      <w:r w:rsidRPr="00EF3BCC">
        <w:t xml:space="preserve">Theft (identify, fraud, etc.) </w:t>
      </w:r>
    </w:p>
    <w:p w:rsidR="00EF3BCC" w:rsidRPr="004B02C6" w:rsidRDefault="006A4464" w:rsidP="00EE6C74">
      <w:pPr>
        <w:pStyle w:val="ListParagraph"/>
        <w:numPr>
          <w:ilvl w:val="0"/>
          <w:numId w:val="150"/>
        </w:numPr>
      </w:pPr>
      <w:r w:rsidRPr="00EF3BCC">
        <w:t xml:space="preserve">Multiple arrests </w:t>
      </w:r>
    </w:p>
    <w:p w:rsidR="00EF3BCC" w:rsidRPr="00772E1B" w:rsidRDefault="006A4464" w:rsidP="004B02C6">
      <w:r w:rsidRPr="00EF3BCC">
        <w:t xml:space="preserve">Once the board has determined that there might be a reason to deny a license the board will consider evidence or rehabilitation (mitigation) using the following criteria: </w:t>
      </w:r>
    </w:p>
    <w:p w:rsidR="006A4464" w:rsidRPr="00EF3BCC" w:rsidRDefault="006A4464" w:rsidP="00EE6C74">
      <w:pPr>
        <w:pStyle w:val="ListParagraph"/>
        <w:numPr>
          <w:ilvl w:val="0"/>
          <w:numId w:val="151"/>
        </w:numPr>
      </w:pPr>
      <w:r w:rsidRPr="00EF3BCC">
        <w:t xml:space="preserve">The nature and severity of the crime </w:t>
      </w:r>
    </w:p>
    <w:p w:rsidR="006A4464" w:rsidRPr="00EF3BCC" w:rsidRDefault="006A4464" w:rsidP="00EE6C74">
      <w:pPr>
        <w:pStyle w:val="ListParagraph"/>
        <w:numPr>
          <w:ilvl w:val="0"/>
          <w:numId w:val="151"/>
        </w:numPr>
      </w:pPr>
      <w:r w:rsidRPr="00EF3BCC">
        <w:t xml:space="preserve">Total criminal record </w:t>
      </w:r>
    </w:p>
    <w:p w:rsidR="006A4464" w:rsidRPr="00EF3BCC" w:rsidRDefault="006A4464" w:rsidP="00EE6C74">
      <w:pPr>
        <w:pStyle w:val="ListParagraph"/>
        <w:numPr>
          <w:ilvl w:val="0"/>
          <w:numId w:val="151"/>
        </w:numPr>
      </w:pPr>
      <w:r w:rsidRPr="00EF3BCC">
        <w:t xml:space="preserve">The time that has elapsed since the commission of the act(s) or offense(s) </w:t>
      </w:r>
    </w:p>
    <w:p w:rsidR="006A4464" w:rsidRPr="00EF3BCC" w:rsidRDefault="006A4464" w:rsidP="00EE6C74">
      <w:pPr>
        <w:pStyle w:val="ListParagraph"/>
        <w:numPr>
          <w:ilvl w:val="0"/>
          <w:numId w:val="151"/>
        </w:numPr>
      </w:pPr>
      <w:r w:rsidRPr="00EF3BCC">
        <w:t xml:space="preserve">Whether the applicant has complied with all terms and conditions of parole, probation, restitution, or any other requirements or sanctions lawfully imposed against the applicant </w:t>
      </w:r>
    </w:p>
    <w:p w:rsidR="0065761A" w:rsidRPr="00772E1B" w:rsidRDefault="006A4464" w:rsidP="00EE6C74">
      <w:pPr>
        <w:pStyle w:val="ListParagraph"/>
        <w:numPr>
          <w:ilvl w:val="0"/>
          <w:numId w:val="151"/>
        </w:numPr>
      </w:pPr>
      <w:r w:rsidRPr="00EF3BCC">
        <w:t xml:space="preserve">Additional evidence, if any, submitted by the </w:t>
      </w:r>
      <w:r w:rsidR="00EF3BCC" w:rsidRPr="00EF3BCC">
        <w:t xml:space="preserve">applicant </w:t>
      </w:r>
    </w:p>
    <w:p w:rsidR="00EF3BCC" w:rsidRPr="00772E1B" w:rsidRDefault="00EF3BCC" w:rsidP="004B02C6">
      <w:r w:rsidRPr="00EF3BCC">
        <w:t>The board reviews all available evidence and makes a determination based on the Board’s primary mandate – protection of the public. An applicant that provides all necessary documentation on the act(s) or offense(s) with his or her application will speed the review process. If the documentation is not included with the application the Board will send a letter to the applicant requesting the documentation. Not including all documentation wil</w:t>
      </w:r>
      <w:r w:rsidR="00772E1B">
        <w:t xml:space="preserve">l increase the review process. </w:t>
      </w:r>
    </w:p>
    <w:p w:rsidR="00EF3BCC" w:rsidRPr="004B02C6" w:rsidRDefault="00EF3BCC" w:rsidP="00040F02">
      <w:pPr>
        <w:pStyle w:val="Heading4"/>
      </w:pPr>
      <w:r w:rsidRPr="0065761A">
        <w:lastRenderedPageBreak/>
        <w:t xml:space="preserve">Steps to Licensure: </w:t>
      </w:r>
    </w:p>
    <w:p w:rsidR="00EF3BCC" w:rsidRPr="0065761A" w:rsidRDefault="00EF3BCC" w:rsidP="00EE6C74">
      <w:pPr>
        <w:pStyle w:val="ListParagraph"/>
        <w:numPr>
          <w:ilvl w:val="0"/>
          <w:numId w:val="149"/>
        </w:numPr>
      </w:pPr>
      <w:r w:rsidRPr="0065761A">
        <w:t xml:space="preserve">Complete an application form </w:t>
      </w:r>
    </w:p>
    <w:p w:rsidR="00EF3BCC" w:rsidRPr="0065761A" w:rsidRDefault="00EF3BCC" w:rsidP="00EE6C74">
      <w:pPr>
        <w:pStyle w:val="ListParagraph"/>
        <w:numPr>
          <w:ilvl w:val="1"/>
          <w:numId w:val="149"/>
        </w:numPr>
      </w:pPr>
      <w:r w:rsidRPr="0065761A">
        <w:t xml:space="preserve">Application expires 60 days after notification by the Board if deficiencies are not remedied. </w:t>
      </w:r>
    </w:p>
    <w:p w:rsidR="00EF3BCC" w:rsidRPr="0065761A" w:rsidRDefault="00EF3BCC" w:rsidP="00EE6C74">
      <w:pPr>
        <w:pStyle w:val="ListParagraph"/>
        <w:numPr>
          <w:ilvl w:val="0"/>
          <w:numId w:val="149"/>
        </w:numPr>
      </w:pPr>
      <w:r w:rsidRPr="0065761A">
        <w:t xml:space="preserve">To establish minimum educational prerequisites, submit certified copy of high school, transcript. Certificate of proficiency, or foreign secondary school diploma along with a certified translation of the diploma; or submit official transcript of GED test results. </w:t>
      </w:r>
    </w:p>
    <w:p w:rsidR="00EF3BCC" w:rsidRPr="0065761A" w:rsidRDefault="00EF3BCC" w:rsidP="00EE6C74">
      <w:pPr>
        <w:pStyle w:val="ListParagraph"/>
        <w:numPr>
          <w:ilvl w:val="0"/>
          <w:numId w:val="149"/>
        </w:numPr>
      </w:pPr>
      <w:r w:rsidRPr="0065761A">
        <w:t>To prove qualifying method, submit Affidavit of Completed Coursework or Graduation for: Association Degree in Pharmacy Technology, Training Course, or graduate of a School of Pharmacy; OR submit certified copy of PTCB certificate;</w:t>
      </w:r>
      <w:r w:rsidR="001B67C7">
        <w:t xml:space="preserve"> </w:t>
      </w:r>
      <w:r w:rsidR="00903112">
        <w:t>or submit certified copy of NHA certificate;</w:t>
      </w:r>
      <w:r w:rsidRPr="0065761A">
        <w:t xml:space="preserve"> OR submit copy of military training DD214. </w:t>
      </w:r>
    </w:p>
    <w:p w:rsidR="00EF3BCC" w:rsidRPr="0065761A" w:rsidRDefault="00EF3BCC" w:rsidP="00EE6C74">
      <w:pPr>
        <w:pStyle w:val="ListParagraph"/>
        <w:numPr>
          <w:ilvl w:val="0"/>
          <w:numId w:val="149"/>
        </w:numPr>
      </w:pPr>
      <w:r w:rsidRPr="0065761A">
        <w:t xml:space="preserve">Attach color passport style photo (2” X 2”) taken within 60 days of filing application. </w:t>
      </w:r>
    </w:p>
    <w:p w:rsidR="00EF3BCC" w:rsidRPr="0065761A" w:rsidRDefault="00EF3BCC" w:rsidP="00EE6C74">
      <w:pPr>
        <w:pStyle w:val="ListParagraph"/>
        <w:numPr>
          <w:ilvl w:val="0"/>
          <w:numId w:val="149"/>
        </w:numPr>
      </w:pPr>
      <w:r w:rsidRPr="0065761A">
        <w:t xml:space="preserve">Attach a sealed original Self-Query Report from the National Practitioner Data Bank Healthcare Integrity and Protection Data Bank (NPDB-¬HIPDB). Report must be dated within 60 days of the date of the application. Report must remain in a sealed envelope. For instructions on getting the report, go to </w:t>
      </w:r>
      <w:hyperlink r:id="rId12" w:history="1">
        <w:r w:rsidRPr="00903112">
          <w:rPr>
            <w:rStyle w:val="Hyperlink"/>
          </w:rPr>
          <w:t>www.npdb-hipdb.hrsa.gov</w:t>
        </w:r>
      </w:hyperlink>
      <w:r w:rsidRPr="0065761A">
        <w:t xml:space="preserve">. </w:t>
      </w:r>
    </w:p>
    <w:p w:rsidR="00EF3BCC" w:rsidRPr="0065761A" w:rsidRDefault="00EF3BCC" w:rsidP="00EE6C74">
      <w:pPr>
        <w:pStyle w:val="ListParagraph"/>
        <w:numPr>
          <w:ilvl w:val="0"/>
          <w:numId w:val="149"/>
        </w:numPr>
      </w:pPr>
      <w:r w:rsidRPr="0065761A">
        <w:t xml:space="preserve">Submit completed Live Scan receipt, showing fingerprint submission information (California residents) OR submit completed rolled fingerprint cards (Non-California residents unable to get to a Live Scan site). </w:t>
      </w:r>
    </w:p>
    <w:p w:rsidR="00EF3BCC" w:rsidRPr="0065761A" w:rsidRDefault="00EF3BCC" w:rsidP="00EE6C74">
      <w:pPr>
        <w:pStyle w:val="ListParagraph"/>
        <w:numPr>
          <w:ilvl w:val="0"/>
          <w:numId w:val="149"/>
        </w:numPr>
      </w:pPr>
      <w:r w:rsidRPr="0065761A">
        <w:t xml:space="preserve">Live Scan or fingerprint cards should not be completed until the technician is ready to submit the application. The Board will accept only current fingerprint responses from the Department of Justice (DOJ) and the Federal Bureau of Investigation (FBI). Make sure responses from both DOJ and FBI are ordered. </w:t>
      </w:r>
    </w:p>
    <w:p w:rsidR="00EF3BCC" w:rsidRPr="0065761A" w:rsidRDefault="00EF3BCC" w:rsidP="00EE6C74">
      <w:pPr>
        <w:pStyle w:val="ListParagraph"/>
        <w:numPr>
          <w:ilvl w:val="1"/>
          <w:numId w:val="149"/>
        </w:numPr>
      </w:pPr>
      <w:r w:rsidRPr="0065761A">
        <w:t xml:space="preserve">To find Live Scan sites and get instructions, go to </w:t>
      </w:r>
      <w:hyperlink r:id="rId13" w:history="1">
        <w:r w:rsidRPr="00903112">
          <w:rPr>
            <w:rStyle w:val="Hyperlink"/>
          </w:rPr>
          <w:t>http://ag.ca.gov/fingerprints/publications/contact.php</w:t>
        </w:r>
      </w:hyperlink>
      <w:r w:rsidRPr="0065761A">
        <w:t xml:space="preserve"> </w:t>
      </w:r>
    </w:p>
    <w:p w:rsidR="00EF3BCC" w:rsidRPr="0065761A" w:rsidRDefault="00EF3BCC" w:rsidP="00EE6C74">
      <w:pPr>
        <w:pStyle w:val="ListParagraph"/>
        <w:numPr>
          <w:ilvl w:val="1"/>
          <w:numId w:val="149"/>
        </w:numPr>
      </w:pPr>
      <w:r w:rsidRPr="0065761A">
        <w:t xml:space="preserve">Contact the Board to request the fingerprint cards at (916) 574-7900 or email your request to </w:t>
      </w:r>
      <w:hyperlink r:id="rId14" w:history="1">
        <w:r w:rsidRPr="00903112">
          <w:rPr>
            <w:rStyle w:val="Hyperlink"/>
          </w:rPr>
          <w:t>rxforms@dca.ca.gov</w:t>
        </w:r>
      </w:hyperlink>
      <w:r w:rsidRPr="0065761A">
        <w:t xml:space="preserve">. Fingerprints submitted on the fingerprint cards must be taken by a person professionally trained in the rolling of prints. </w:t>
      </w:r>
    </w:p>
    <w:p w:rsidR="00EF3BCC" w:rsidRPr="0065761A" w:rsidRDefault="00EF3BCC" w:rsidP="00EE6C74">
      <w:pPr>
        <w:pStyle w:val="ListParagraph"/>
        <w:numPr>
          <w:ilvl w:val="0"/>
          <w:numId w:val="149"/>
        </w:numPr>
      </w:pPr>
      <w:r w:rsidRPr="0065761A">
        <w:t xml:space="preserve">Pay fees: </w:t>
      </w:r>
    </w:p>
    <w:p w:rsidR="00EF3BCC" w:rsidRPr="0065761A" w:rsidRDefault="00EF3BCC" w:rsidP="00EE6C74">
      <w:pPr>
        <w:pStyle w:val="ListParagraph"/>
        <w:numPr>
          <w:ilvl w:val="1"/>
          <w:numId w:val="149"/>
        </w:numPr>
      </w:pPr>
      <w:r w:rsidRPr="0065761A">
        <w:t>For the application ($1</w:t>
      </w:r>
      <w:r w:rsidR="00903112">
        <w:t>40</w:t>
      </w:r>
      <w:r w:rsidRPr="0065761A">
        <w:t>) to the Board</w:t>
      </w:r>
      <w:r w:rsidR="00903112">
        <w:t xml:space="preserve"> </w:t>
      </w:r>
      <w:r w:rsidR="00903112" w:rsidRPr="00903112">
        <w:rPr>
          <w:i/>
        </w:rPr>
        <w:t>as of July 1, 2017</w:t>
      </w:r>
      <w:r w:rsidRPr="0065761A">
        <w:t xml:space="preserve"> </w:t>
      </w:r>
    </w:p>
    <w:p w:rsidR="00903112" w:rsidRDefault="00EF3BCC" w:rsidP="00903112">
      <w:pPr>
        <w:pStyle w:val="ListParagraph"/>
        <w:numPr>
          <w:ilvl w:val="1"/>
          <w:numId w:val="149"/>
        </w:numPr>
        <w:spacing w:before="0" w:after="0" w:line="240" w:lineRule="auto"/>
      </w:pPr>
      <w:r w:rsidRPr="0065761A">
        <w:t xml:space="preserve">For fingerprint analysis by Live Scan, if a California resident ($49 + Live Scan service fee which may be from $5 to $20 to Live Scan) </w:t>
      </w:r>
    </w:p>
    <w:p w:rsidR="00903112" w:rsidRDefault="00903112" w:rsidP="00903112">
      <w:pPr>
        <w:pStyle w:val="Default"/>
        <w:numPr>
          <w:ilvl w:val="1"/>
          <w:numId w:val="149"/>
        </w:numPr>
        <w:spacing w:before="0"/>
        <w:rPr>
          <w:color w:val="auto"/>
          <w:sz w:val="20"/>
          <w:szCs w:val="20"/>
        </w:rPr>
      </w:pPr>
      <w:r>
        <w:rPr>
          <w:color w:val="auto"/>
          <w:sz w:val="20"/>
          <w:szCs w:val="20"/>
        </w:rPr>
        <w:t xml:space="preserve">For fingerprint analysis by Live Scan, if a Non-California resident ($49 + Live Scan service fee which may be from $5 to $20 to Live Scan) OR fingerprint analysis by rolled fingerprint card, if from out-of-state ($49 to the Board) </w:t>
      </w:r>
    </w:p>
    <w:p w:rsidR="0057189F" w:rsidRDefault="00903112" w:rsidP="005F72AF">
      <w:pPr>
        <w:pStyle w:val="ListParagraph"/>
        <w:numPr>
          <w:ilvl w:val="1"/>
          <w:numId w:val="149"/>
        </w:numPr>
        <w:spacing w:before="0" w:after="0" w:line="240" w:lineRule="auto"/>
      </w:pPr>
      <w:r w:rsidRPr="0065761A">
        <w:t xml:space="preserve"> </w:t>
      </w:r>
      <w:r w:rsidR="00EF3BCC" w:rsidRPr="0065761A">
        <w:t>For Self-Query Report ($</w:t>
      </w:r>
      <w:r>
        <w:t>5</w:t>
      </w:r>
      <w:r w:rsidR="00EF3BCC" w:rsidRPr="0065761A">
        <w:t xml:space="preserve">) to NPDB-HIPDB. </w:t>
      </w:r>
    </w:p>
    <w:p w:rsidR="00903112" w:rsidRPr="00903112" w:rsidRDefault="00903112" w:rsidP="00903112">
      <w:pPr>
        <w:pStyle w:val="ListParagraph"/>
        <w:ind w:left="1440"/>
        <w:jc w:val="right"/>
        <w:rPr>
          <w:i/>
          <w:sz w:val="16"/>
        </w:rPr>
      </w:pPr>
      <w:r w:rsidRPr="00903112">
        <w:rPr>
          <w:i/>
          <w:sz w:val="16"/>
        </w:rPr>
        <w:t>(Updated: 2/</w:t>
      </w:r>
      <w:r w:rsidR="00D203EF">
        <w:rPr>
          <w:i/>
          <w:sz w:val="16"/>
        </w:rPr>
        <w:t>2</w:t>
      </w:r>
      <w:r w:rsidRPr="00903112">
        <w:rPr>
          <w:i/>
          <w:sz w:val="16"/>
        </w:rPr>
        <w:t>/18 kg)</w:t>
      </w:r>
    </w:p>
    <w:p w:rsidR="004B02C6" w:rsidRDefault="004B02C6">
      <w:pPr>
        <w:rPr>
          <w:caps/>
          <w:color w:val="243F60" w:themeColor="accent1" w:themeShade="7F"/>
          <w:spacing w:val="15"/>
          <w:szCs w:val="22"/>
        </w:rPr>
      </w:pPr>
      <w:r>
        <w:br w:type="page"/>
      </w:r>
    </w:p>
    <w:p w:rsidR="0057189F" w:rsidRPr="00772E1B" w:rsidRDefault="0057189F" w:rsidP="00036FD1">
      <w:pPr>
        <w:pStyle w:val="Heading2"/>
      </w:pPr>
      <w:bookmarkStart w:id="6" w:name="_Colorado"/>
      <w:bookmarkEnd w:id="6"/>
      <w:r w:rsidRPr="0057189F">
        <w:lastRenderedPageBreak/>
        <w:t>Colorado</w:t>
      </w:r>
    </w:p>
    <w:p w:rsidR="00727A1A" w:rsidRDefault="00727A1A" w:rsidP="00727A1A">
      <w:pPr>
        <w:spacing w:after="0"/>
      </w:pPr>
      <w:r w:rsidRPr="00727A1A">
        <w:t>The Board is now requiring all pharmacy technicians to be trained in one of three ways, have national certification, have graduated from an accredited pharmacy technician training program or have completed 500 hours of experiential training in the pharmacy.</w:t>
      </w:r>
    </w:p>
    <w:p w:rsidR="00727A1A" w:rsidRPr="00727A1A" w:rsidRDefault="00727A1A" w:rsidP="00727A1A">
      <w:pPr>
        <w:spacing w:after="0"/>
        <w:jc w:val="right"/>
        <w:rPr>
          <w:i/>
          <w:iCs/>
          <w:sz w:val="16"/>
          <w:szCs w:val="14"/>
        </w:rPr>
      </w:pPr>
      <w:r w:rsidRPr="00727A1A">
        <w:rPr>
          <w:i/>
          <w:iCs/>
          <w:sz w:val="16"/>
          <w:szCs w:val="14"/>
        </w:rPr>
        <w:t>(Updated: 10/25/19 kg)</w:t>
      </w:r>
    </w:p>
    <w:p w:rsidR="00727A1A" w:rsidRPr="00040F02" w:rsidRDefault="00727A1A" w:rsidP="00727A1A">
      <w:pPr>
        <w:pStyle w:val="Heading3"/>
      </w:pPr>
      <w:r w:rsidRPr="00040F02">
        <w:t xml:space="preserve">Pharmacy Technician </w:t>
      </w:r>
    </w:p>
    <w:p w:rsidR="00727A1A" w:rsidRPr="004B02C6" w:rsidRDefault="00727A1A" w:rsidP="00727A1A">
      <w:pPr>
        <w:pStyle w:val="Heading4"/>
        <w:rPr>
          <w:szCs w:val="20"/>
        </w:rPr>
      </w:pPr>
      <w:r w:rsidRPr="00EF3BCC">
        <w:t>Prerequisite Qualifications</w:t>
      </w:r>
      <w:r w:rsidRPr="00EF3BCC">
        <w:rPr>
          <w:szCs w:val="20"/>
        </w:rPr>
        <w:t xml:space="preserve">: </w:t>
      </w:r>
    </w:p>
    <w:p w:rsidR="00727A1A" w:rsidRPr="00EF3BCC" w:rsidRDefault="00727A1A" w:rsidP="00727A1A">
      <w:pPr>
        <w:pStyle w:val="ListParagraph"/>
        <w:numPr>
          <w:ilvl w:val="0"/>
          <w:numId w:val="152"/>
        </w:numPr>
      </w:pPr>
      <w:r>
        <w:t>More information to come once the board has finalized regulations.</w:t>
      </w:r>
    </w:p>
    <w:p w:rsidR="00727A1A" w:rsidRPr="00633D27" w:rsidRDefault="00727A1A" w:rsidP="00727A1A">
      <w:pPr>
        <w:pStyle w:val="ListParagraph"/>
        <w:autoSpaceDE w:val="0"/>
        <w:autoSpaceDN w:val="0"/>
        <w:adjustRightInd w:val="0"/>
        <w:spacing w:before="0" w:after="0" w:line="240" w:lineRule="auto"/>
        <w:ind w:left="1440"/>
        <w:jc w:val="right"/>
        <w:rPr>
          <w:rFonts w:ascii="Calibri" w:hAnsi="Calibri" w:cs="Calibri"/>
          <w:i/>
          <w:sz w:val="16"/>
          <w:szCs w:val="21"/>
        </w:rPr>
      </w:pPr>
      <w:r w:rsidRPr="00633D27">
        <w:rPr>
          <w:rFonts w:ascii="Calibri" w:hAnsi="Calibri" w:cs="Calibri"/>
          <w:i/>
          <w:sz w:val="16"/>
          <w:szCs w:val="21"/>
        </w:rPr>
        <w:t xml:space="preserve"> (Updated: </w:t>
      </w:r>
      <w:r>
        <w:rPr>
          <w:rFonts w:ascii="Calibri" w:hAnsi="Calibri" w:cs="Calibri"/>
          <w:i/>
          <w:sz w:val="16"/>
          <w:szCs w:val="21"/>
        </w:rPr>
        <w:t>10/25/19</w:t>
      </w:r>
      <w:r w:rsidRPr="00633D27">
        <w:rPr>
          <w:rFonts w:ascii="Calibri" w:hAnsi="Calibri" w:cs="Calibri"/>
          <w:i/>
          <w:sz w:val="16"/>
          <w:szCs w:val="21"/>
        </w:rPr>
        <w:t xml:space="preserve"> kg)</w:t>
      </w:r>
    </w:p>
    <w:p w:rsidR="00727A1A" w:rsidRPr="004B02C6" w:rsidRDefault="00727A1A" w:rsidP="00727A1A">
      <w:pPr>
        <w:pStyle w:val="Heading4"/>
      </w:pPr>
      <w:r w:rsidRPr="0065761A">
        <w:t xml:space="preserve">Steps to Licensure: </w:t>
      </w:r>
    </w:p>
    <w:p w:rsidR="00727A1A" w:rsidRPr="0065761A" w:rsidRDefault="00727A1A" w:rsidP="00727A1A">
      <w:pPr>
        <w:pStyle w:val="ListParagraph"/>
        <w:numPr>
          <w:ilvl w:val="0"/>
          <w:numId w:val="149"/>
        </w:numPr>
      </w:pPr>
      <w:r>
        <w:t>More information to come once the board has finalized regulations.</w:t>
      </w:r>
    </w:p>
    <w:p w:rsidR="00727A1A" w:rsidRPr="00903112" w:rsidRDefault="00727A1A" w:rsidP="00727A1A">
      <w:pPr>
        <w:pStyle w:val="ListParagraph"/>
        <w:ind w:left="1440"/>
        <w:jc w:val="right"/>
        <w:rPr>
          <w:i/>
          <w:sz w:val="16"/>
        </w:rPr>
      </w:pPr>
      <w:r w:rsidRPr="00903112">
        <w:rPr>
          <w:i/>
          <w:sz w:val="16"/>
        </w:rPr>
        <w:t xml:space="preserve"> (Updated: </w:t>
      </w:r>
      <w:r>
        <w:rPr>
          <w:i/>
          <w:sz w:val="16"/>
        </w:rPr>
        <w:t>10/25/19</w:t>
      </w:r>
      <w:r w:rsidRPr="00903112">
        <w:rPr>
          <w:i/>
          <w:sz w:val="16"/>
        </w:rPr>
        <w:t xml:space="preserve"> kg)</w:t>
      </w:r>
    </w:p>
    <w:p w:rsidR="004B02C6" w:rsidRDefault="004B02C6">
      <w:pPr>
        <w:rPr>
          <w:caps/>
          <w:color w:val="243F60" w:themeColor="accent1" w:themeShade="7F"/>
          <w:spacing w:val="15"/>
          <w:szCs w:val="22"/>
        </w:rPr>
      </w:pPr>
      <w:r>
        <w:br w:type="page"/>
      </w:r>
    </w:p>
    <w:p w:rsidR="0057189F" w:rsidRPr="00772E1B" w:rsidRDefault="0057189F" w:rsidP="00036FD1">
      <w:pPr>
        <w:pStyle w:val="Heading2"/>
      </w:pPr>
      <w:bookmarkStart w:id="7" w:name="_Connecticut"/>
      <w:bookmarkEnd w:id="7"/>
      <w:r>
        <w:lastRenderedPageBreak/>
        <w:t>Connecticut</w:t>
      </w:r>
    </w:p>
    <w:p w:rsidR="0057189F" w:rsidRPr="00772E1B" w:rsidRDefault="0057189F" w:rsidP="00772E1B">
      <w:r w:rsidRPr="0057189F">
        <w:t xml:space="preserve">The Connecticut Commission of Pharmacy requires all pharmacy technicians to be </w:t>
      </w:r>
      <w:r w:rsidRPr="0057189F">
        <w:rPr>
          <w:b/>
          <w:i/>
          <w:color w:val="0000FF"/>
        </w:rPr>
        <w:t>registered</w:t>
      </w:r>
      <w:r w:rsidR="00B072E9">
        <w:rPr>
          <w:color w:val="0000FF"/>
        </w:rPr>
        <w:t xml:space="preserve">.  </w:t>
      </w:r>
      <w:r w:rsidR="00B072E9" w:rsidRPr="00B072E9">
        <w:t>Upon hire technicians must receive on-the-job training provided by the pharmacist manager correlating with the work they are expected to perform. Training must be completed prior to performing the tasks regularly. The pharmacist manager must assure the continued competency of technicians through continuing in-service training that supplements initial training.</w:t>
      </w:r>
    </w:p>
    <w:p w:rsidR="00036FD1" w:rsidRPr="004B02C6" w:rsidRDefault="000262F3" w:rsidP="00036FD1">
      <w:pPr>
        <w:pStyle w:val="Heading3"/>
      </w:pPr>
      <w:r>
        <w:t>Pharmacy Technician</w:t>
      </w:r>
    </w:p>
    <w:p w:rsidR="008C3FCC" w:rsidRPr="00772E1B" w:rsidRDefault="0057189F" w:rsidP="00036FD1">
      <w:pPr>
        <w:pStyle w:val="Heading4"/>
      </w:pPr>
      <w:r>
        <w:t xml:space="preserve">Prerequisite Qualifications: </w:t>
      </w:r>
    </w:p>
    <w:p w:rsidR="0057189F" w:rsidRDefault="0057189F" w:rsidP="00EE6C74">
      <w:pPr>
        <w:pStyle w:val="ListParagraph"/>
        <w:numPr>
          <w:ilvl w:val="0"/>
          <w:numId w:val="148"/>
        </w:numPr>
      </w:pPr>
      <w:r>
        <w:t xml:space="preserve">Minimum age not specified </w:t>
      </w:r>
    </w:p>
    <w:p w:rsidR="0057189F" w:rsidRDefault="0057189F" w:rsidP="00EE6C74">
      <w:pPr>
        <w:pStyle w:val="ListParagraph"/>
        <w:numPr>
          <w:ilvl w:val="0"/>
          <w:numId w:val="148"/>
        </w:numPr>
      </w:pPr>
      <w:r>
        <w:t xml:space="preserve">Minimum educational achievement (e.g., High School Diploma or GED) not specified. </w:t>
      </w:r>
    </w:p>
    <w:p w:rsidR="0057189F" w:rsidRPr="00772E1B" w:rsidRDefault="0057189F" w:rsidP="00EE6C74">
      <w:pPr>
        <w:pStyle w:val="ListParagraph"/>
        <w:numPr>
          <w:ilvl w:val="0"/>
          <w:numId w:val="148"/>
        </w:numPr>
      </w:pPr>
      <w:r>
        <w:t xml:space="preserve">Have a job in a pharmacy </w:t>
      </w:r>
    </w:p>
    <w:p w:rsidR="0057189F" w:rsidRPr="00772E1B" w:rsidRDefault="0057189F" w:rsidP="00036FD1">
      <w:pPr>
        <w:pStyle w:val="Heading4"/>
      </w:pPr>
      <w:r>
        <w:t xml:space="preserve">Steps to Registration: </w:t>
      </w:r>
    </w:p>
    <w:p w:rsidR="0057189F" w:rsidRDefault="0057189F" w:rsidP="00EE6C74">
      <w:pPr>
        <w:pStyle w:val="ListParagraph"/>
        <w:numPr>
          <w:ilvl w:val="0"/>
          <w:numId w:val="147"/>
        </w:numPr>
      </w:pPr>
      <w:r>
        <w:t xml:space="preserve">Register with the department no more than thirty (30) days after beginning training </w:t>
      </w:r>
    </w:p>
    <w:p w:rsidR="0057189F" w:rsidRPr="008C3FCC" w:rsidRDefault="0057189F" w:rsidP="00EE6C74">
      <w:pPr>
        <w:pStyle w:val="ListParagraph"/>
        <w:numPr>
          <w:ilvl w:val="0"/>
          <w:numId w:val="147"/>
        </w:numPr>
      </w:pPr>
      <w:r w:rsidRPr="008C3FCC">
        <w:t xml:space="preserve">Complete an application form at </w:t>
      </w:r>
      <w:hyperlink r:id="rId15" w:history="1">
        <w:r w:rsidRPr="00B072E9">
          <w:rPr>
            <w:rStyle w:val="Hyperlink"/>
          </w:rPr>
          <w:t>www.ct.gov/dcp/cwp/view.asp?a=1622&amp;q=446726</w:t>
        </w:r>
      </w:hyperlink>
      <w:r w:rsidRPr="008C3FCC">
        <w:t xml:space="preserve"> </w:t>
      </w:r>
    </w:p>
    <w:p w:rsidR="0057189F" w:rsidRPr="008C3FCC" w:rsidRDefault="0057189F" w:rsidP="00EE6C74">
      <w:pPr>
        <w:pStyle w:val="ListParagraph"/>
        <w:numPr>
          <w:ilvl w:val="1"/>
          <w:numId w:val="147"/>
        </w:numPr>
      </w:pPr>
      <w:r w:rsidRPr="008C3FCC">
        <w:t xml:space="preserve">Application expiration date not specified </w:t>
      </w:r>
    </w:p>
    <w:p w:rsidR="0057189F" w:rsidRDefault="0057189F" w:rsidP="00EE6C74">
      <w:pPr>
        <w:pStyle w:val="ListParagraph"/>
        <w:numPr>
          <w:ilvl w:val="0"/>
          <w:numId w:val="147"/>
        </w:numPr>
      </w:pPr>
      <w:r w:rsidRPr="008C3FCC">
        <w:t>Any “yes” answer to t</w:t>
      </w:r>
      <w:r>
        <w:t xml:space="preserve">he background check/criminal history questionnaire requires detailed documentation and explanation. </w:t>
      </w:r>
    </w:p>
    <w:p w:rsidR="008C3FCC" w:rsidRPr="00772E1B" w:rsidRDefault="0057189F" w:rsidP="00EE6C74">
      <w:pPr>
        <w:pStyle w:val="ListParagraph"/>
        <w:numPr>
          <w:ilvl w:val="0"/>
          <w:numId w:val="147"/>
        </w:numPr>
        <w:rPr>
          <w:rFonts w:cs="Calibri"/>
          <w:color w:val="000000"/>
        </w:rPr>
      </w:pPr>
      <w:r>
        <w:t xml:space="preserve">Pay application fee ($100) </w:t>
      </w:r>
    </w:p>
    <w:p w:rsidR="004B02C6" w:rsidRDefault="004B02C6">
      <w:pPr>
        <w:rPr>
          <w:caps/>
          <w:color w:val="243F60" w:themeColor="accent1" w:themeShade="7F"/>
          <w:spacing w:val="15"/>
          <w:szCs w:val="22"/>
        </w:rPr>
      </w:pPr>
      <w:r>
        <w:br w:type="page"/>
      </w:r>
    </w:p>
    <w:p w:rsidR="008C3FCC" w:rsidRPr="00772E1B" w:rsidRDefault="008C3FCC" w:rsidP="00036FD1">
      <w:pPr>
        <w:pStyle w:val="Heading2"/>
      </w:pPr>
      <w:bookmarkStart w:id="8" w:name="_Delaware"/>
      <w:bookmarkEnd w:id="8"/>
      <w:r>
        <w:lastRenderedPageBreak/>
        <w:t>Delaware</w:t>
      </w:r>
    </w:p>
    <w:p w:rsidR="008C3FCC" w:rsidRDefault="001718E2" w:rsidP="00772E1B">
      <w:pPr>
        <w:rPr>
          <w:b/>
          <w:color w:val="C00000"/>
          <w:sz w:val="28"/>
        </w:rPr>
      </w:pPr>
      <w:r w:rsidRPr="001718E2">
        <w:t>The Delaware Board of Pharmacy does not currently require pharmacy technicians to be licensed or registered.</w:t>
      </w:r>
      <w:r>
        <w:t xml:space="preserve"> </w:t>
      </w:r>
    </w:p>
    <w:p w:rsidR="004B02C6" w:rsidRDefault="004B02C6">
      <w:pPr>
        <w:rPr>
          <w:caps/>
          <w:color w:val="243F60" w:themeColor="accent1" w:themeShade="7F"/>
          <w:spacing w:val="15"/>
          <w:szCs w:val="22"/>
        </w:rPr>
      </w:pPr>
      <w:r>
        <w:br w:type="page"/>
      </w:r>
    </w:p>
    <w:p w:rsidR="008C3FCC" w:rsidRPr="00772E1B" w:rsidRDefault="008C3FCC" w:rsidP="00036FD1">
      <w:pPr>
        <w:pStyle w:val="Heading2"/>
      </w:pPr>
      <w:bookmarkStart w:id="9" w:name="_District_of_Columbia"/>
      <w:bookmarkEnd w:id="9"/>
      <w:r>
        <w:lastRenderedPageBreak/>
        <w:t>District of Columbia</w:t>
      </w:r>
    </w:p>
    <w:p w:rsidR="00736228" w:rsidRPr="00772E1B" w:rsidRDefault="00736228" w:rsidP="00040F02">
      <w:r w:rsidRPr="00736228">
        <w:t>The District of Columbia Board of Pharmacy requires pharmacy technician trainees and pharma</w:t>
      </w:r>
      <w:r>
        <w:t xml:space="preserve">cy technicians to be </w:t>
      </w:r>
      <w:r w:rsidRPr="001718E2">
        <w:rPr>
          <w:b/>
          <w:i/>
          <w:color w:val="0000FF"/>
        </w:rPr>
        <w:t>registered</w:t>
      </w:r>
      <w:r w:rsidR="00B072E9">
        <w:rPr>
          <w:color w:val="0000FF"/>
        </w:rPr>
        <w:t>,</w:t>
      </w:r>
      <w:r w:rsidRPr="001718E2">
        <w:rPr>
          <w:color w:val="0000FF"/>
        </w:rPr>
        <w:t xml:space="preserve"> </w:t>
      </w:r>
      <w:r w:rsidR="00D66A1B" w:rsidRPr="00D66A1B">
        <w:t xml:space="preserve">and </w:t>
      </w:r>
      <w:r w:rsidR="00B072E9" w:rsidRPr="00B072E9">
        <w:t xml:space="preserve">complete a board approved training program </w:t>
      </w:r>
      <w:r w:rsidR="00D66A1B">
        <w:t>or</w:t>
      </w:r>
      <w:r>
        <w:t xml:space="preserve"> obtain </w:t>
      </w:r>
      <w:r w:rsidRPr="001718E2">
        <w:rPr>
          <w:b/>
          <w:i/>
          <w:color w:val="0000FF"/>
        </w:rPr>
        <w:t>national certification</w:t>
      </w:r>
      <w:r w:rsidR="00554821">
        <w:rPr>
          <w:b/>
          <w:i/>
          <w:color w:val="0000FF"/>
        </w:rPr>
        <w:t>.</w:t>
      </w:r>
      <w:r w:rsidR="008C3FCC" w:rsidRPr="008C3FCC">
        <w:t xml:space="preserve"> </w:t>
      </w:r>
    </w:p>
    <w:p w:rsidR="00736228" w:rsidRPr="00772E1B" w:rsidRDefault="00736228" w:rsidP="00036FD1">
      <w:pPr>
        <w:pStyle w:val="Heading3"/>
        <w:rPr>
          <w:rFonts w:ascii="Times New Roman" w:eastAsia="Times New Roman" w:hAnsi="Times New Roman" w:cs="Times New Roman"/>
          <w:sz w:val="24"/>
          <w:szCs w:val="24"/>
        </w:rPr>
      </w:pPr>
      <w:r w:rsidRPr="00736228">
        <w:rPr>
          <w:rFonts w:eastAsia="+mn-ea"/>
        </w:rPr>
        <w:t>Pharmacy Technician Trainee</w:t>
      </w:r>
    </w:p>
    <w:p w:rsidR="00736228" w:rsidRPr="00772E1B" w:rsidRDefault="00736228" w:rsidP="00036FD1">
      <w:pPr>
        <w:pStyle w:val="Heading4"/>
        <w:rPr>
          <w:rFonts w:eastAsia="+mn-ea"/>
        </w:rPr>
      </w:pPr>
      <w:r w:rsidRPr="00736228">
        <w:rPr>
          <w:rFonts w:eastAsia="+mn-ea"/>
        </w:rPr>
        <w:t>Prerequisite Qualifications:</w:t>
      </w:r>
    </w:p>
    <w:p w:rsidR="00736228" w:rsidRPr="00772E1B" w:rsidRDefault="00736228" w:rsidP="00EE6C74">
      <w:pPr>
        <w:pStyle w:val="ListParagraph"/>
        <w:numPr>
          <w:ilvl w:val="0"/>
          <w:numId w:val="1"/>
        </w:numPr>
        <w:rPr>
          <w:rFonts w:ascii="Times New Roman" w:eastAsia="Times New Roman" w:hAnsi="Times New Roman" w:cs="Times New Roman"/>
          <w:szCs w:val="24"/>
        </w:rPr>
      </w:pPr>
      <w:r w:rsidRPr="00772E1B">
        <w:rPr>
          <w:rFonts w:eastAsia="+mn-ea"/>
        </w:rPr>
        <w:t>17 years of age</w:t>
      </w:r>
    </w:p>
    <w:p w:rsidR="00736228" w:rsidRPr="00772E1B" w:rsidRDefault="00736228" w:rsidP="00EE6C74">
      <w:pPr>
        <w:pStyle w:val="ListParagraph"/>
        <w:numPr>
          <w:ilvl w:val="0"/>
          <w:numId w:val="1"/>
        </w:numPr>
        <w:rPr>
          <w:rFonts w:ascii="Times New Roman" w:eastAsia="Times New Roman" w:hAnsi="Times New Roman" w:cs="Times New Roman"/>
          <w:szCs w:val="24"/>
        </w:rPr>
      </w:pPr>
      <w:r w:rsidRPr="00772E1B">
        <w:rPr>
          <w:rFonts w:eastAsia="+mn-ea"/>
        </w:rPr>
        <w:t>High School Diploma or GED</w:t>
      </w:r>
    </w:p>
    <w:p w:rsidR="00736228" w:rsidRPr="00772E1B" w:rsidRDefault="00736228" w:rsidP="00EE6C74">
      <w:pPr>
        <w:pStyle w:val="ListParagraph"/>
        <w:numPr>
          <w:ilvl w:val="0"/>
          <w:numId w:val="1"/>
        </w:numPr>
        <w:rPr>
          <w:rFonts w:ascii="Times New Roman" w:eastAsia="Times New Roman" w:hAnsi="Times New Roman" w:cs="Times New Roman"/>
          <w:szCs w:val="24"/>
        </w:rPr>
      </w:pPr>
      <w:r w:rsidRPr="00772E1B">
        <w:rPr>
          <w:rFonts w:eastAsia="+mn-ea"/>
        </w:rPr>
        <w:t>Be enrolled in a board approved pharmacy technician training program or employed in a pharmacy as a pharmacy technician trainee</w:t>
      </w:r>
    </w:p>
    <w:p w:rsidR="00736228" w:rsidRPr="00772E1B" w:rsidRDefault="00736228" w:rsidP="00EE6C74">
      <w:pPr>
        <w:pStyle w:val="ListParagraph"/>
        <w:numPr>
          <w:ilvl w:val="1"/>
          <w:numId w:val="1"/>
        </w:numPr>
        <w:rPr>
          <w:rFonts w:ascii="Times New Roman" w:eastAsia="Times New Roman" w:hAnsi="Times New Roman" w:cs="Times New Roman"/>
          <w:szCs w:val="24"/>
        </w:rPr>
      </w:pPr>
      <w:r w:rsidRPr="00772E1B">
        <w:rPr>
          <w:rFonts w:eastAsia="+mn-ea"/>
        </w:rPr>
        <w:t>Trainees must register as a pharmacy technician trainee within 30 days after beginning an employer-based pharmacy technician training program</w:t>
      </w:r>
    </w:p>
    <w:p w:rsidR="00736228" w:rsidRPr="00772E1B" w:rsidRDefault="00736228" w:rsidP="00EE6C74">
      <w:pPr>
        <w:pStyle w:val="ListParagraph"/>
        <w:numPr>
          <w:ilvl w:val="1"/>
          <w:numId w:val="1"/>
        </w:numPr>
        <w:rPr>
          <w:rFonts w:ascii="Times New Roman" w:eastAsia="Times New Roman" w:hAnsi="Times New Roman" w:cs="Times New Roman"/>
          <w:szCs w:val="24"/>
        </w:rPr>
      </w:pPr>
      <w:r w:rsidRPr="00772E1B">
        <w:rPr>
          <w:rFonts w:eastAsia="+mn-ea"/>
        </w:rPr>
        <w:t xml:space="preserve">Individuals enrolled in non-employer-based pharmacy technician training program must register with the board as a pharmacy technician trainee </w:t>
      </w:r>
      <w:r w:rsidRPr="00772E1B">
        <w:rPr>
          <w:rFonts w:eastAsia="+mn-ea"/>
          <w:b/>
          <w:bCs/>
        </w:rPr>
        <w:t>PRIOR</w:t>
      </w:r>
      <w:r w:rsidRPr="00772E1B">
        <w:rPr>
          <w:rFonts w:eastAsia="+mn-ea"/>
        </w:rPr>
        <w:t xml:space="preserve"> to performing duties of a pharmacy technician trainee in a pharmacy</w:t>
      </w:r>
    </w:p>
    <w:p w:rsidR="00736228" w:rsidRPr="00772E1B" w:rsidRDefault="00736228" w:rsidP="00036FD1">
      <w:pPr>
        <w:pStyle w:val="Heading4"/>
        <w:rPr>
          <w:rFonts w:eastAsia="+mn-ea"/>
        </w:rPr>
      </w:pPr>
      <w:r w:rsidRPr="00736228">
        <w:rPr>
          <w:rFonts w:eastAsia="+mn-ea"/>
        </w:rPr>
        <w:t>Steps to Registration:</w:t>
      </w:r>
    </w:p>
    <w:p w:rsidR="00736228" w:rsidRPr="00772E1B" w:rsidRDefault="00736228" w:rsidP="00EE6C74">
      <w:pPr>
        <w:pStyle w:val="ListParagraph"/>
        <w:numPr>
          <w:ilvl w:val="0"/>
          <w:numId w:val="146"/>
        </w:numPr>
        <w:rPr>
          <w:rFonts w:ascii="Times New Roman" w:eastAsia="Times New Roman" w:hAnsi="Times New Roman" w:cs="Times New Roman"/>
          <w:szCs w:val="24"/>
        </w:rPr>
      </w:pPr>
      <w:r w:rsidRPr="00772E1B">
        <w:rPr>
          <w:rFonts w:eastAsia="+mn-ea"/>
        </w:rPr>
        <w:t>Submit a completed application to the board on the required forms and include the following</w:t>
      </w:r>
    </w:p>
    <w:p w:rsidR="00736228" w:rsidRPr="00772E1B" w:rsidRDefault="00736228" w:rsidP="00EE6C74">
      <w:pPr>
        <w:pStyle w:val="ListParagraph"/>
        <w:numPr>
          <w:ilvl w:val="1"/>
          <w:numId w:val="146"/>
        </w:numPr>
        <w:rPr>
          <w:rFonts w:ascii="Times New Roman" w:eastAsia="Times New Roman" w:hAnsi="Times New Roman" w:cs="Times New Roman"/>
          <w:szCs w:val="24"/>
        </w:rPr>
      </w:pPr>
      <w:r w:rsidRPr="00772E1B">
        <w:rPr>
          <w:rFonts w:eastAsia="+mn-ea"/>
        </w:rPr>
        <w:t xml:space="preserve">Technicians social security number, </w:t>
      </w:r>
      <w:r w:rsidR="008E7335" w:rsidRPr="00772E1B">
        <w:rPr>
          <w:rFonts w:eastAsia="+mn-ea"/>
        </w:rPr>
        <w:t>if</w:t>
      </w:r>
      <w:r w:rsidRPr="00772E1B">
        <w:rPr>
          <w:rFonts w:eastAsia="+mn-ea"/>
        </w:rPr>
        <w:t xml:space="preserve"> technician does not have a social security number the following is required:</w:t>
      </w:r>
    </w:p>
    <w:p w:rsidR="00736228" w:rsidRPr="00772E1B" w:rsidRDefault="00736228" w:rsidP="00EE6C74">
      <w:pPr>
        <w:pStyle w:val="ListParagraph"/>
        <w:numPr>
          <w:ilvl w:val="2"/>
          <w:numId w:val="146"/>
        </w:numPr>
        <w:rPr>
          <w:rFonts w:ascii="Times New Roman" w:eastAsia="Times New Roman" w:hAnsi="Times New Roman" w:cs="Times New Roman"/>
          <w:szCs w:val="24"/>
        </w:rPr>
      </w:pPr>
      <w:r w:rsidRPr="00772E1B">
        <w:rPr>
          <w:rFonts w:eastAsia="+mn-ea"/>
        </w:rPr>
        <w:t>A sworn affidavit, under penalty of perjury, stating he or she does not have a social security card and</w:t>
      </w:r>
    </w:p>
    <w:p w:rsidR="00736228" w:rsidRPr="00772E1B" w:rsidRDefault="00736228" w:rsidP="00EE6C74">
      <w:pPr>
        <w:pStyle w:val="ListParagraph"/>
        <w:numPr>
          <w:ilvl w:val="2"/>
          <w:numId w:val="146"/>
        </w:numPr>
        <w:rPr>
          <w:rFonts w:ascii="Times New Roman" w:eastAsia="Times New Roman" w:hAnsi="Times New Roman" w:cs="Times New Roman"/>
          <w:szCs w:val="24"/>
        </w:rPr>
      </w:pPr>
      <w:r w:rsidRPr="00772E1B">
        <w:rPr>
          <w:rFonts w:eastAsia="+mn-ea"/>
        </w:rPr>
        <w:t>Submit proof acceptable to the board that he or she is legally authorized to be in the United States, such as a Certificate of Citizenship or Naturalization, Resident Alien Card, a valid foreign passport with a visa, or a work permit card from the Department of Homeland Security.</w:t>
      </w:r>
    </w:p>
    <w:p w:rsidR="00736228" w:rsidRPr="00772E1B" w:rsidRDefault="00736228" w:rsidP="00EE6C74">
      <w:pPr>
        <w:pStyle w:val="ListParagraph"/>
        <w:numPr>
          <w:ilvl w:val="1"/>
          <w:numId w:val="146"/>
        </w:numPr>
        <w:rPr>
          <w:rFonts w:ascii="Times New Roman" w:eastAsia="Times New Roman" w:hAnsi="Times New Roman" w:cs="Times New Roman"/>
          <w:szCs w:val="24"/>
        </w:rPr>
      </w:pPr>
      <w:r w:rsidRPr="00772E1B">
        <w:rPr>
          <w:rFonts w:eastAsia="+mn-ea"/>
        </w:rPr>
        <w:t xml:space="preserve">Two (2) recent passport type photographs of the </w:t>
      </w:r>
      <w:r w:rsidR="00D66A1B" w:rsidRPr="00772E1B">
        <w:rPr>
          <w:rFonts w:eastAsia="+mn-ea"/>
        </w:rPr>
        <w:t>technicians</w:t>
      </w:r>
      <w:r w:rsidRPr="00772E1B">
        <w:rPr>
          <w:rFonts w:eastAsia="+mn-ea"/>
        </w:rPr>
        <w:t xml:space="preserve"> face measuring two (2) inches by two (2) inches, with the </w:t>
      </w:r>
      <w:r w:rsidR="00D66A1B" w:rsidRPr="00772E1B">
        <w:rPr>
          <w:rFonts w:eastAsia="+mn-ea"/>
        </w:rPr>
        <w:t>technicians</w:t>
      </w:r>
      <w:r w:rsidRPr="00772E1B">
        <w:rPr>
          <w:rFonts w:eastAsia="+mn-ea"/>
        </w:rPr>
        <w:t xml:space="preserve"> head exposed from the top of the forehead to the bottom of the chin; and</w:t>
      </w:r>
    </w:p>
    <w:p w:rsidR="00736228" w:rsidRPr="00BB0EAD" w:rsidRDefault="00736228" w:rsidP="00EE6C74">
      <w:pPr>
        <w:pStyle w:val="ListParagraph"/>
        <w:numPr>
          <w:ilvl w:val="1"/>
          <w:numId w:val="146"/>
        </w:numPr>
        <w:rPr>
          <w:rFonts w:ascii="Times New Roman" w:eastAsia="Times New Roman" w:hAnsi="Times New Roman" w:cs="Times New Roman"/>
          <w:szCs w:val="24"/>
        </w:rPr>
      </w:pPr>
      <w:r w:rsidRPr="00772E1B">
        <w:rPr>
          <w:rFonts w:eastAsia="+mn-ea"/>
        </w:rPr>
        <w:t>One (1) clear copy of a U.S. government issued photo ID, such as a driver’s license, as proof of identity.</w:t>
      </w:r>
    </w:p>
    <w:p w:rsidR="00BB0EAD" w:rsidRPr="00BB0EAD" w:rsidRDefault="00BB0EAD" w:rsidP="00EA184D">
      <w:pPr>
        <w:pStyle w:val="ListParagraph"/>
        <w:numPr>
          <w:ilvl w:val="0"/>
          <w:numId w:val="168"/>
        </w:numPr>
        <w:autoSpaceDE w:val="0"/>
        <w:autoSpaceDN w:val="0"/>
        <w:adjustRightInd w:val="0"/>
        <w:spacing w:before="0" w:after="10" w:line="240" w:lineRule="auto"/>
        <w:rPr>
          <w:rFonts w:ascii="Calibri" w:hAnsi="Calibri" w:cs="Calibri"/>
          <w:szCs w:val="21"/>
        </w:rPr>
      </w:pPr>
      <w:r w:rsidRPr="00BB0EAD">
        <w:rPr>
          <w:rFonts w:ascii="Calibri" w:hAnsi="Calibri" w:cs="Calibri"/>
          <w:szCs w:val="21"/>
        </w:rPr>
        <w:t xml:space="preserve">Read and answer financial question on application </w:t>
      </w:r>
    </w:p>
    <w:p w:rsidR="00BB0EAD" w:rsidRPr="00BB0EAD" w:rsidRDefault="00BB0EAD" w:rsidP="00EA184D">
      <w:pPr>
        <w:pStyle w:val="ListParagraph"/>
        <w:numPr>
          <w:ilvl w:val="0"/>
          <w:numId w:val="168"/>
        </w:numPr>
        <w:autoSpaceDE w:val="0"/>
        <w:autoSpaceDN w:val="0"/>
        <w:adjustRightInd w:val="0"/>
        <w:spacing w:before="0" w:after="10" w:line="240" w:lineRule="auto"/>
        <w:rPr>
          <w:rFonts w:ascii="Calibri" w:hAnsi="Calibri" w:cs="Calibri"/>
          <w:szCs w:val="21"/>
        </w:rPr>
      </w:pPr>
      <w:r w:rsidRPr="00BB0EAD">
        <w:rPr>
          <w:rFonts w:ascii="Calibri" w:hAnsi="Calibri" w:cs="Calibri"/>
          <w:szCs w:val="21"/>
        </w:rPr>
        <w:t xml:space="preserve">Answer criminal background questions on application </w:t>
      </w:r>
    </w:p>
    <w:p w:rsidR="00BB0EAD" w:rsidRPr="00BB0EAD" w:rsidRDefault="00BB0EAD" w:rsidP="00EA184D">
      <w:pPr>
        <w:pStyle w:val="ListParagraph"/>
        <w:numPr>
          <w:ilvl w:val="0"/>
          <w:numId w:val="169"/>
        </w:numPr>
        <w:rPr>
          <w:rFonts w:ascii="Times New Roman" w:eastAsia="Times New Roman" w:hAnsi="Times New Roman" w:cs="Times New Roman"/>
          <w:szCs w:val="21"/>
        </w:rPr>
      </w:pPr>
      <w:r w:rsidRPr="00BB0EAD">
        <w:rPr>
          <w:rFonts w:ascii="Calibri" w:hAnsi="Calibri" w:cs="Calibri"/>
          <w:szCs w:val="21"/>
        </w:rPr>
        <w:t>Any “yes” answers will require full and complete details on a separate page, including copies of relevant court documentation</w:t>
      </w:r>
    </w:p>
    <w:p w:rsidR="00736228" w:rsidRPr="00772E1B" w:rsidRDefault="00736228" w:rsidP="00EE6C74">
      <w:pPr>
        <w:pStyle w:val="ListParagraph"/>
        <w:numPr>
          <w:ilvl w:val="0"/>
          <w:numId w:val="146"/>
        </w:numPr>
        <w:rPr>
          <w:rFonts w:ascii="Times New Roman" w:eastAsia="Times New Roman" w:hAnsi="Times New Roman" w:cs="Times New Roman"/>
          <w:szCs w:val="24"/>
        </w:rPr>
      </w:pPr>
      <w:r w:rsidRPr="00772E1B">
        <w:rPr>
          <w:rFonts w:eastAsia="+mn-ea"/>
        </w:rPr>
        <w:t>A pharmacy technician trainee registration will expire one (1) year from the date of issuance and will not be renewed</w:t>
      </w:r>
    </w:p>
    <w:p w:rsidR="00736228" w:rsidRPr="00772E1B" w:rsidRDefault="00736228" w:rsidP="00EE6C74">
      <w:pPr>
        <w:pStyle w:val="ListParagraph"/>
        <w:numPr>
          <w:ilvl w:val="0"/>
          <w:numId w:val="146"/>
        </w:numPr>
        <w:rPr>
          <w:rFonts w:ascii="Times New Roman" w:eastAsia="Times New Roman" w:hAnsi="Times New Roman" w:cs="Times New Roman"/>
          <w:szCs w:val="24"/>
        </w:rPr>
      </w:pPr>
      <w:r w:rsidRPr="00772E1B">
        <w:rPr>
          <w:rFonts w:eastAsia="+mn-ea"/>
        </w:rPr>
        <w:t>Submit proof acceptable to the board that the technician has successfully met the requirements set forth in 9906.5</w:t>
      </w:r>
    </w:p>
    <w:p w:rsidR="00736228" w:rsidRPr="00772E1B" w:rsidRDefault="00736228" w:rsidP="00EE6C74">
      <w:pPr>
        <w:pStyle w:val="ListParagraph"/>
        <w:numPr>
          <w:ilvl w:val="0"/>
          <w:numId w:val="146"/>
        </w:numPr>
        <w:rPr>
          <w:rFonts w:ascii="Times New Roman" w:eastAsia="Times New Roman" w:hAnsi="Times New Roman" w:cs="Times New Roman"/>
          <w:szCs w:val="24"/>
        </w:rPr>
      </w:pPr>
      <w:r w:rsidRPr="00772E1B">
        <w:rPr>
          <w:rFonts w:eastAsia="+mn-ea"/>
        </w:rPr>
        <w:t>Complete a criminal background check and</w:t>
      </w:r>
      <w:r w:rsidR="005C1121">
        <w:rPr>
          <w:rFonts w:eastAsia="+mn-ea"/>
        </w:rPr>
        <w:t xml:space="preserve"> be fingerprinted</w:t>
      </w:r>
    </w:p>
    <w:p w:rsidR="00736228" w:rsidRPr="00772E1B" w:rsidRDefault="00736228" w:rsidP="00EE6C74">
      <w:pPr>
        <w:pStyle w:val="ListParagraph"/>
        <w:numPr>
          <w:ilvl w:val="0"/>
          <w:numId w:val="146"/>
        </w:numPr>
        <w:rPr>
          <w:rFonts w:ascii="Times New Roman" w:eastAsia="Times New Roman" w:hAnsi="Times New Roman" w:cs="Times New Roman"/>
          <w:szCs w:val="24"/>
        </w:rPr>
      </w:pPr>
      <w:r w:rsidRPr="00772E1B">
        <w:rPr>
          <w:rFonts w:eastAsia="+mn-ea"/>
        </w:rPr>
        <w:t xml:space="preserve">Pay all required fees </w:t>
      </w:r>
    </w:p>
    <w:p w:rsidR="00736228" w:rsidRPr="00772E1B" w:rsidRDefault="00736228" w:rsidP="00036FD1">
      <w:pPr>
        <w:pStyle w:val="Heading4"/>
        <w:rPr>
          <w:rFonts w:eastAsia="+mn-ea"/>
        </w:rPr>
      </w:pPr>
      <w:r w:rsidRPr="00736228">
        <w:rPr>
          <w:rFonts w:eastAsia="+mn-ea"/>
        </w:rPr>
        <w:t>National Certification:</w:t>
      </w:r>
    </w:p>
    <w:p w:rsidR="00D66A1B" w:rsidRDefault="001718E2" w:rsidP="00EE6C74">
      <w:pPr>
        <w:pStyle w:val="ListParagraph"/>
        <w:numPr>
          <w:ilvl w:val="0"/>
          <w:numId w:val="145"/>
        </w:numPr>
        <w:rPr>
          <w:rFonts w:eastAsia="+mn-ea"/>
        </w:rPr>
      </w:pPr>
      <w:r w:rsidRPr="00772E1B">
        <w:rPr>
          <w:rFonts w:eastAsia="+mn-ea"/>
        </w:rPr>
        <w:t>National Certification is</w:t>
      </w:r>
      <w:r w:rsidR="00D66A1B">
        <w:rPr>
          <w:rFonts w:eastAsia="+mn-ea"/>
        </w:rPr>
        <w:t xml:space="preserve"> not</w:t>
      </w:r>
      <w:r w:rsidRPr="00772E1B">
        <w:rPr>
          <w:rFonts w:eastAsia="+mn-ea"/>
        </w:rPr>
        <w:t xml:space="preserve"> required</w:t>
      </w:r>
      <w:r w:rsidR="00D66A1B">
        <w:rPr>
          <w:rFonts w:eastAsia="+mn-ea"/>
        </w:rPr>
        <w:t>.</w:t>
      </w:r>
    </w:p>
    <w:p w:rsidR="00736228" w:rsidRPr="00D66A1B" w:rsidRDefault="00D66A1B" w:rsidP="00D66A1B">
      <w:pPr>
        <w:pStyle w:val="ListParagraph"/>
        <w:jc w:val="right"/>
        <w:rPr>
          <w:rFonts w:eastAsia="+mn-ea"/>
          <w:i/>
          <w:iCs/>
        </w:rPr>
      </w:pPr>
      <w:r w:rsidRPr="00D66A1B">
        <w:rPr>
          <w:rFonts w:eastAsia="+mn-ea"/>
          <w:i/>
          <w:iCs/>
          <w:sz w:val="16"/>
          <w:szCs w:val="14"/>
        </w:rPr>
        <w:t>(Updated: 10/28/19 kg)</w:t>
      </w:r>
      <w:r w:rsidR="001718E2" w:rsidRPr="00D66A1B">
        <w:rPr>
          <w:rFonts w:eastAsia="+mn-ea"/>
          <w:i/>
          <w:iCs/>
        </w:rPr>
        <w:t xml:space="preserve"> </w:t>
      </w:r>
    </w:p>
    <w:p w:rsidR="00736228" w:rsidRPr="00772E1B" w:rsidRDefault="00736228" w:rsidP="00036FD1">
      <w:pPr>
        <w:pStyle w:val="Heading3"/>
        <w:rPr>
          <w:rFonts w:eastAsia="+mn-ea"/>
        </w:rPr>
      </w:pPr>
      <w:r w:rsidRPr="00736228">
        <w:rPr>
          <w:rFonts w:eastAsia="+mn-ea"/>
        </w:rPr>
        <w:lastRenderedPageBreak/>
        <w:t xml:space="preserve">Pharmacy Technician </w:t>
      </w:r>
    </w:p>
    <w:p w:rsidR="00736228" w:rsidRPr="00772E1B" w:rsidRDefault="00736228" w:rsidP="00036FD1">
      <w:pPr>
        <w:pStyle w:val="Heading4"/>
        <w:rPr>
          <w:rFonts w:eastAsia="+mn-ea"/>
        </w:rPr>
      </w:pPr>
      <w:r w:rsidRPr="00736228">
        <w:rPr>
          <w:rFonts w:eastAsia="+mn-ea"/>
        </w:rPr>
        <w:t>Prerequisite Qualifications:</w:t>
      </w:r>
    </w:p>
    <w:p w:rsidR="001718E2" w:rsidRPr="00772E1B" w:rsidRDefault="001718E2" w:rsidP="00EE6C74">
      <w:pPr>
        <w:pStyle w:val="ListParagraph"/>
        <w:numPr>
          <w:ilvl w:val="0"/>
          <w:numId w:val="145"/>
        </w:numPr>
        <w:rPr>
          <w:rFonts w:eastAsia="+mn-ea"/>
        </w:rPr>
      </w:pPr>
      <w:r w:rsidRPr="00772E1B">
        <w:rPr>
          <w:rFonts w:eastAsia="+mn-ea"/>
        </w:rPr>
        <w:t>17 years of age</w:t>
      </w:r>
    </w:p>
    <w:p w:rsidR="001718E2" w:rsidRPr="00772E1B" w:rsidRDefault="001718E2" w:rsidP="00EE6C74">
      <w:pPr>
        <w:pStyle w:val="ListParagraph"/>
        <w:numPr>
          <w:ilvl w:val="0"/>
          <w:numId w:val="145"/>
        </w:numPr>
        <w:rPr>
          <w:rFonts w:eastAsia="+mn-ea"/>
        </w:rPr>
      </w:pPr>
      <w:r w:rsidRPr="00772E1B">
        <w:rPr>
          <w:rFonts w:eastAsia="+mn-ea"/>
        </w:rPr>
        <w:t>High School Diploma or GED or passed a board approved examination as a pharmacy technician that proves the technician has achieved competency in the education skills required to perform the duties of pharmacy technician</w:t>
      </w:r>
    </w:p>
    <w:p w:rsidR="001718E2" w:rsidRPr="00772E1B" w:rsidRDefault="001718E2" w:rsidP="00EE6C74">
      <w:pPr>
        <w:pStyle w:val="ListParagraph"/>
        <w:numPr>
          <w:ilvl w:val="0"/>
          <w:numId w:val="145"/>
        </w:numPr>
        <w:rPr>
          <w:rFonts w:eastAsia="+mn-ea"/>
        </w:rPr>
      </w:pPr>
      <w:r w:rsidRPr="00772E1B">
        <w:rPr>
          <w:rFonts w:eastAsia="+mn-ea"/>
        </w:rPr>
        <w:t>Obtained a current certificate from PTCB, NHA or another state certifying organization approved by the board</w:t>
      </w:r>
      <w:r w:rsidR="00D66A1B">
        <w:rPr>
          <w:rFonts w:eastAsia="+mn-ea"/>
        </w:rPr>
        <w:t>, OR</w:t>
      </w:r>
    </w:p>
    <w:p w:rsidR="001718E2" w:rsidRPr="00772E1B" w:rsidRDefault="001718E2" w:rsidP="00EE6C74">
      <w:pPr>
        <w:pStyle w:val="ListParagraph"/>
        <w:numPr>
          <w:ilvl w:val="0"/>
          <w:numId w:val="145"/>
        </w:numPr>
        <w:rPr>
          <w:rFonts w:eastAsia="+mn-ea"/>
        </w:rPr>
      </w:pPr>
      <w:r w:rsidRPr="00772E1B">
        <w:rPr>
          <w:rFonts w:eastAsia="+mn-ea"/>
        </w:rPr>
        <w:t>Complete</w:t>
      </w:r>
      <w:r w:rsidR="00D66A1B">
        <w:rPr>
          <w:rFonts w:eastAsia="+mn-ea"/>
        </w:rPr>
        <w:t>d</w:t>
      </w:r>
      <w:r w:rsidRPr="00772E1B">
        <w:rPr>
          <w:rFonts w:eastAsia="+mn-ea"/>
        </w:rPr>
        <w:t xml:space="preserve"> one of the following board approved pharmacy technician training programs:</w:t>
      </w:r>
    </w:p>
    <w:p w:rsidR="001718E2" w:rsidRPr="00772E1B" w:rsidRDefault="001718E2" w:rsidP="00EE6C74">
      <w:pPr>
        <w:pStyle w:val="ListParagraph"/>
        <w:numPr>
          <w:ilvl w:val="1"/>
          <w:numId w:val="145"/>
        </w:numPr>
        <w:rPr>
          <w:rFonts w:eastAsia="+mn-ea"/>
        </w:rPr>
      </w:pPr>
      <w:r w:rsidRPr="00772E1B">
        <w:rPr>
          <w:rFonts w:eastAsia="+mn-ea"/>
        </w:rPr>
        <w:t>A national, regional or state accredited pharmacy technician training program;</w:t>
      </w:r>
    </w:p>
    <w:p w:rsidR="001718E2" w:rsidRPr="00772E1B" w:rsidRDefault="001718E2" w:rsidP="00EE6C74">
      <w:pPr>
        <w:pStyle w:val="ListParagraph"/>
        <w:numPr>
          <w:ilvl w:val="1"/>
          <w:numId w:val="145"/>
        </w:numPr>
        <w:rPr>
          <w:rFonts w:eastAsia="+mn-ea"/>
        </w:rPr>
      </w:pPr>
      <w:r w:rsidRPr="00772E1B">
        <w:rPr>
          <w:rFonts w:eastAsia="+mn-ea"/>
        </w:rPr>
        <w:t>A pharmacy technician program at a college or university that is accredited by an accrediting body recognized by the Secretary of the United States Department of Education or the Council on Postsecondary Accreditation;</w:t>
      </w:r>
    </w:p>
    <w:p w:rsidR="001718E2" w:rsidRPr="00772E1B" w:rsidRDefault="001718E2" w:rsidP="00EE6C74">
      <w:pPr>
        <w:pStyle w:val="ListParagraph"/>
        <w:numPr>
          <w:ilvl w:val="1"/>
          <w:numId w:val="145"/>
        </w:numPr>
        <w:rPr>
          <w:rFonts w:eastAsia="+mn-ea"/>
        </w:rPr>
      </w:pPr>
      <w:r w:rsidRPr="00772E1B">
        <w:rPr>
          <w:rFonts w:eastAsia="+mn-ea"/>
        </w:rPr>
        <w:t>An employer-based pharmacy technician training program recognized by the board and includes a minimum of 160 hours of training within a one (1) year period, including theoretical and practical instruction; or</w:t>
      </w:r>
    </w:p>
    <w:p w:rsidR="001718E2" w:rsidRPr="00772E1B" w:rsidRDefault="001718E2" w:rsidP="00EE6C74">
      <w:pPr>
        <w:pStyle w:val="ListParagraph"/>
        <w:numPr>
          <w:ilvl w:val="1"/>
          <w:numId w:val="145"/>
        </w:numPr>
        <w:rPr>
          <w:rFonts w:eastAsia="+mn-ea"/>
        </w:rPr>
      </w:pPr>
      <w:r w:rsidRPr="00772E1B">
        <w:rPr>
          <w:rFonts w:eastAsia="+mn-ea"/>
        </w:rPr>
        <w:t>A pharmacy technician training program that meets the guidelines of the American Society of Health-System Pharmacists (ASHP), is licensed by the District of Columbia Educational Licensure Commission, and has certified to the Board its intent to pursue accreditation upon becoming eligible to do so.</w:t>
      </w:r>
    </w:p>
    <w:p w:rsidR="001718E2" w:rsidRPr="00772E1B" w:rsidRDefault="00736228" w:rsidP="00036FD1">
      <w:pPr>
        <w:pStyle w:val="Heading4"/>
        <w:rPr>
          <w:rFonts w:eastAsia="+mn-ea"/>
        </w:rPr>
      </w:pPr>
      <w:r w:rsidRPr="001718E2">
        <w:rPr>
          <w:rFonts w:eastAsia="+mn-ea"/>
        </w:rPr>
        <w:t>Steps to Registration:</w:t>
      </w:r>
    </w:p>
    <w:p w:rsidR="00BB0EAD" w:rsidRDefault="001718E2" w:rsidP="00BB0EAD">
      <w:pPr>
        <w:pStyle w:val="ListParagraph"/>
        <w:numPr>
          <w:ilvl w:val="0"/>
          <w:numId w:val="144"/>
        </w:numPr>
        <w:rPr>
          <w:rFonts w:eastAsia="+mn-ea"/>
        </w:rPr>
      </w:pPr>
      <w:r w:rsidRPr="00772E1B">
        <w:rPr>
          <w:rFonts w:eastAsia="+mn-ea"/>
        </w:rPr>
        <w:t>Submit a completed application to the board on the required forms and include the following</w:t>
      </w:r>
    </w:p>
    <w:p w:rsidR="001718E2" w:rsidRPr="00BB0EAD" w:rsidRDefault="001718E2" w:rsidP="00BB0EAD">
      <w:pPr>
        <w:pStyle w:val="ListParagraph"/>
        <w:numPr>
          <w:ilvl w:val="1"/>
          <w:numId w:val="144"/>
        </w:numPr>
        <w:rPr>
          <w:rFonts w:eastAsia="+mn-ea"/>
        </w:rPr>
      </w:pPr>
      <w:r w:rsidRPr="00BB0EAD">
        <w:rPr>
          <w:rFonts w:eastAsia="+mn-ea"/>
        </w:rPr>
        <w:t xml:space="preserve">Technicians social security number, </w:t>
      </w:r>
      <w:r w:rsidR="00501D56" w:rsidRPr="00BB0EAD">
        <w:rPr>
          <w:rFonts w:eastAsia="+mn-ea"/>
        </w:rPr>
        <w:t>if</w:t>
      </w:r>
      <w:r w:rsidRPr="00BB0EAD">
        <w:rPr>
          <w:rFonts w:eastAsia="+mn-ea"/>
        </w:rPr>
        <w:t xml:space="preserve"> technician does not have a social security number the following is required:</w:t>
      </w:r>
    </w:p>
    <w:p w:rsidR="001718E2" w:rsidRPr="00772E1B" w:rsidRDefault="001718E2" w:rsidP="00BB0EAD">
      <w:pPr>
        <w:pStyle w:val="ListParagraph"/>
        <w:numPr>
          <w:ilvl w:val="2"/>
          <w:numId w:val="144"/>
        </w:numPr>
        <w:rPr>
          <w:rFonts w:eastAsia="+mn-ea"/>
        </w:rPr>
      </w:pPr>
      <w:r w:rsidRPr="00772E1B">
        <w:rPr>
          <w:rFonts w:eastAsia="+mn-ea"/>
        </w:rPr>
        <w:t>A sworn affidavit, under penalty of perjury, stating he or she does not have a social security card; and</w:t>
      </w:r>
    </w:p>
    <w:p w:rsidR="001718E2" w:rsidRPr="00772E1B" w:rsidRDefault="001718E2" w:rsidP="00BB0EAD">
      <w:pPr>
        <w:pStyle w:val="ListParagraph"/>
        <w:numPr>
          <w:ilvl w:val="2"/>
          <w:numId w:val="144"/>
        </w:numPr>
        <w:rPr>
          <w:rFonts w:eastAsia="+mn-ea"/>
        </w:rPr>
      </w:pPr>
      <w:r w:rsidRPr="00772E1B">
        <w:rPr>
          <w:rFonts w:eastAsia="+mn-ea"/>
        </w:rPr>
        <w:t>Submit proof acceptable to the board that he or she is legally authorized to be in the United States, such as a Certificate of Citizenship or Naturalization, Resident Alien Card, a valid foreign passport with a visa, or a work permit card from the Department of Homeland Security.</w:t>
      </w:r>
    </w:p>
    <w:p w:rsidR="001718E2" w:rsidRPr="00772E1B" w:rsidRDefault="001718E2" w:rsidP="00BB0EAD">
      <w:pPr>
        <w:pStyle w:val="ListParagraph"/>
        <w:numPr>
          <w:ilvl w:val="1"/>
          <w:numId w:val="144"/>
        </w:numPr>
        <w:rPr>
          <w:rFonts w:eastAsia="+mn-ea"/>
        </w:rPr>
      </w:pPr>
      <w:r w:rsidRPr="00772E1B">
        <w:rPr>
          <w:rFonts w:eastAsia="+mn-ea"/>
        </w:rPr>
        <w:t>Two (2) recent passport type photographs of the technicians face measuring two (2) inches by two (2) inches, with the technicians head exposed from the top of the forehead to the bottom of the chin; and</w:t>
      </w:r>
    </w:p>
    <w:p w:rsidR="001718E2" w:rsidRDefault="001718E2" w:rsidP="00BB0EAD">
      <w:pPr>
        <w:pStyle w:val="ListParagraph"/>
        <w:numPr>
          <w:ilvl w:val="1"/>
          <w:numId w:val="144"/>
        </w:numPr>
        <w:rPr>
          <w:rFonts w:eastAsia="+mn-ea"/>
        </w:rPr>
      </w:pPr>
      <w:r w:rsidRPr="00772E1B">
        <w:rPr>
          <w:rFonts w:eastAsia="+mn-ea"/>
        </w:rPr>
        <w:t>One (1) clear copy of a U.S. government issued photo ID, such as a driver’s license, as proof of identity.</w:t>
      </w:r>
    </w:p>
    <w:p w:rsidR="00BB0EAD" w:rsidRPr="00BB0EAD" w:rsidRDefault="00BB0EAD" w:rsidP="00BB0EAD">
      <w:pPr>
        <w:pStyle w:val="ListParagraph"/>
        <w:numPr>
          <w:ilvl w:val="1"/>
          <w:numId w:val="144"/>
        </w:numPr>
        <w:autoSpaceDE w:val="0"/>
        <w:autoSpaceDN w:val="0"/>
        <w:adjustRightInd w:val="0"/>
        <w:spacing w:before="0" w:after="0" w:line="240" w:lineRule="auto"/>
        <w:rPr>
          <w:rFonts w:ascii="Calibri" w:hAnsi="Calibri" w:cs="Calibri"/>
          <w:szCs w:val="21"/>
        </w:rPr>
      </w:pPr>
      <w:r w:rsidRPr="00BB0EAD">
        <w:rPr>
          <w:rFonts w:ascii="Calibri" w:hAnsi="Calibri" w:cs="Calibri"/>
          <w:szCs w:val="21"/>
        </w:rPr>
        <w:t xml:space="preserve">Read and answer financial question on application </w:t>
      </w:r>
    </w:p>
    <w:p w:rsidR="00BB0EAD" w:rsidRPr="00BB0EAD" w:rsidRDefault="00BB0EAD" w:rsidP="00BB0EAD">
      <w:pPr>
        <w:pStyle w:val="ListParagraph"/>
        <w:numPr>
          <w:ilvl w:val="1"/>
          <w:numId w:val="144"/>
        </w:numPr>
        <w:autoSpaceDE w:val="0"/>
        <w:autoSpaceDN w:val="0"/>
        <w:adjustRightInd w:val="0"/>
        <w:spacing w:before="0" w:after="0" w:line="240" w:lineRule="auto"/>
        <w:rPr>
          <w:rFonts w:ascii="Calibri" w:hAnsi="Calibri" w:cs="Calibri"/>
          <w:szCs w:val="21"/>
        </w:rPr>
      </w:pPr>
      <w:r w:rsidRPr="00BB0EAD">
        <w:rPr>
          <w:rFonts w:ascii="Calibri" w:hAnsi="Calibri" w:cs="Calibri"/>
          <w:szCs w:val="21"/>
        </w:rPr>
        <w:t xml:space="preserve">Answer criminal background questions on application </w:t>
      </w:r>
    </w:p>
    <w:p w:rsidR="00BB0EAD" w:rsidRPr="00BB0EAD" w:rsidRDefault="00BB0EAD" w:rsidP="00BB0EAD">
      <w:pPr>
        <w:pStyle w:val="CommentText"/>
        <w:numPr>
          <w:ilvl w:val="2"/>
          <w:numId w:val="144"/>
        </w:numPr>
        <w:spacing w:before="0" w:after="0"/>
        <w:rPr>
          <w:sz w:val="21"/>
          <w:szCs w:val="21"/>
        </w:rPr>
      </w:pPr>
      <w:r w:rsidRPr="00BB0EAD">
        <w:rPr>
          <w:rFonts w:ascii="Calibri" w:hAnsi="Calibri" w:cs="Calibri"/>
          <w:sz w:val="21"/>
          <w:szCs w:val="21"/>
        </w:rPr>
        <w:t>Any “yes” answers will require full and complete details on a separate page, including copies of relevant court documentation</w:t>
      </w:r>
    </w:p>
    <w:p w:rsidR="001718E2" w:rsidRPr="00772E1B" w:rsidRDefault="001718E2" w:rsidP="00BB0EAD">
      <w:pPr>
        <w:pStyle w:val="ListParagraph"/>
        <w:numPr>
          <w:ilvl w:val="0"/>
          <w:numId w:val="144"/>
        </w:numPr>
        <w:spacing w:before="0" w:after="0" w:line="240" w:lineRule="auto"/>
        <w:rPr>
          <w:rFonts w:eastAsia="+mn-ea"/>
        </w:rPr>
      </w:pPr>
      <w:r w:rsidRPr="00772E1B">
        <w:rPr>
          <w:rFonts w:eastAsia="+mn-ea"/>
        </w:rPr>
        <w:t>Submit proof acceptable to the board that the technician has successfully met the requirements set forth in 9902.1, 9905.1 or 9912.1</w:t>
      </w:r>
    </w:p>
    <w:p w:rsidR="001718E2" w:rsidRPr="00772E1B" w:rsidRDefault="001718E2" w:rsidP="00EE6C74">
      <w:pPr>
        <w:pStyle w:val="ListParagraph"/>
        <w:numPr>
          <w:ilvl w:val="0"/>
          <w:numId w:val="144"/>
        </w:numPr>
        <w:rPr>
          <w:rFonts w:eastAsia="+mn-ea"/>
        </w:rPr>
      </w:pPr>
      <w:r w:rsidRPr="00772E1B">
        <w:rPr>
          <w:rFonts w:eastAsia="+mn-ea"/>
        </w:rPr>
        <w:t>Complete a criminal background check</w:t>
      </w:r>
      <w:r w:rsidR="005C1121">
        <w:rPr>
          <w:rFonts w:eastAsia="+mn-ea"/>
        </w:rPr>
        <w:t xml:space="preserve"> </w:t>
      </w:r>
      <w:r w:rsidRPr="00772E1B">
        <w:rPr>
          <w:rFonts w:eastAsia="+mn-ea"/>
        </w:rPr>
        <w:t>and</w:t>
      </w:r>
      <w:r w:rsidR="005C1121">
        <w:rPr>
          <w:rFonts w:eastAsia="+mn-ea"/>
        </w:rPr>
        <w:t xml:space="preserve"> be fingerprinted</w:t>
      </w:r>
    </w:p>
    <w:p w:rsidR="001718E2" w:rsidRPr="00772E1B" w:rsidRDefault="001718E2" w:rsidP="00EE6C74">
      <w:pPr>
        <w:pStyle w:val="ListParagraph"/>
        <w:numPr>
          <w:ilvl w:val="0"/>
          <w:numId w:val="144"/>
        </w:numPr>
        <w:rPr>
          <w:rFonts w:eastAsia="+mn-ea"/>
        </w:rPr>
      </w:pPr>
      <w:r w:rsidRPr="00772E1B">
        <w:rPr>
          <w:rFonts w:eastAsia="+mn-ea"/>
        </w:rPr>
        <w:t xml:space="preserve">Pay all required fees </w:t>
      </w:r>
    </w:p>
    <w:p w:rsidR="001718E2" w:rsidRPr="00772E1B" w:rsidRDefault="001718E2" w:rsidP="00036FD1">
      <w:pPr>
        <w:pStyle w:val="Heading4"/>
        <w:rPr>
          <w:rFonts w:eastAsia="+mn-ea"/>
        </w:rPr>
      </w:pPr>
      <w:r w:rsidRPr="001718E2">
        <w:rPr>
          <w:rFonts w:eastAsia="+mn-ea"/>
        </w:rPr>
        <w:t>National Certification:</w:t>
      </w:r>
    </w:p>
    <w:p w:rsidR="001718E2" w:rsidRDefault="001718E2" w:rsidP="00EE6C74">
      <w:pPr>
        <w:pStyle w:val="ListParagraph"/>
        <w:numPr>
          <w:ilvl w:val="0"/>
          <w:numId w:val="143"/>
        </w:numPr>
        <w:rPr>
          <w:rFonts w:eastAsia="+mn-ea"/>
        </w:rPr>
      </w:pPr>
      <w:r w:rsidRPr="00772E1B">
        <w:rPr>
          <w:rFonts w:eastAsia="+mn-ea"/>
        </w:rPr>
        <w:t>Nati</w:t>
      </w:r>
      <w:r w:rsidR="005167D1" w:rsidRPr="00772E1B">
        <w:rPr>
          <w:rFonts w:eastAsia="+mn-ea"/>
        </w:rPr>
        <w:t>onal Certification is</w:t>
      </w:r>
      <w:r w:rsidR="00D66A1B">
        <w:rPr>
          <w:rFonts w:eastAsia="+mn-ea"/>
        </w:rPr>
        <w:t xml:space="preserve"> not</w:t>
      </w:r>
      <w:r w:rsidR="005167D1" w:rsidRPr="00772E1B">
        <w:rPr>
          <w:rFonts w:eastAsia="+mn-ea"/>
        </w:rPr>
        <w:t xml:space="preserve"> required.</w:t>
      </w:r>
    </w:p>
    <w:p w:rsidR="00D66A1B" w:rsidRPr="00D66A1B" w:rsidRDefault="00D66A1B" w:rsidP="00D66A1B">
      <w:pPr>
        <w:pStyle w:val="ListParagraph"/>
        <w:jc w:val="right"/>
        <w:rPr>
          <w:rFonts w:eastAsia="+mn-ea"/>
          <w:i/>
          <w:iCs/>
          <w:sz w:val="16"/>
          <w:szCs w:val="16"/>
        </w:rPr>
      </w:pPr>
      <w:r w:rsidRPr="00D66A1B">
        <w:rPr>
          <w:rFonts w:eastAsia="+mn-ea"/>
          <w:i/>
          <w:iCs/>
          <w:sz w:val="16"/>
          <w:szCs w:val="16"/>
        </w:rPr>
        <w:t>(Updated: 10/28/19 kg)</w:t>
      </w:r>
    </w:p>
    <w:p w:rsidR="001718E2" w:rsidRPr="00772E1B" w:rsidRDefault="001718E2" w:rsidP="00036FD1">
      <w:pPr>
        <w:pStyle w:val="Heading3"/>
      </w:pPr>
      <w:r w:rsidRPr="001718E2">
        <w:lastRenderedPageBreak/>
        <w:t>Grandfathering</w:t>
      </w:r>
    </w:p>
    <w:p w:rsidR="00666040" w:rsidRPr="00772E1B" w:rsidRDefault="00666040" w:rsidP="00772E1B">
      <w:r w:rsidRPr="001718E2">
        <w:t>For a period of one year after the effective date</w:t>
      </w:r>
      <w:r>
        <w:t xml:space="preserve"> (</w:t>
      </w:r>
      <w:r w:rsidRPr="006E68AC">
        <w:rPr>
          <w:color w:val="FF0000"/>
        </w:rPr>
        <w:t>11/20/15</w:t>
      </w:r>
      <w:r>
        <w:t>)</w:t>
      </w:r>
      <w:r w:rsidRPr="001718E2">
        <w:t xml:space="preserve"> of these regulations an applicant </w:t>
      </w:r>
      <w:r w:rsidRPr="006E68AC">
        <w:rPr>
          <w:b/>
        </w:rPr>
        <w:t>who is not eligible</w:t>
      </w:r>
      <w:r w:rsidRPr="001718E2">
        <w:t xml:space="preserve"> for registration under</w:t>
      </w:r>
      <w:r w:rsidRPr="006E68AC">
        <w:rPr>
          <w:b/>
        </w:rPr>
        <w:t xml:space="preserve"> § 9902.1 (Registration requirements)</w:t>
      </w:r>
      <w:r w:rsidR="006E68AC">
        <w:rPr>
          <w:b/>
        </w:rPr>
        <w:t xml:space="preserve"> or</w:t>
      </w:r>
      <w:r w:rsidRPr="006E68AC">
        <w:rPr>
          <w:b/>
        </w:rPr>
        <w:t xml:space="preserve"> § 9905.1 (Reciprocity)</w:t>
      </w:r>
      <w:r>
        <w:t xml:space="preserve"> </w:t>
      </w:r>
      <w:r w:rsidR="00A61E2C">
        <w:t xml:space="preserve">will be eligible under </w:t>
      </w:r>
      <w:r w:rsidRPr="00A61E2C">
        <w:rPr>
          <w:b/>
        </w:rPr>
        <w:t xml:space="preserve">§ 9912.1 </w:t>
      </w:r>
      <w:r>
        <w:t>(Grandfathering)</w:t>
      </w:r>
      <w:r w:rsidRPr="001718E2">
        <w:t xml:space="preserve"> </w:t>
      </w:r>
      <w:r w:rsidR="00A61E2C">
        <w:t xml:space="preserve">and </w:t>
      </w:r>
      <w:r w:rsidRPr="001718E2">
        <w:t xml:space="preserve">may engage in practice as a pharmacy technician if the applicant: </w:t>
      </w:r>
    </w:p>
    <w:p w:rsidR="001718E2" w:rsidRPr="00772E1B" w:rsidRDefault="001718E2" w:rsidP="00EE6C74">
      <w:pPr>
        <w:pStyle w:val="ListParagraph"/>
        <w:numPr>
          <w:ilvl w:val="0"/>
          <w:numId w:val="2"/>
        </w:numPr>
        <w:rPr>
          <w:rFonts w:ascii="Times New Roman" w:eastAsia="Times New Roman" w:hAnsi="Times New Roman" w:cs="Times New Roman"/>
          <w:szCs w:val="24"/>
        </w:rPr>
      </w:pPr>
      <w:r w:rsidRPr="001718E2">
        <w:t>17 years of age</w:t>
      </w:r>
    </w:p>
    <w:p w:rsidR="001718E2" w:rsidRPr="00772E1B" w:rsidRDefault="001718E2" w:rsidP="00EE6C74">
      <w:pPr>
        <w:pStyle w:val="ListParagraph"/>
        <w:numPr>
          <w:ilvl w:val="0"/>
          <w:numId w:val="2"/>
        </w:numPr>
        <w:rPr>
          <w:rFonts w:ascii="Times New Roman" w:eastAsia="Times New Roman" w:hAnsi="Times New Roman" w:cs="Times New Roman"/>
          <w:szCs w:val="24"/>
        </w:rPr>
      </w:pPr>
      <w:r w:rsidRPr="001718E2">
        <w:t xml:space="preserve">The applicant submits proof, acceptable to the Board, that he or she has worked as a pharmacy technician for at least twenty-four (24) consecutive months immediately prior to the effective date of the Act; and </w:t>
      </w:r>
    </w:p>
    <w:p w:rsidR="001718E2" w:rsidRPr="00772E1B" w:rsidRDefault="001718E2" w:rsidP="00EE6C74">
      <w:pPr>
        <w:pStyle w:val="ListParagraph"/>
        <w:numPr>
          <w:ilvl w:val="0"/>
          <w:numId w:val="2"/>
        </w:numPr>
        <w:rPr>
          <w:rFonts w:ascii="Times New Roman" w:eastAsia="Times New Roman" w:hAnsi="Times New Roman" w:cs="Times New Roman"/>
          <w:szCs w:val="24"/>
        </w:rPr>
      </w:pPr>
      <w:r w:rsidRPr="001718E2">
        <w:t xml:space="preserve">A licensed pharmacist or pharmacists who have supervised the applicant for at least six (6) months immediately prior to the date of the application attests in writing that the applicant has competently performed the functions of a pharmacy technician; or </w:t>
      </w:r>
    </w:p>
    <w:p w:rsidR="00A61E2C" w:rsidRPr="00772E1B" w:rsidRDefault="001718E2" w:rsidP="00EE6C74">
      <w:pPr>
        <w:pStyle w:val="ListParagraph"/>
        <w:numPr>
          <w:ilvl w:val="0"/>
          <w:numId w:val="2"/>
        </w:numPr>
        <w:rPr>
          <w:rFonts w:ascii="Times New Roman" w:eastAsia="Times New Roman" w:hAnsi="Times New Roman" w:cs="Times New Roman"/>
          <w:szCs w:val="24"/>
        </w:rPr>
      </w:pPr>
      <w:r w:rsidRPr="001718E2">
        <w:t xml:space="preserve">Demonstrates to the satisfaction of the Board that the applicant has been performing the function of pharmacy technician on a full-time or substantially full-time basis continually for at least twenty-four (24) months immediately preceding the effective date of the Act and is qualified to do so on the basis of pertinent education, training, experience, and </w:t>
      </w:r>
      <w:r w:rsidR="00A61E2C">
        <w:t>d</w:t>
      </w:r>
      <w:r w:rsidRPr="001718E2">
        <w:t xml:space="preserve">emonstrated current experience. </w:t>
      </w:r>
    </w:p>
    <w:p w:rsidR="006E68AC" w:rsidRPr="00772E1B" w:rsidRDefault="006E68AC" w:rsidP="00772E1B">
      <w:r>
        <w:rPr>
          <w:b/>
        </w:rPr>
        <w:t>(</w:t>
      </w:r>
      <w:r w:rsidRPr="00A61E2C">
        <w:rPr>
          <w:b/>
        </w:rPr>
        <w:t>§ 9912.2</w:t>
      </w:r>
      <w:r>
        <w:rPr>
          <w:b/>
        </w:rPr>
        <w:t xml:space="preserve">) </w:t>
      </w:r>
      <w:r w:rsidR="00A61E2C">
        <w:t>For a period of one year after the effective date (</w:t>
      </w:r>
      <w:r w:rsidR="00A61E2C" w:rsidRPr="006E68AC">
        <w:rPr>
          <w:color w:val="FF0000"/>
        </w:rPr>
        <w:t>11/20/15</w:t>
      </w:r>
      <w:r w:rsidR="00A61E2C">
        <w:t>) of these regulations and applicant who is not eligible for registration under</w:t>
      </w:r>
      <w:r>
        <w:t xml:space="preserve"> </w:t>
      </w:r>
      <w:r w:rsidRPr="006E68AC">
        <w:t>§ 9902.1 (Registration requirements), § 9905.1 (Reciprocity) or</w:t>
      </w:r>
      <w:r>
        <w:t xml:space="preserve"> </w:t>
      </w:r>
      <w:r w:rsidRPr="006E68AC">
        <w:t>§ 9912.1</w:t>
      </w:r>
      <w:r>
        <w:t xml:space="preserve"> (grandfathering) may engage in practice as a pharmacy technician if the applicant:</w:t>
      </w:r>
    </w:p>
    <w:p w:rsidR="006E68AC" w:rsidRPr="006E68AC" w:rsidRDefault="006E68AC" w:rsidP="00EE6C74">
      <w:pPr>
        <w:pStyle w:val="ListParagraph"/>
        <w:numPr>
          <w:ilvl w:val="0"/>
          <w:numId w:val="142"/>
        </w:numPr>
      </w:pPr>
      <w:r w:rsidRPr="006E68AC">
        <w:t xml:space="preserve">Has received training to enable him or her to competently and safely perform the tasks assigned; and </w:t>
      </w:r>
    </w:p>
    <w:p w:rsidR="006E68AC" w:rsidRPr="00772E1B" w:rsidRDefault="006E68AC" w:rsidP="00EE6C74">
      <w:pPr>
        <w:pStyle w:val="ListParagraph"/>
        <w:numPr>
          <w:ilvl w:val="0"/>
          <w:numId w:val="142"/>
        </w:numPr>
      </w:pPr>
      <w:r w:rsidRPr="006E68AC">
        <w:t>Engages in such practice under the direct supervision of a D.C. licensed pharmacist.</w:t>
      </w:r>
    </w:p>
    <w:p w:rsidR="002A004B" w:rsidRDefault="001718E2" w:rsidP="00772E1B">
      <w:r w:rsidRPr="001718E2">
        <w:t xml:space="preserve">A person who is engaging in practice as a pharmacy technician pursuant to </w:t>
      </w:r>
      <w:r w:rsidRPr="00A61E2C">
        <w:rPr>
          <w:b/>
        </w:rPr>
        <w:t>§ 9912.2</w:t>
      </w:r>
      <w:r w:rsidRPr="001718E2">
        <w:t xml:space="preserve"> shall cease practicing as a pharmacy technician after the </w:t>
      </w:r>
      <w:r w:rsidR="00501D56" w:rsidRPr="001718E2">
        <w:t>one-year</w:t>
      </w:r>
      <w:r w:rsidRPr="001718E2">
        <w:t xml:space="preserve"> period expires. </w:t>
      </w:r>
    </w:p>
    <w:p w:rsidR="004B02C6" w:rsidRDefault="004B02C6">
      <w:pPr>
        <w:rPr>
          <w:caps/>
          <w:color w:val="243F60" w:themeColor="accent1" w:themeShade="7F"/>
          <w:spacing w:val="15"/>
          <w:szCs w:val="22"/>
        </w:rPr>
      </w:pPr>
      <w:r>
        <w:br w:type="page"/>
      </w:r>
    </w:p>
    <w:p w:rsidR="00706010" w:rsidRPr="00772E1B" w:rsidRDefault="00706010" w:rsidP="00036FD1">
      <w:pPr>
        <w:pStyle w:val="Heading2"/>
        <w:rPr>
          <w:rFonts w:hAnsi="Calibri"/>
          <w:color w:val="000000" w:themeColor="text1"/>
          <w:kern w:val="24"/>
          <w:sz w:val="20"/>
        </w:rPr>
      </w:pPr>
      <w:bookmarkStart w:id="10" w:name="_Florida"/>
      <w:bookmarkEnd w:id="10"/>
      <w:r>
        <w:lastRenderedPageBreak/>
        <w:t>Florida</w:t>
      </w:r>
    </w:p>
    <w:p w:rsidR="001718E2" w:rsidRPr="00772E1B" w:rsidRDefault="00706010" w:rsidP="00772E1B">
      <w:pPr>
        <w:rPr>
          <w:rFonts w:eastAsia="Times New Roman" w:cs="Times New Roman"/>
          <w:sz w:val="24"/>
          <w:szCs w:val="24"/>
        </w:rPr>
      </w:pPr>
      <w:r w:rsidRPr="00706010">
        <w:t xml:space="preserve">The Florida Board of Pharmacy requires all pharmacy technicians to be </w:t>
      </w:r>
      <w:r w:rsidRPr="00706010">
        <w:rPr>
          <w:b/>
          <w:i/>
          <w:color w:val="0000FF"/>
        </w:rPr>
        <w:t>registered</w:t>
      </w:r>
      <w:r w:rsidR="00BE1E58">
        <w:rPr>
          <w:b/>
          <w:i/>
          <w:color w:val="0000FF"/>
        </w:rPr>
        <w:t xml:space="preserve"> </w:t>
      </w:r>
      <w:r w:rsidR="00BE1E58" w:rsidRPr="00BE1E58">
        <w:t>an</w:t>
      </w:r>
      <w:r w:rsidR="00BE1E58">
        <w:t xml:space="preserve">d </w:t>
      </w:r>
      <w:r w:rsidR="00BE1E58" w:rsidRPr="00B072E9">
        <w:t>complete a board approved training program</w:t>
      </w:r>
    </w:p>
    <w:p w:rsidR="00036FD1" w:rsidRPr="004B02C6" w:rsidRDefault="000262F3" w:rsidP="00036FD1">
      <w:pPr>
        <w:pStyle w:val="Heading3"/>
      </w:pPr>
      <w:r>
        <w:t>Pharmacy Technician</w:t>
      </w:r>
    </w:p>
    <w:p w:rsidR="00706010" w:rsidRPr="00706010" w:rsidRDefault="00706010" w:rsidP="00036FD1">
      <w:pPr>
        <w:pStyle w:val="Heading4"/>
        <w:rPr>
          <w:rFonts w:eastAsia="+mn-ea"/>
        </w:rPr>
      </w:pPr>
      <w:r w:rsidRPr="00706010">
        <w:rPr>
          <w:rFonts w:eastAsia="+mn-ea"/>
        </w:rPr>
        <w:t>Prerequisite Qualifications:</w:t>
      </w:r>
    </w:p>
    <w:p w:rsidR="00706010" w:rsidRPr="00772E1B" w:rsidRDefault="00706010" w:rsidP="00EE6C74">
      <w:pPr>
        <w:pStyle w:val="ListParagraph"/>
        <w:numPr>
          <w:ilvl w:val="0"/>
          <w:numId w:val="141"/>
        </w:numPr>
        <w:rPr>
          <w:rFonts w:eastAsia="+mn-ea"/>
        </w:rPr>
      </w:pPr>
      <w:r w:rsidRPr="00772E1B">
        <w:rPr>
          <w:rFonts w:eastAsia="+mn-ea"/>
        </w:rPr>
        <w:t>17 years of age</w:t>
      </w:r>
    </w:p>
    <w:p w:rsidR="00706010" w:rsidRPr="00772E1B" w:rsidRDefault="00706010" w:rsidP="00EE6C74">
      <w:pPr>
        <w:pStyle w:val="ListParagraph"/>
        <w:numPr>
          <w:ilvl w:val="0"/>
          <w:numId w:val="141"/>
        </w:numPr>
        <w:rPr>
          <w:rFonts w:eastAsia="+mn-ea"/>
        </w:rPr>
      </w:pPr>
      <w:r w:rsidRPr="00772E1B">
        <w:rPr>
          <w:rFonts w:eastAsia="+mn-ea"/>
        </w:rPr>
        <w:t>Minimum educational achievement (e.g., High School Diploma or GED) not specified.</w:t>
      </w:r>
    </w:p>
    <w:p w:rsidR="00706010" w:rsidRPr="00772E1B" w:rsidRDefault="00706010" w:rsidP="00EE6C74">
      <w:pPr>
        <w:pStyle w:val="ListParagraph"/>
        <w:numPr>
          <w:ilvl w:val="0"/>
          <w:numId w:val="141"/>
        </w:numPr>
        <w:rPr>
          <w:rFonts w:eastAsia="+mn-ea"/>
        </w:rPr>
      </w:pPr>
      <w:r w:rsidRPr="00772E1B">
        <w:rPr>
          <w:rFonts w:eastAsia="+mn-ea"/>
        </w:rPr>
        <w:t>Have completed a Board-approved training program</w:t>
      </w:r>
    </w:p>
    <w:p w:rsidR="00706010" w:rsidRPr="00706010" w:rsidRDefault="00706010" w:rsidP="00036FD1">
      <w:pPr>
        <w:pStyle w:val="Heading4"/>
        <w:rPr>
          <w:rFonts w:eastAsia="+mn-ea"/>
        </w:rPr>
      </w:pPr>
      <w:r w:rsidRPr="00706010">
        <w:rPr>
          <w:rFonts w:eastAsia="+mn-ea"/>
        </w:rPr>
        <w:t>Steps to Registration:</w:t>
      </w:r>
    </w:p>
    <w:p w:rsidR="00706010" w:rsidRPr="00772E1B" w:rsidRDefault="00706010" w:rsidP="00EE6C74">
      <w:pPr>
        <w:pStyle w:val="ListParagraph"/>
        <w:numPr>
          <w:ilvl w:val="0"/>
          <w:numId w:val="140"/>
        </w:numPr>
        <w:rPr>
          <w:rFonts w:eastAsia="+mn-ea"/>
        </w:rPr>
      </w:pPr>
      <w:r w:rsidRPr="00772E1B">
        <w:rPr>
          <w:rFonts w:eastAsia="+mn-ea"/>
        </w:rPr>
        <w:t>Complete application form (DH-MQA PH1183) supplied by the Board</w:t>
      </w:r>
    </w:p>
    <w:p w:rsidR="00706010" w:rsidRPr="00772E1B" w:rsidRDefault="00706010" w:rsidP="00EE6C74">
      <w:pPr>
        <w:pStyle w:val="ListParagraph"/>
        <w:numPr>
          <w:ilvl w:val="1"/>
          <w:numId w:val="140"/>
        </w:numPr>
        <w:rPr>
          <w:rFonts w:eastAsia="+mn-ea"/>
        </w:rPr>
      </w:pPr>
      <w:r w:rsidRPr="00772E1B">
        <w:rPr>
          <w:rFonts w:eastAsia="+mn-ea"/>
        </w:rPr>
        <w:t>Application expires after 1 year</w:t>
      </w:r>
    </w:p>
    <w:p w:rsidR="00706010" w:rsidRPr="00772E1B" w:rsidRDefault="00706010" w:rsidP="00EE6C74">
      <w:pPr>
        <w:pStyle w:val="ListParagraph"/>
        <w:numPr>
          <w:ilvl w:val="1"/>
          <w:numId w:val="140"/>
        </w:numPr>
        <w:rPr>
          <w:rFonts w:eastAsia="+mn-ea"/>
        </w:rPr>
      </w:pPr>
      <w:r w:rsidRPr="00772E1B">
        <w:rPr>
          <w:rFonts w:eastAsia="+mn-ea"/>
        </w:rPr>
        <w:t>Any “yes” answer to the background check/criminal history questionnaire requires detailed explanation and documentation.</w:t>
      </w:r>
    </w:p>
    <w:p w:rsidR="00706010" w:rsidRPr="00772E1B" w:rsidRDefault="00706010" w:rsidP="00EE6C74">
      <w:pPr>
        <w:pStyle w:val="ListParagraph"/>
        <w:numPr>
          <w:ilvl w:val="1"/>
          <w:numId w:val="140"/>
        </w:numPr>
        <w:rPr>
          <w:rFonts w:eastAsia="+mn-ea"/>
        </w:rPr>
      </w:pPr>
      <w:r w:rsidRPr="00772E1B">
        <w:rPr>
          <w:rFonts w:eastAsia="+mn-ea"/>
        </w:rPr>
        <w:t>Any “yes” answers to the health history require detailed explanation and documentation. Documentation should be current within the last year.</w:t>
      </w:r>
    </w:p>
    <w:p w:rsidR="00706010" w:rsidRPr="00772E1B" w:rsidRDefault="00706010" w:rsidP="00EE6C74">
      <w:pPr>
        <w:pStyle w:val="ListParagraph"/>
        <w:numPr>
          <w:ilvl w:val="0"/>
          <w:numId w:val="140"/>
        </w:numPr>
        <w:rPr>
          <w:rFonts w:eastAsia="+mn-ea"/>
        </w:rPr>
      </w:pPr>
      <w:r w:rsidRPr="00772E1B">
        <w:rPr>
          <w:rFonts w:eastAsia="+mn-ea"/>
        </w:rPr>
        <w:t>Attach a copy of Social Security Card along with Social Security Form</w:t>
      </w:r>
    </w:p>
    <w:p w:rsidR="00706010" w:rsidRPr="00772E1B" w:rsidRDefault="00706010" w:rsidP="00EE6C74">
      <w:pPr>
        <w:pStyle w:val="ListParagraph"/>
        <w:numPr>
          <w:ilvl w:val="0"/>
          <w:numId w:val="140"/>
        </w:numPr>
        <w:rPr>
          <w:rFonts w:eastAsia="+mn-ea"/>
        </w:rPr>
      </w:pPr>
      <w:r w:rsidRPr="00772E1B">
        <w:rPr>
          <w:rFonts w:eastAsia="+mn-ea"/>
        </w:rPr>
        <w:t>Attach a copy of a Certificate of Completion from a Board-approved training program</w:t>
      </w:r>
    </w:p>
    <w:p w:rsidR="00BE08B1" w:rsidRPr="00772E1B" w:rsidRDefault="00706010" w:rsidP="00EE6C74">
      <w:pPr>
        <w:pStyle w:val="ListParagraph"/>
        <w:numPr>
          <w:ilvl w:val="0"/>
          <w:numId w:val="140"/>
        </w:numPr>
        <w:rPr>
          <w:rFonts w:eastAsia="+mn-ea"/>
        </w:rPr>
      </w:pPr>
      <w:r w:rsidRPr="00772E1B">
        <w:rPr>
          <w:rFonts w:eastAsia="+mn-ea"/>
        </w:rPr>
        <w:t>Pay fees for the application ($105)</w:t>
      </w:r>
    </w:p>
    <w:p w:rsidR="00BE08B1" w:rsidRPr="00772E1B" w:rsidRDefault="00BE08B1" w:rsidP="00036FD1">
      <w:pPr>
        <w:pStyle w:val="Heading4"/>
        <w:rPr>
          <w:rFonts w:eastAsia="+mn-ea"/>
        </w:rPr>
      </w:pPr>
      <w:r w:rsidRPr="00BE08B1">
        <w:rPr>
          <w:rFonts w:eastAsia="+mn-ea"/>
        </w:rPr>
        <w:t xml:space="preserve">Reasons for </w:t>
      </w:r>
      <w:r>
        <w:rPr>
          <w:rFonts w:eastAsia="+mn-ea"/>
        </w:rPr>
        <w:t>denial of</w:t>
      </w:r>
      <w:r w:rsidRPr="00BE08B1">
        <w:rPr>
          <w:rFonts w:eastAsia="+mn-ea"/>
        </w:rPr>
        <w:t xml:space="preserve"> registration:</w:t>
      </w:r>
    </w:p>
    <w:p w:rsidR="00BE08B1" w:rsidRPr="00772E1B" w:rsidRDefault="00BE08B1" w:rsidP="00EE6C74">
      <w:pPr>
        <w:pStyle w:val="ListParagraph"/>
        <w:numPr>
          <w:ilvl w:val="0"/>
          <w:numId w:val="139"/>
        </w:numPr>
        <w:rPr>
          <w:rFonts w:eastAsia="+mn-ea"/>
        </w:rPr>
      </w:pPr>
      <w:r w:rsidRPr="00772E1B">
        <w:rPr>
          <w:rFonts w:eastAsia="+mn-ea"/>
        </w:rPr>
        <w:t>Felony conviction, plea of guilty or nolo contendere (related to social and economic assistance, fraudulent practices, or drug abuse prevention and control) unless:</w:t>
      </w:r>
    </w:p>
    <w:p w:rsidR="00BE08B1" w:rsidRPr="00772E1B" w:rsidRDefault="00BE08B1" w:rsidP="00EE6C74">
      <w:pPr>
        <w:pStyle w:val="ListParagraph"/>
        <w:numPr>
          <w:ilvl w:val="1"/>
          <w:numId w:val="139"/>
        </w:numPr>
        <w:rPr>
          <w:rFonts w:eastAsia="+mn-ea"/>
        </w:rPr>
      </w:pPr>
      <w:r w:rsidRPr="00772E1B">
        <w:rPr>
          <w:rFonts w:eastAsia="+mn-ea"/>
        </w:rPr>
        <w:t>The applicant has successfully completed a drug court program, so that the plea was withdrawn or the charge was dismissed.</w:t>
      </w:r>
    </w:p>
    <w:p w:rsidR="00BE08B1" w:rsidRPr="00772E1B" w:rsidRDefault="00BE08B1" w:rsidP="00EE6C74">
      <w:pPr>
        <w:pStyle w:val="ListParagraph"/>
        <w:numPr>
          <w:ilvl w:val="1"/>
          <w:numId w:val="139"/>
        </w:numPr>
        <w:rPr>
          <w:rFonts w:eastAsia="+mn-ea"/>
        </w:rPr>
      </w:pPr>
      <w:r w:rsidRPr="00772E1B">
        <w:rPr>
          <w:rFonts w:eastAsia="+mn-ea"/>
        </w:rPr>
        <w:t>For felonies of the first or second degree, more than 15 years from the date of the plea, sentence and completion of any subsequent probation.</w:t>
      </w:r>
    </w:p>
    <w:p w:rsidR="00BE08B1" w:rsidRPr="00772E1B" w:rsidRDefault="00BE08B1" w:rsidP="00EE6C74">
      <w:pPr>
        <w:pStyle w:val="ListParagraph"/>
        <w:numPr>
          <w:ilvl w:val="1"/>
          <w:numId w:val="139"/>
        </w:numPr>
        <w:rPr>
          <w:rFonts w:eastAsia="+mn-ea"/>
        </w:rPr>
      </w:pPr>
      <w:r w:rsidRPr="00772E1B">
        <w:rPr>
          <w:rFonts w:eastAsia="+mn-ea"/>
        </w:rPr>
        <w:t>For felonies of the third degree, more than 10 years from the date of the plea, sentence and completion of any subsequent probation.</w:t>
      </w:r>
    </w:p>
    <w:p w:rsidR="00BE08B1" w:rsidRPr="00772E1B" w:rsidRDefault="00BE08B1" w:rsidP="00EE6C74">
      <w:pPr>
        <w:pStyle w:val="ListParagraph"/>
        <w:numPr>
          <w:ilvl w:val="1"/>
          <w:numId w:val="139"/>
        </w:numPr>
        <w:rPr>
          <w:rFonts w:eastAsia="+mn-ea"/>
        </w:rPr>
      </w:pPr>
      <w:r w:rsidRPr="00772E1B">
        <w:rPr>
          <w:rFonts w:eastAsia="+mn-ea"/>
        </w:rPr>
        <w:t>For felonies of the third degree for violation of drug abuse prevention and control law, more than five years from the date of the plea, sentence and completion of any subsequent probation.</w:t>
      </w:r>
    </w:p>
    <w:p w:rsidR="00BE08B1" w:rsidRPr="00772E1B" w:rsidRDefault="00BE08B1" w:rsidP="00EE6C74">
      <w:pPr>
        <w:pStyle w:val="ListParagraph"/>
        <w:numPr>
          <w:ilvl w:val="1"/>
          <w:numId w:val="139"/>
        </w:numPr>
        <w:rPr>
          <w:rFonts w:eastAsia="+mn-ea"/>
        </w:rPr>
      </w:pPr>
      <w:r w:rsidRPr="00772E1B">
        <w:rPr>
          <w:rFonts w:eastAsia="+mn-ea"/>
        </w:rPr>
        <w:t>Felony conviction, plea of guilty or nolo contendere (controlled substances; or public health, welfare, Medicare and Medicaid issues), unless the sentence or probation ended more than 15 years before the application date.</w:t>
      </w:r>
    </w:p>
    <w:p w:rsidR="00BE08B1" w:rsidRPr="00772E1B" w:rsidRDefault="00BE08B1" w:rsidP="00EE6C74">
      <w:pPr>
        <w:pStyle w:val="ListParagraph"/>
        <w:numPr>
          <w:ilvl w:val="1"/>
          <w:numId w:val="139"/>
        </w:numPr>
        <w:rPr>
          <w:rFonts w:eastAsia="+mn-ea"/>
        </w:rPr>
      </w:pPr>
      <w:r w:rsidRPr="00772E1B">
        <w:rPr>
          <w:rFonts w:eastAsia="+mn-ea"/>
        </w:rPr>
        <w:t>Termination from the Florida Medicaid program with cause, unless applicant has been in good standing with the Florida Medicaid program for the most recent 5 years.</w:t>
      </w:r>
    </w:p>
    <w:p w:rsidR="00BE08B1" w:rsidRPr="00772E1B" w:rsidRDefault="00BE08B1" w:rsidP="00EE6C74">
      <w:pPr>
        <w:pStyle w:val="ListParagraph"/>
        <w:numPr>
          <w:ilvl w:val="1"/>
          <w:numId w:val="139"/>
        </w:numPr>
        <w:rPr>
          <w:rFonts w:eastAsia="+mn-ea"/>
        </w:rPr>
      </w:pPr>
      <w:r w:rsidRPr="00772E1B">
        <w:rPr>
          <w:rFonts w:eastAsia="+mn-ea"/>
        </w:rPr>
        <w:t>Termination from any other state Medicaid program with cause, unless the termination was more than 20 years before the application date, and the applicant has been in good standing with Medicaid for the most recent 5 years.</w:t>
      </w:r>
    </w:p>
    <w:p w:rsidR="004B02C6" w:rsidRPr="00A80F55" w:rsidRDefault="00BE08B1" w:rsidP="00A80F55">
      <w:pPr>
        <w:pStyle w:val="ListParagraph"/>
        <w:numPr>
          <w:ilvl w:val="1"/>
          <w:numId w:val="139"/>
        </w:numPr>
        <w:rPr>
          <w:rFonts w:eastAsia="+mn-ea"/>
        </w:rPr>
      </w:pPr>
      <w:r w:rsidRPr="00772E1B">
        <w:rPr>
          <w:rFonts w:eastAsia="+mn-ea"/>
        </w:rPr>
        <w:t>Inclusion on the US HHS Office of Inspector General’s List of Excluded Individuals and Entities.</w:t>
      </w:r>
      <w:r w:rsidR="004B02C6">
        <w:br w:type="page"/>
      </w:r>
    </w:p>
    <w:p w:rsidR="00BE08B1" w:rsidRPr="00772E1B" w:rsidRDefault="00BE08B1" w:rsidP="00036FD1">
      <w:pPr>
        <w:pStyle w:val="Heading2"/>
      </w:pPr>
      <w:bookmarkStart w:id="11" w:name="_Georgia"/>
      <w:bookmarkEnd w:id="11"/>
      <w:r>
        <w:lastRenderedPageBreak/>
        <w:t>Georgia</w:t>
      </w:r>
    </w:p>
    <w:p w:rsidR="00BE08B1" w:rsidRPr="00772E1B" w:rsidRDefault="00BE08B1" w:rsidP="00772E1B">
      <w:pPr>
        <w:rPr>
          <w:b/>
          <w:color w:val="C00000"/>
          <w:sz w:val="28"/>
        </w:rPr>
      </w:pPr>
      <w:r w:rsidRPr="00BE08B1">
        <w:t xml:space="preserve">The Georgia Board of Pharmacy requires all pharmacy technicians to be </w:t>
      </w:r>
      <w:r w:rsidRPr="00BE08B1">
        <w:rPr>
          <w:b/>
          <w:i/>
          <w:color w:val="0000FF"/>
        </w:rPr>
        <w:t>registered</w:t>
      </w:r>
      <w:r w:rsidR="00C45134">
        <w:t xml:space="preserve"> and complete any</w:t>
      </w:r>
      <w:r w:rsidR="00C45134" w:rsidRPr="00C45134">
        <w:t xml:space="preserve"> Pharmacist-in-Charge </w:t>
      </w:r>
      <w:r w:rsidR="00C45134">
        <w:t xml:space="preserve">approved </w:t>
      </w:r>
      <w:r w:rsidR="00C45134" w:rsidRPr="00C45134">
        <w:t xml:space="preserve">technician training program </w:t>
      </w:r>
      <w:r w:rsidR="00C45134">
        <w:t xml:space="preserve">that </w:t>
      </w:r>
      <w:r w:rsidR="00C45134" w:rsidRPr="00C45134">
        <w:t>includes any training content required by the employer.</w:t>
      </w:r>
    </w:p>
    <w:p w:rsidR="00036FD1" w:rsidRPr="004B02C6" w:rsidRDefault="000262F3" w:rsidP="00036FD1">
      <w:pPr>
        <w:pStyle w:val="Heading3"/>
      </w:pPr>
      <w:r>
        <w:t>Pharmacy Technician</w:t>
      </w:r>
    </w:p>
    <w:p w:rsidR="00BE08B1" w:rsidRPr="00772E1B" w:rsidRDefault="00BE08B1" w:rsidP="00036FD1">
      <w:pPr>
        <w:pStyle w:val="Heading4"/>
        <w:rPr>
          <w:rFonts w:eastAsia="+mn-ea"/>
        </w:rPr>
      </w:pPr>
      <w:r w:rsidRPr="00BE08B1">
        <w:rPr>
          <w:rFonts w:eastAsia="+mn-ea"/>
        </w:rPr>
        <w:t>Prerequisite Qualifications:</w:t>
      </w:r>
    </w:p>
    <w:p w:rsidR="00BE08B1" w:rsidRPr="00BE08B1" w:rsidRDefault="00BE08B1" w:rsidP="00EE6C74">
      <w:pPr>
        <w:pStyle w:val="ListParagraph"/>
        <w:numPr>
          <w:ilvl w:val="0"/>
          <w:numId w:val="138"/>
        </w:numPr>
      </w:pPr>
      <w:r w:rsidRPr="00BE08B1">
        <w:t>17 years of age</w:t>
      </w:r>
    </w:p>
    <w:p w:rsidR="00BE08B1" w:rsidRPr="00772E1B" w:rsidRDefault="00BE08B1" w:rsidP="00EE6C74">
      <w:pPr>
        <w:pStyle w:val="ListParagraph"/>
        <w:numPr>
          <w:ilvl w:val="0"/>
          <w:numId w:val="138"/>
        </w:numPr>
      </w:pPr>
      <w:r w:rsidRPr="00BE08B1">
        <w:t>High School Diploma, GED, postsecondary education or college degree (or attest to current enrollment in high school or a GED program)</w:t>
      </w:r>
    </w:p>
    <w:p w:rsidR="00BE08B1" w:rsidRPr="00772E1B" w:rsidRDefault="00BE08B1" w:rsidP="00036FD1">
      <w:pPr>
        <w:pStyle w:val="Heading4"/>
        <w:rPr>
          <w:rFonts w:eastAsia="+mn-ea"/>
        </w:rPr>
      </w:pPr>
      <w:r w:rsidRPr="00BE08B1">
        <w:rPr>
          <w:rFonts w:eastAsia="+mn-ea"/>
        </w:rPr>
        <w:t>Steps to Registration:</w:t>
      </w:r>
    </w:p>
    <w:p w:rsidR="00BE08B1" w:rsidRPr="00772E1B" w:rsidRDefault="00BE08B1" w:rsidP="00EE6C74">
      <w:pPr>
        <w:pStyle w:val="ListParagraph"/>
        <w:numPr>
          <w:ilvl w:val="0"/>
          <w:numId w:val="137"/>
        </w:numPr>
        <w:rPr>
          <w:color w:val="000000" w:themeColor="text1"/>
        </w:rPr>
      </w:pPr>
      <w:r w:rsidRPr="00772E1B">
        <w:rPr>
          <w:color w:val="000000" w:themeColor="text1"/>
        </w:rPr>
        <w:t xml:space="preserve">Complete an application online at </w:t>
      </w:r>
      <w:hyperlink r:id="rId16" w:history="1">
        <w:r w:rsidRPr="00772E1B">
          <w:rPr>
            <w:rStyle w:val="Hyperlink"/>
            <w:rFonts w:hAnsi="Calibri"/>
            <w:kern w:val="24"/>
          </w:rPr>
          <w:t>http://www.sos.ga.gov/plb/pharmacy/</w:t>
        </w:r>
      </w:hyperlink>
    </w:p>
    <w:p w:rsidR="00BE08B1" w:rsidRPr="00772E1B" w:rsidRDefault="00BE08B1" w:rsidP="00EE6C74">
      <w:pPr>
        <w:pStyle w:val="ListParagraph"/>
        <w:numPr>
          <w:ilvl w:val="1"/>
          <w:numId w:val="137"/>
        </w:numPr>
        <w:rPr>
          <w:color w:val="000000" w:themeColor="text1"/>
        </w:rPr>
      </w:pPr>
      <w:r w:rsidRPr="00772E1B">
        <w:rPr>
          <w:color w:val="000000" w:themeColor="text1"/>
        </w:rPr>
        <w:t>Application expiration date not specified</w:t>
      </w:r>
    </w:p>
    <w:p w:rsidR="00BE08B1" w:rsidRPr="00772E1B" w:rsidRDefault="00BE08B1" w:rsidP="00EE6C74">
      <w:pPr>
        <w:pStyle w:val="ListParagraph"/>
        <w:numPr>
          <w:ilvl w:val="1"/>
          <w:numId w:val="137"/>
        </w:numPr>
        <w:rPr>
          <w:color w:val="000000" w:themeColor="text1"/>
        </w:rPr>
      </w:pPr>
      <w:r w:rsidRPr="00772E1B">
        <w:rPr>
          <w:color w:val="000000" w:themeColor="text1"/>
        </w:rPr>
        <w:t>Attest to being 17 years old</w:t>
      </w:r>
    </w:p>
    <w:p w:rsidR="00BE08B1" w:rsidRPr="00772E1B" w:rsidRDefault="00BE08B1" w:rsidP="00EE6C74">
      <w:pPr>
        <w:pStyle w:val="ListParagraph"/>
        <w:numPr>
          <w:ilvl w:val="1"/>
          <w:numId w:val="137"/>
        </w:numPr>
        <w:rPr>
          <w:color w:val="000000" w:themeColor="text1"/>
        </w:rPr>
      </w:pPr>
      <w:r w:rsidRPr="00772E1B">
        <w:rPr>
          <w:color w:val="000000" w:themeColor="text1"/>
        </w:rPr>
        <w:t>Attest to current enrollment in high school OR possession of a high school diploma, GED, postsecondary education or college degree)</w:t>
      </w:r>
    </w:p>
    <w:p w:rsidR="00BE08B1" w:rsidRPr="00772E1B" w:rsidRDefault="00BE08B1" w:rsidP="00EE6C74">
      <w:pPr>
        <w:pStyle w:val="ListParagraph"/>
        <w:numPr>
          <w:ilvl w:val="1"/>
          <w:numId w:val="137"/>
        </w:numPr>
        <w:rPr>
          <w:color w:val="000000" w:themeColor="text1"/>
        </w:rPr>
      </w:pPr>
      <w:r w:rsidRPr="00772E1B">
        <w:rPr>
          <w:color w:val="000000" w:themeColor="text1"/>
        </w:rPr>
        <w:t>Submit the name and address of employer and place of employment</w:t>
      </w:r>
    </w:p>
    <w:p w:rsidR="00BE08B1" w:rsidRPr="00772E1B" w:rsidRDefault="00BE08B1" w:rsidP="00EE6C74">
      <w:pPr>
        <w:pStyle w:val="ListParagraph"/>
        <w:numPr>
          <w:ilvl w:val="0"/>
          <w:numId w:val="137"/>
        </w:numPr>
        <w:rPr>
          <w:color w:val="000000" w:themeColor="text1"/>
        </w:rPr>
      </w:pPr>
      <w:r w:rsidRPr="00772E1B">
        <w:rPr>
          <w:color w:val="000000" w:themeColor="text1"/>
        </w:rPr>
        <w:t xml:space="preserve">Obtain a background check thru the Cogent Systems / GAPS at a GAPS location (additional information and instructions available online at </w:t>
      </w:r>
      <w:hyperlink r:id="rId17" w:history="1">
        <w:r w:rsidRPr="007877E9">
          <w:rPr>
            <w:rStyle w:val="Hyperlink"/>
            <w:rFonts w:hAnsi="Calibri"/>
            <w:kern w:val="24"/>
          </w:rPr>
          <w:t>http://sos.georgia.gov/cgibin/</w:t>
        </w:r>
        <w:r w:rsidRPr="007877E9">
          <w:rPr>
            <w:rStyle w:val="Hyperlink"/>
          </w:rPr>
          <w:t>plbforms.asp?board=03</w:t>
        </w:r>
      </w:hyperlink>
      <w:r w:rsidRPr="00772E1B">
        <w:rPr>
          <w:color w:val="000000" w:themeColor="text1"/>
        </w:rPr>
        <w:t>. Form is called Instructions for In-State Applicant Fingerprint Background Check).</w:t>
      </w:r>
    </w:p>
    <w:p w:rsidR="00BE08B1" w:rsidRPr="00772E1B" w:rsidRDefault="00BE08B1" w:rsidP="00EE6C74">
      <w:pPr>
        <w:pStyle w:val="ListParagraph"/>
        <w:numPr>
          <w:ilvl w:val="0"/>
          <w:numId w:val="137"/>
        </w:numPr>
        <w:rPr>
          <w:color w:val="000000" w:themeColor="text1"/>
        </w:rPr>
      </w:pPr>
      <w:r w:rsidRPr="00772E1B">
        <w:rPr>
          <w:color w:val="000000" w:themeColor="text1"/>
        </w:rPr>
        <w:t>Pay fees for the application ($100) and background check</w:t>
      </w:r>
    </w:p>
    <w:p w:rsidR="004B02C6" w:rsidRDefault="004B02C6">
      <w:pPr>
        <w:rPr>
          <w:caps/>
          <w:color w:val="243F60" w:themeColor="accent1" w:themeShade="7F"/>
          <w:spacing w:val="15"/>
          <w:szCs w:val="22"/>
        </w:rPr>
      </w:pPr>
      <w:r>
        <w:br w:type="page"/>
      </w:r>
    </w:p>
    <w:p w:rsidR="00BE08B1" w:rsidRPr="00772E1B" w:rsidRDefault="00BE08B1" w:rsidP="00036FD1">
      <w:pPr>
        <w:pStyle w:val="Heading2"/>
      </w:pPr>
      <w:bookmarkStart w:id="12" w:name="_Hawaii"/>
      <w:bookmarkEnd w:id="12"/>
      <w:r>
        <w:lastRenderedPageBreak/>
        <w:t>Hawaii</w:t>
      </w:r>
    </w:p>
    <w:p w:rsidR="00B532B9" w:rsidRPr="00772E1B" w:rsidRDefault="00BE08B1" w:rsidP="00772E1B">
      <w:pPr>
        <w:rPr>
          <w:b/>
          <w:color w:val="C00000"/>
          <w:sz w:val="28"/>
        </w:rPr>
      </w:pPr>
      <w:r w:rsidRPr="00BE08B1">
        <w:t xml:space="preserve">The Hawaii Professional and Vocational Licensing Board does not </w:t>
      </w:r>
      <w:r w:rsidR="00E5319E">
        <w:t xml:space="preserve">currently regulate </w:t>
      </w:r>
      <w:r w:rsidRPr="00BE08B1">
        <w:t>pharmacy technicians.</w:t>
      </w:r>
    </w:p>
    <w:p w:rsidR="004B02C6" w:rsidRDefault="004B02C6">
      <w:pPr>
        <w:rPr>
          <w:caps/>
          <w:color w:val="243F60" w:themeColor="accent1" w:themeShade="7F"/>
          <w:spacing w:val="15"/>
          <w:szCs w:val="22"/>
        </w:rPr>
      </w:pPr>
      <w:r>
        <w:br w:type="page"/>
      </w:r>
    </w:p>
    <w:p w:rsidR="00B532B9" w:rsidRPr="00772E1B" w:rsidRDefault="00B532B9" w:rsidP="00036FD1">
      <w:pPr>
        <w:pStyle w:val="Heading2"/>
      </w:pPr>
      <w:bookmarkStart w:id="13" w:name="_Idaho"/>
      <w:bookmarkEnd w:id="13"/>
      <w:r>
        <w:lastRenderedPageBreak/>
        <w:t>Idaho</w:t>
      </w:r>
    </w:p>
    <w:p w:rsidR="00C91D5D" w:rsidRDefault="00B532B9" w:rsidP="000B002E">
      <w:pPr>
        <w:spacing w:after="0"/>
      </w:pPr>
      <w:r w:rsidRPr="00B532B9">
        <w:t xml:space="preserve">The Idaho Board of Pharmacy requires all pharmacy technicians to be </w:t>
      </w:r>
      <w:r w:rsidRPr="00B532B9">
        <w:rPr>
          <w:b/>
          <w:i/>
          <w:color w:val="0000FF"/>
        </w:rPr>
        <w:t>registered</w:t>
      </w:r>
      <w:r w:rsidR="00374298">
        <w:t xml:space="preserve">, </w:t>
      </w:r>
      <w:r w:rsidR="00E5319E">
        <w:t>complete a Pharmacist-in-Charge</w:t>
      </w:r>
      <w:r w:rsidR="00F03797">
        <w:t xml:space="preserve"> approved</w:t>
      </w:r>
      <w:r w:rsidR="00E5319E">
        <w:t xml:space="preserve"> technician training program, </w:t>
      </w:r>
      <w:r w:rsidR="00374298">
        <w:t xml:space="preserve">to be or become </w:t>
      </w:r>
      <w:r w:rsidR="00374298" w:rsidRPr="00374298">
        <w:rPr>
          <w:b/>
          <w:i/>
          <w:color w:val="0000FF"/>
        </w:rPr>
        <w:t>nationally certified</w:t>
      </w:r>
      <w:r w:rsidR="00374298">
        <w:t xml:space="preserve"> and to maintain that certification.</w:t>
      </w:r>
      <w:r w:rsidR="00D2128A">
        <w:t xml:space="preserve">  </w:t>
      </w:r>
      <w:r w:rsidR="00D2128A" w:rsidRPr="004A2FF4">
        <w:t xml:space="preserve">The Board recognizes </w:t>
      </w:r>
      <w:r w:rsidR="00E5319E">
        <w:t xml:space="preserve">both </w:t>
      </w:r>
      <w:r w:rsidR="00D2128A" w:rsidRPr="004A2FF4">
        <w:t>PTCB and NHA</w:t>
      </w:r>
      <w:r w:rsidR="00D2128A">
        <w:t xml:space="preserve">.  </w:t>
      </w:r>
      <w:r w:rsidR="00D2128A" w:rsidRPr="00C91D5D">
        <w:t xml:space="preserve">An applicant who has met all the requirements EXCEPT national certification may apply for registration as a </w:t>
      </w:r>
      <w:r w:rsidR="00D2128A" w:rsidRPr="00D2128A">
        <w:rPr>
          <w:b/>
        </w:rPr>
        <w:t>“pharmacy technician-in-training.”</w:t>
      </w:r>
      <w:r w:rsidR="00D2128A" w:rsidRPr="00C91D5D">
        <w:t xml:space="preserve"> The technician-in-training registration expires</w:t>
      </w:r>
      <w:r w:rsidR="00D2128A">
        <w:t xml:space="preserve"> </w:t>
      </w:r>
      <w:r w:rsidR="00D66A1B">
        <w:t xml:space="preserve">2 years from the date </w:t>
      </w:r>
      <w:r w:rsidR="000B002E">
        <w:t>of issuance.</w:t>
      </w:r>
      <w:r w:rsidR="00D2128A" w:rsidRPr="00C91D5D">
        <w:t xml:space="preserve"> After becoming nationally certified, this person may register as a “certified pharmacy technician.” Pharmacy technicians will be prepared to take the national examinations administered by PTCB or</w:t>
      </w:r>
      <w:r w:rsidR="00D2128A">
        <w:t xml:space="preserve"> </w:t>
      </w:r>
      <w:r w:rsidR="00D2128A" w:rsidRPr="00C91D5D">
        <w:t xml:space="preserve">NHA upon successful completion of </w:t>
      </w:r>
      <w:r w:rsidR="00D2128A" w:rsidRPr="00C91D5D">
        <w:rPr>
          <w:rFonts w:cs="TT15Dt00"/>
        </w:rPr>
        <w:t xml:space="preserve">Pharmacy Technicians University.  </w:t>
      </w:r>
      <w:r w:rsidR="00D2128A" w:rsidRPr="00C91D5D">
        <w:t>There are still some individuals who are registered as “pharmacy technicians.” That is due to national</w:t>
      </w:r>
      <w:r w:rsidR="00D2128A">
        <w:t xml:space="preserve"> </w:t>
      </w:r>
      <w:r w:rsidR="00D2128A" w:rsidRPr="00C91D5D">
        <w:t>certification being added as a requirement in 2009 along with the provision to “grandfather in” the existing</w:t>
      </w:r>
      <w:r w:rsidR="00D2128A">
        <w:t xml:space="preserve"> </w:t>
      </w:r>
      <w:r w:rsidR="00D2128A" w:rsidRPr="00C91D5D">
        <w:t>workforce. Technicians who were working on June 30, 2009, do not have to become certified as long as they</w:t>
      </w:r>
      <w:r w:rsidR="00D2128A">
        <w:t xml:space="preserve"> </w:t>
      </w:r>
      <w:r w:rsidR="00D2128A" w:rsidRPr="00C91D5D">
        <w:t>work continuously for the same employer. If they change jobs or take a break from working, they will have to</w:t>
      </w:r>
      <w:r w:rsidR="00D2128A">
        <w:t xml:space="preserve"> </w:t>
      </w:r>
      <w:r w:rsidR="00D2128A" w:rsidRPr="00C91D5D">
        <w:t>meet the new rules and become nationally certified.</w:t>
      </w:r>
    </w:p>
    <w:p w:rsidR="000B002E" w:rsidRPr="000B002E" w:rsidRDefault="000B002E" w:rsidP="000B002E">
      <w:pPr>
        <w:spacing w:before="0" w:line="240" w:lineRule="auto"/>
        <w:jc w:val="right"/>
        <w:rPr>
          <w:i/>
          <w:iCs/>
          <w:sz w:val="16"/>
          <w:szCs w:val="16"/>
        </w:rPr>
      </w:pPr>
      <w:r w:rsidRPr="000B002E">
        <w:rPr>
          <w:i/>
          <w:iCs/>
          <w:sz w:val="16"/>
          <w:szCs w:val="16"/>
        </w:rPr>
        <w:t>(Updated: 10/28/19 kg)</w:t>
      </w:r>
    </w:p>
    <w:p w:rsidR="004A2FF4" w:rsidRPr="00E45FF3" w:rsidRDefault="000262F3" w:rsidP="00036FD1">
      <w:pPr>
        <w:pStyle w:val="Heading3"/>
        <w:rPr>
          <w:rFonts w:eastAsia="+mn-ea"/>
        </w:rPr>
      </w:pPr>
      <w:r>
        <w:rPr>
          <w:rFonts w:eastAsia="+mn-ea"/>
        </w:rPr>
        <w:t>Pharmacy Technician-in-Training</w:t>
      </w:r>
    </w:p>
    <w:p w:rsidR="00E45FF3" w:rsidRPr="00E45FF3" w:rsidRDefault="00E45FF3" w:rsidP="00036FD1">
      <w:pPr>
        <w:pStyle w:val="Heading4"/>
        <w:rPr>
          <w:rFonts w:eastAsia="+mn-ea"/>
        </w:rPr>
      </w:pPr>
      <w:r w:rsidRPr="00374298">
        <w:rPr>
          <w:rFonts w:eastAsia="+mn-ea"/>
        </w:rPr>
        <w:t>Prerequisite Qualifications:</w:t>
      </w:r>
    </w:p>
    <w:p w:rsidR="00E45FF3" w:rsidRPr="00374298" w:rsidRDefault="00E45FF3" w:rsidP="00EE6C74">
      <w:pPr>
        <w:pStyle w:val="ListParagraph"/>
        <w:numPr>
          <w:ilvl w:val="0"/>
          <w:numId w:val="136"/>
        </w:numPr>
      </w:pPr>
      <w:r w:rsidRPr="00374298">
        <w:t>18 years of age (unless Board’s Executive Director grants a waiver)</w:t>
      </w:r>
    </w:p>
    <w:p w:rsidR="00E45FF3" w:rsidRPr="00374298" w:rsidRDefault="00E45FF3" w:rsidP="00EE6C74">
      <w:pPr>
        <w:pStyle w:val="ListParagraph"/>
        <w:numPr>
          <w:ilvl w:val="0"/>
          <w:numId w:val="136"/>
        </w:numPr>
      </w:pPr>
      <w:r w:rsidRPr="00374298">
        <w:t>High school diploma or GED (unless Board’s Executive Director grants a waiver)</w:t>
      </w:r>
    </w:p>
    <w:p w:rsidR="00E45FF3" w:rsidRDefault="00E45FF3" w:rsidP="00036FD1">
      <w:pPr>
        <w:pStyle w:val="Heading4"/>
        <w:rPr>
          <w:rFonts w:eastAsia="+mn-ea"/>
        </w:rPr>
      </w:pPr>
      <w:r w:rsidRPr="00374298">
        <w:rPr>
          <w:rFonts w:eastAsia="+mn-ea"/>
        </w:rPr>
        <w:t>Steps to Registration:</w:t>
      </w:r>
    </w:p>
    <w:p w:rsidR="00B532B9" w:rsidRPr="004A2FF4" w:rsidRDefault="00B532B9" w:rsidP="00EE6C74">
      <w:pPr>
        <w:pStyle w:val="ListParagraph"/>
        <w:numPr>
          <w:ilvl w:val="0"/>
          <w:numId w:val="135"/>
        </w:numPr>
      </w:pPr>
      <w:r w:rsidRPr="004A2FF4">
        <w:t>Complete an application form, including Certificate of Moral Character</w:t>
      </w:r>
    </w:p>
    <w:p w:rsidR="00B532B9" w:rsidRPr="004A2FF4" w:rsidRDefault="00B532B9" w:rsidP="00EE6C74">
      <w:pPr>
        <w:pStyle w:val="ListParagraph"/>
        <w:numPr>
          <w:ilvl w:val="1"/>
          <w:numId w:val="135"/>
        </w:numPr>
      </w:pPr>
      <w:r w:rsidRPr="004A2FF4">
        <w:t>Application does not expire</w:t>
      </w:r>
    </w:p>
    <w:p w:rsidR="00B532B9" w:rsidRPr="004A2FF4" w:rsidRDefault="00B532B9" w:rsidP="00EE6C74">
      <w:pPr>
        <w:pStyle w:val="ListParagraph"/>
        <w:numPr>
          <w:ilvl w:val="0"/>
          <w:numId w:val="135"/>
        </w:numPr>
      </w:pPr>
      <w:r w:rsidRPr="004A2FF4">
        <w:t>Copy of high school diploma or GED</w:t>
      </w:r>
    </w:p>
    <w:p w:rsidR="00B532B9" w:rsidRDefault="00B532B9" w:rsidP="00EE6C74">
      <w:pPr>
        <w:pStyle w:val="ListParagraph"/>
        <w:numPr>
          <w:ilvl w:val="0"/>
          <w:numId w:val="135"/>
        </w:numPr>
      </w:pPr>
      <w:r w:rsidRPr="004A2FF4">
        <w:t>Indicate pharmacy name and Pharmacist-in-Charge (PIC)</w:t>
      </w:r>
    </w:p>
    <w:p w:rsidR="005C2B22" w:rsidRDefault="001F3132" w:rsidP="00EE6C74">
      <w:pPr>
        <w:pStyle w:val="ListParagraph"/>
        <w:numPr>
          <w:ilvl w:val="0"/>
          <w:numId w:val="135"/>
        </w:numPr>
      </w:pPr>
      <w:r>
        <w:t>Copy of government-issued ID (Driver’s License or Passport)</w:t>
      </w:r>
    </w:p>
    <w:p w:rsidR="001F3132" w:rsidRDefault="001F3132" w:rsidP="00EE6C74">
      <w:pPr>
        <w:pStyle w:val="ListParagraph"/>
        <w:numPr>
          <w:ilvl w:val="0"/>
          <w:numId w:val="135"/>
        </w:numPr>
      </w:pPr>
      <w:r>
        <w:t>Submit a completed fingerprint card and fee for background check</w:t>
      </w:r>
    </w:p>
    <w:p w:rsidR="001F3132" w:rsidRPr="004A2FF4" w:rsidRDefault="001F3132" w:rsidP="00EE6C74">
      <w:pPr>
        <w:pStyle w:val="ListParagraph"/>
        <w:numPr>
          <w:ilvl w:val="0"/>
          <w:numId w:val="135"/>
        </w:numPr>
      </w:pPr>
      <w:r>
        <w:t>Signed Non-Criminal Justice Applicant Privacy Statement</w:t>
      </w:r>
    </w:p>
    <w:p w:rsidR="004A2FF4" w:rsidRDefault="00B532B9" w:rsidP="00EE6C74">
      <w:pPr>
        <w:pStyle w:val="ListParagraph"/>
        <w:numPr>
          <w:ilvl w:val="0"/>
          <w:numId w:val="135"/>
        </w:numPr>
      </w:pPr>
      <w:r w:rsidRPr="004A2FF4">
        <w:t>Pay fee ($35)</w:t>
      </w:r>
    </w:p>
    <w:p w:rsidR="001F3132" w:rsidRPr="001F3132" w:rsidRDefault="001F3132" w:rsidP="001F3132">
      <w:pPr>
        <w:pStyle w:val="ListParagraph"/>
        <w:jc w:val="right"/>
        <w:rPr>
          <w:i/>
          <w:sz w:val="16"/>
        </w:rPr>
      </w:pPr>
      <w:r w:rsidRPr="001F3132">
        <w:rPr>
          <w:i/>
          <w:sz w:val="16"/>
        </w:rPr>
        <w:t>(Updated: 2/</w:t>
      </w:r>
      <w:r w:rsidR="00D203EF">
        <w:rPr>
          <w:i/>
          <w:sz w:val="16"/>
        </w:rPr>
        <w:t>2</w:t>
      </w:r>
      <w:r w:rsidRPr="001F3132">
        <w:rPr>
          <w:i/>
          <w:sz w:val="16"/>
        </w:rPr>
        <w:t>/18</w:t>
      </w:r>
      <w:r>
        <w:rPr>
          <w:i/>
          <w:sz w:val="16"/>
        </w:rPr>
        <w:t xml:space="preserve"> kg</w:t>
      </w:r>
      <w:r w:rsidRPr="001F3132">
        <w:rPr>
          <w:i/>
          <w:sz w:val="16"/>
        </w:rPr>
        <w:t>)</w:t>
      </w:r>
    </w:p>
    <w:p w:rsidR="00B532B9" w:rsidRPr="00D2128A" w:rsidRDefault="00B532B9" w:rsidP="00036FD1">
      <w:pPr>
        <w:pStyle w:val="Heading3"/>
        <w:rPr>
          <w:rFonts w:eastAsia="+mn-ea"/>
        </w:rPr>
      </w:pPr>
      <w:r w:rsidRPr="00D2128A">
        <w:rPr>
          <w:rFonts w:eastAsia="+mn-ea"/>
        </w:rPr>
        <w:t>Ce</w:t>
      </w:r>
      <w:r w:rsidR="000262F3">
        <w:rPr>
          <w:rFonts w:eastAsia="+mn-ea"/>
        </w:rPr>
        <w:t>rtified Technician Registration</w:t>
      </w:r>
    </w:p>
    <w:p w:rsidR="00E45FF3" w:rsidRPr="00E45FF3" w:rsidRDefault="00E45FF3" w:rsidP="00036FD1">
      <w:pPr>
        <w:pStyle w:val="Heading4"/>
        <w:rPr>
          <w:rFonts w:eastAsia="+mn-ea"/>
        </w:rPr>
      </w:pPr>
      <w:r w:rsidRPr="00374298">
        <w:rPr>
          <w:rFonts w:eastAsia="+mn-ea"/>
        </w:rPr>
        <w:t>Prerequisite Qualifications:</w:t>
      </w:r>
    </w:p>
    <w:p w:rsidR="00E45FF3" w:rsidRPr="00374298" w:rsidRDefault="00E45FF3" w:rsidP="00EE6C74">
      <w:pPr>
        <w:pStyle w:val="ListParagraph"/>
        <w:numPr>
          <w:ilvl w:val="0"/>
          <w:numId w:val="134"/>
        </w:numPr>
      </w:pPr>
      <w:r w:rsidRPr="00374298">
        <w:t>18 years of age (unless Board’s Executive Director grants a waiver)</w:t>
      </w:r>
    </w:p>
    <w:p w:rsidR="00E45FF3" w:rsidRPr="00374298" w:rsidRDefault="00E45FF3" w:rsidP="00EE6C74">
      <w:pPr>
        <w:pStyle w:val="ListParagraph"/>
        <w:numPr>
          <w:ilvl w:val="0"/>
          <w:numId w:val="134"/>
        </w:numPr>
      </w:pPr>
      <w:r w:rsidRPr="00374298">
        <w:t>High school diploma or GED (unless Board’s Executive Director grants a waiver)</w:t>
      </w:r>
    </w:p>
    <w:p w:rsidR="004A2FF4" w:rsidRPr="00E45FF3" w:rsidRDefault="00E45FF3" w:rsidP="00036FD1">
      <w:pPr>
        <w:pStyle w:val="Heading4"/>
        <w:rPr>
          <w:rFonts w:eastAsia="+mn-ea"/>
        </w:rPr>
      </w:pPr>
      <w:r w:rsidRPr="00374298">
        <w:rPr>
          <w:rFonts w:eastAsia="+mn-ea"/>
        </w:rPr>
        <w:t>Steps to Registration:</w:t>
      </w:r>
    </w:p>
    <w:p w:rsidR="00B532B9" w:rsidRPr="004A2FF4" w:rsidRDefault="00B532B9" w:rsidP="00EE6C74">
      <w:pPr>
        <w:pStyle w:val="ListParagraph"/>
        <w:numPr>
          <w:ilvl w:val="0"/>
          <w:numId w:val="133"/>
        </w:numPr>
      </w:pPr>
      <w:r w:rsidRPr="004A2FF4">
        <w:t>Complete and application form</w:t>
      </w:r>
    </w:p>
    <w:p w:rsidR="00B532B9" w:rsidRPr="004A2FF4" w:rsidRDefault="00B532B9" w:rsidP="001F3132">
      <w:pPr>
        <w:pStyle w:val="ListParagraph"/>
        <w:numPr>
          <w:ilvl w:val="1"/>
          <w:numId w:val="133"/>
        </w:numPr>
      </w:pPr>
      <w:r w:rsidRPr="004A2FF4">
        <w:t>Application does not expire</w:t>
      </w:r>
    </w:p>
    <w:p w:rsidR="00B532B9" w:rsidRPr="004A2FF4" w:rsidRDefault="00B532B9" w:rsidP="00EE6C74">
      <w:pPr>
        <w:pStyle w:val="ListParagraph"/>
        <w:numPr>
          <w:ilvl w:val="0"/>
          <w:numId w:val="133"/>
        </w:numPr>
      </w:pPr>
      <w:r w:rsidRPr="004A2FF4">
        <w:t>Copy of PTCB or NHA Certificate</w:t>
      </w:r>
    </w:p>
    <w:p w:rsidR="00B532B9" w:rsidRPr="004A2FF4" w:rsidRDefault="00B532B9" w:rsidP="00EE6C74">
      <w:pPr>
        <w:pStyle w:val="ListParagraph"/>
        <w:numPr>
          <w:ilvl w:val="0"/>
          <w:numId w:val="133"/>
        </w:numPr>
      </w:pPr>
      <w:r w:rsidRPr="004A2FF4">
        <w:t>Copy of high school diploma or transcript or GED Certificate</w:t>
      </w:r>
    </w:p>
    <w:p w:rsidR="00B532B9" w:rsidRPr="004A2FF4" w:rsidRDefault="00B532B9" w:rsidP="00EE6C74">
      <w:pPr>
        <w:pStyle w:val="ListParagraph"/>
        <w:numPr>
          <w:ilvl w:val="0"/>
          <w:numId w:val="133"/>
        </w:numPr>
      </w:pPr>
      <w:r w:rsidRPr="004A2FF4">
        <w:lastRenderedPageBreak/>
        <w:t>Submit fingerprints on a card supplied by the Board</w:t>
      </w:r>
    </w:p>
    <w:p w:rsidR="00B532B9" w:rsidRPr="004A2FF4" w:rsidRDefault="00B532B9" w:rsidP="00EE6C74">
      <w:pPr>
        <w:pStyle w:val="ListParagraph"/>
        <w:numPr>
          <w:ilvl w:val="0"/>
          <w:numId w:val="133"/>
        </w:numPr>
      </w:pPr>
      <w:r w:rsidRPr="004A2FF4">
        <w:t>Pass a background check</w:t>
      </w:r>
    </w:p>
    <w:p w:rsidR="00B532B9" w:rsidRPr="004A2FF4" w:rsidRDefault="00B532B9" w:rsidP="00EE6C74">
      <w:pPr>
        <w:pStyle w:val="ListParagraph"/>
        <w:numPr>
          <w:ilvl w:val="0"/>
          <w:numId w:val="133"/>
        </w:numPr>
      </w:pPr>
      <w:r w:rsidRPr="004A2FF4">
        <w:t>Signed Non-Criminal Justice Applicant Privacy Statement</w:t>
      </w:r>
    </w:p>
    <w:p w:rsidR="00B532B9" w:rsidRPr="004A2FF4" w:rsidRDefault="00B532B9" w:rsidP="00EE6C74">
      <w:pPr>
        <w:pStyle w:val="ListParagraph"/>
        <w:numPr>
          <w:ilvl w:val="0"/>
          <w:numId w:val="133"/>
        </w:numPr>
      </w:pPr>
      <w:r w:rsidRPr="004A2FF4">
        <w:t>Copy of government-issued ID</w:t>
      </w:r>
      <w:r w:rsidR="001F3132">
        <w:t xml:space="preserve"> (Driver’s License or Passport)</w:t>
      </w:r>
    </w:p>
    <w:p w:rsidR="004B02C6" w:rsidRPr="00A80F55" w:rsidRDefault="00B532B9" w:rsidP="00A80F55">
      <w:pPr>
        <w:pStyle w:val="ListParagraph"/>
        <w:numPr>
          <w:ilvl w:val="0"/>
          <w:numId w:val="133"/>
        </w:numPr>
      </w:pPr>
      <w:r w:rsidRPr="004A2FF4">
        <w:t>Pay fee for application ($35) and background check and fingerprint processing ($34)</w:t>
      </w:r>
      <w:r w:rsidR="004B02C6">
        <w:br w:type="page"/>
      </w:r>
    </w:p>
    <w:p w:rsidR="00647032" w:rsidRPr="00772E1B" w:rsidRDefault="00647032" w:rsidP="00036FD1">
      <w:pPr>
        <w:pStyle w:val="Heading2"/>
      </w:pPr>
      <w:bookmarkStart w:id="14" w:name="_Illinois"/>
      <w:bookmarkEnd w:id="14"/>
      <w:r>
        <w:lastRenderedPageBreak/>
        <w:t>Illinois</w:t>
      </w:r>
    </w:p>
    <w:p w:rsidR="00772942" w:rsidRPr="00772E1B" w:rsidRDefault="00647032" w:rsidP="00772E1B">
      <w:r w:rsidRPr="00647032">
        <w:t>The Illinois Department of Financial &amp; Professional Regulation requires</w:t>
      </w:r>
      <w:r w:rsidR="004977FB">
        <w:t xml:space="preserve"> all pharmacy technicians to be</w:t>
      </w:r>
      <w:r w:rsidR="004977FB" w:rsidRPr="004977FB">
        <w:t xml:space="preserve"> </w:t>
      </w:r>
      <w:r w:rsidR="004977FB" w:rsidRPr="004977FB">
        <w:rPr>
          <w:b/>
          <w:i/>
          <w:color w:val="0000FF"/>
        </w:rPr>
        <w:t>registered</w:t>
      </w:r>
      <w:r w:rsidR="004977FB" w:rsidRPr="004977FB">
        <w:rPr>
          <w:color w:val="0000FF"/>
        </w:rPr>
        <w:t xml:space="preserve"> </w:t>
      </w:r>
      <w:r w:rsidR="004977FB" w:rsidRPr="004977FB">
        <w:t xml:space="preserve">as a </w:t>
      </w:r>
      <w:r w:rsidR="004977FB" w:rsidRPr="004977FB">
        <w:rPr>
          <w:color w:val="0000FF"/>
        </w:rPr>
        <w:t>pharmacy technician</w:t>
      </w:r>
      <w:r w:rsidR="004977FB" w:rsidRPr="004977FB">
        <w:t xml:space="preserve"> or a </w:t>
      </w:r>
      <w:r w:rsidR="004977FB" w:rsidRPr="004977FB">
        <w:rPr>
          <w:color w:val="0000FF"/>
        </w:rPr>
        <w:t>certified pharmacy technician</w:t>
      </w:r>
      <w:r w:rsidR="00F03797">
        <w:rPr>
          <w:color w:val="0000FF"/>
        </w:rPr>
        <w:t xml:space="preserve"> </w:t>
      </w:r>
      <w:r w:rsidR="00F03797" w:rsidRPr="00F03797">
        <w:t>and</w:t>
      </w:r>
      <w:r w:rsidR="00F03797">
        <w:t xml:space="preserve"> complete a Pharmacist-in-Charge approved technician training program. </w:t>
      </w:r>
      <w:r w:rsidR="004977FB" w:rsidRPr="00772942">
        <w:rPr>
          <w:b/>
        </w:rPr>
        <w:t>Pharmacy technicians only have temporary status</w:t>
      </w:r>
      <w:r w:rsidR="004977FB" w:rsidRPr="004977FB">
        <w:t xml:space="preserve">. </w:t>
      </w:r>
      <w:r w:rsidR="004977FB" w:rsidRPr="00772942">
        <w:rPr>
          <w:b/>
        </w:rPr>
        <w:t>They must meet the requirements to become a certified pharmacy technician within 2 years of initial employment.</w:t>
      </w:r>
      <w:r w:rsidR="004977FB" w:rsidRPr="004977FB">
        <w:t xml:space="preserve"> This means successfully passing the PTCB or NHA examination. The</w:t>
      </w:r>
      <w:r w:rsidR="004977FB">
        <w:t xml:space="preserve"> </w:t>
      </w:r>
      <w:r w:rsidR="004977FB" w:rsidRPr="004977FB">
        <w:t xml:space="preserve">exception is technicians hired before January 1, 2008. They do not have to become nationally certified. </w:t>
      </w:r>
      <w:r w:rsidR="00981C09">
        <w:t xml:space="preserve"> </w:t>
      </w:r>
      <w:r w:rsidR="00237DCF" w:rsidRPr="00862432">
        <w:rPr>
          <w:b/>
        </w:rPr>
        <w:t xml:space="preserve">National Certification is </w:t>
      </w:r>
      <w:r w:rsidR="00237DCF" w:rsidRPr="00981C09">
        <w:rPr>
          <w:b/>
        </w:rPr>
        <w:t>required for initial certification only</w:t>
      </w:r>
      <w:r w:rsidR="00237DCF" w:rsidRPr="00981C09">
        <w:t>. Maintaining certification is</w:t>
      </w:r>
      <w:r w:rsidR="004977FB" w:rsidRPr="00981C09">
        <w:t xml:space="preserve"> </w:t>
      </w:r>
      <w:r w:rsidR="00772E1B">
        <w:t>voluntary.</w:t>
      </w:r>
    </w:p>
    <w:p w:rsidR="00237DCF" w:rsidRPr="00772E1B" w:rsidRDefault="00237DCF" w:rsidP="00036FD1">
      <w:pPr>
        <w:pStyle w:val="Heading3"/>
      </w:pPr>
      <w:r w:rsidRPr="00D2128A">
        <w:t>Pharmacy Technician Trainee</w:t>
      </w:r>
    </w:p>
    <w:p w:rsidR="00237DCF" w:rsidRPr="00772E1B" w:rsidRDefault="00237DCF" w:rsidP="00036FD1">
      <w:pPr>
        <w:pStyle w:val="Heading4"/>
        <w:rPr>
          <w:rFonts w:eastAsia="+mn-ea"/>
        </w:rPr>
      </w:pPr>
      <w:r w:rsidRPr="00237DCF">
        <w:rPr>
          <w:rFonts w:eastAsia="+mn-ea"/>
        </w:rPr>
        <w:t>Prerequisite Qualifications:</w:t>
      </w:r>
    </w:p>
    <w:p w:rsidR="00237DCF" w:rsidRPr="00237DCF" w:rsidRDefault="00237DCF" w:rsidP="00EE6C74">
      <w:pPr>
        <w:pStyle w:val="ListParagraph"/>
        <w:numPr>
          <w:ilvl w:val="0"/>
          <w:numId w:val="132"/>
        </w:numPr>
      </w:pPr>
      <w:r w:rsidRPr="00237DCF">
        <w:t>16 years of age</w:t>
      </w:r>
    </w:p>
    <w:p w:rsidR="00237DCF" w:rsidRPr="00237DCF" w:rsidRDefault="00237DCF" w:rsidP="00EE6C74">
      <w:pPr>
        <w:pStyle w:val="ListParagraph"/>
        <w:numPr>
          <w:ilvl w:val="0"/>
          <w:numId w:val="132"/>
        </w:numPr>
      </w:pPr>
      <w:r w:rsidRPr="00237DCF">
        <w:t>High School Diploma or GED or proof of current enrollment in high school</w:t>
      </w:r>
    </w:p>
    <w:p w:rsidR="00237DCF" w:rsidRPr="00772E1B" w:rsidRDefault="00237DCF" w:rsidP="00EE6C74">
      <w:pPr>
        <w:pStyle w:val="ListParagraph"/>
        <w:numPr>
          <w:ilvl w:val="0"/>
          <w:numId w:val="132"/>
        </w:numPr>
      </w:pPr>
      <w:r w:rsidRPr="00237DCF">
        <w:t>Has not engaged in conduct or behavior determined to be grounds for discipline under the Pharmacy Practice Act.</w:t>
      </w:r>
    </w:p>
    <w:p w:rsidR="00237DCF" w:rsidRPr="00772E1B" w:rsidRDefault="00237DCF" w:rsidP="00036FD1">
      <w:pPr>
        <w:pStyle w:val="Heading4"/>
        <w:rPr>
          <w:rFonts w:eastAsia="+mn-ea"/>
        </w:rPr>
      </w:pPr>
      <w:r w:rsidRPr="00237DCF">
        <w:rPr>
          <w:rFonts w:eastAsia="+mn-ea"/>
        </w:rPr>
        <w:t>Steps to Registration:</w:t>
      </w:r>
    </w:p>
    <w:p w:rsidR="00862432" w:rsidRDefault="00237DCF" w:rsidP="00EE6C74">
      <w:pPr>
        <w:pStyle w:val="ListParagraph"/>
        <w:numPr>
          <w:ilvl w:val="0"/>
          <w:numId w:val="131"/>
        </w:numPr>
      </w:pPr>
      <w:r w:rsidRPr="00862432">
        <w:t xml:space="preserve">Complete an application form; if name is different from supporting documents, must submit proof of legal name </w:t>
      </w:r>
      <w:r w:rsidR="00862432" w:rsidRPr="00862432">
        <w:t>c</w:t>
      </w:r>
      <w:r w:rsidRPr="00862432">
        <w:t>hange</w:t>
      </w:r>
      <w:r w:rsidR="00862432" w:rsidRPr="00862432">
        <w:t xml:space="preserve"> </w:t>
      </w:r>
    </w:p>
    <w:p w:rsidR="00237DCF" w:rsidRPr="00862432" w:rsidRDefault="00237DCF" w:rsidP="00EE6C74">
      <w:pPr>
        <w:pStyle w:val="ListParagraph"/>
        <w:numPr>
          <w:ilvl w:val="1"/>
          <w:numId w:val="131"/>
        </w:numPr>
      </w:pPr>
      <w:r w:rsidRPr="00862432">
        <w:t>Application expires after 3 years</w:t>
      </w:r>
    </w:p>
    <w:p w:rsidR="00237DCF" w:rsidRPr="00237DCF" w:rsidRDefault="00237DCF" w:rsidP="00EE6C74">
      <w:pPr>
        <w:pStyle w:val="ListParagraph"/>
        <w:numPr>
          <w:ilvl w:val="0"/>
          <w:numId w:val="131"/>
        </w:numPr>
      </w:pPr>
      <w:r w:rsidRPr="00237DCF">
        <w:t xml:space="preserve">Submit a copy of his/her high school diploma or </w:t>
      </w:r>
      <w:r w:rsidR="00862432" w:rsidRPr="00237DCF">
        <w:t>its</w:t>
      </w:r>
      <w:r w:rsidRPr="00237DCF">
        <w:t xml:space="preserve"> equivalent, </w:t>
      </w:r>
      <w:r w:rsidRPr="00AF228E">
        <w:rPr>
          <w:u w:val="single"/>
        </w:rPr>
        <w:t>or</w:t>
      </w:r>
      <w:r w:rsidRPr="00237DCF">
        <w:t xml:space="preserve"> proof if current enrollment in a high school program.</w:t>
      </w:r>
    </w:p>
    <w:p w:rsidR="00237DCF" w:rsidRPr="00237DCF" w:rsidRDefault="00237DCF" w:rsidP="00EE6C74">
      <w:pPr>
        <w:pStyle w:val="ListParagraph"/>
        <w:numPr>
          <w:ilvl w:val="0"/>
          <w:numId w:val="131"/>
        </w:numPr>
      </w:pPr>
      <w:r w:rsidRPr="00237DCF">
        <w:t>Pass a background/criminal history check. The application form includes a questionnaire.</w:t>
      </w:r>
    </w:p>
    <w:p w:rsidR="00237DCF" w:rsidRPr="00237DCF" w:rsidRDefault="00237DCF" w:rsidP="001F3132">
      <w:pPr>
        <w:pStyle w:val="ListParagraph"/>
        <w:numPr>
          <w:ilvl w:val="1"/>
          <w:numId w:val="131"/>
        </w:numPr>
      </w:pPr>
      <w:r w:rsidRPr="00237DCF">
        <w:t xml:space="preserve">Any “yes” </w:t>
      </w:r>
      <w:r w:rsidR="001F3132">
        <w:t>a</w:t>
      </w:r>
      <w:r w:rsidRPr="00237DCF">
        <w:t>nswer to the background questionnaire requires explanation.</w:t>
      </w:r>
    </w:p>
    <w:p w:rsidR="00237DCF" w:rsidRPr="00237DCF" w:rsidRDefault="00237DCF" w:rsidP="00EE6C74">
      <w:pPr>
        <w:pStyle w:val="ListParagraph"/>
        <w:numPr>
          <w:ilvl w:val="0"/>
          <w:numId w:val="131"/>
        </w:numPr>
      </w:pPr>
      <w:r w:rsidRPr="00237DCF">
        <w:t>Provide child support and student loan information</w:t>
      </w:r>
    </w:p>
    <w:p w:rsidR="00237DCF" w:rsidRPr="00AF228E" w:rsidRDefault="00237DCF" w:rsidP="00EE6C74">
      <w:pPr>
        <w:pStyle w:val="ListParagraph"/>
        <w:numPr>
          <w:ilvl w:val="0"/>
          <w:numId w:val="131"/>
        </w:numPr>
      </w:pPr>
      <w:r w:rsidRPr="00237DCF">
        <w:t>Pay application fee ($40), plus $1.50 online convenience fee, if applicable</w:t>
      </w:r>
    </w:p>
    <w:p w:rsidR="00237DCF" w:rsidRPr="00AF228E" w:rsidRDefault="00237DCF" w:rsidP="00AF228E">
      <w:pPr>
        <w:ind w:left="360"/>
      </w:pPr>
      <w:r w:rsidRPr="00237DCF">
        <w:t xml:space="preserve">A prospective pharmacy technician trainee may work up to 60 days while the application is being processed. A copy of the submitted form must be kept at the employment site until notice of registration or disqualification is received by the applicant and must be readily available for review by a Drug </w:t>
      </w:r>
      <w:r w:rsidR="00AF228E">
        <w:t>Compliance Investigator.</w:t>
      </w:r>
    </w:p>
    <w:p w:rsidR="00237DCF" w:rsidRPr="00AF228E" w:rsidRDefault="00237DCF" w:rsidP="00036FD1">
      <w:pPr>
        <w:pStyle w:val="Heading3"/>
        <w:rPr>
          <w:rFonts w:eastAsia="+mn-ea"/>
        </w:rPr>
      </w:pPr>
      <w:r w:rsidRPr="00D2128A">
        <w:rPr>
          <w:rFonts w:eastAsia="+mn-ea"/>
        </w:rPr>
        <w:t>Certified Pharmacy Technician</w:t>
      </w:r>
    </w:p>
    <w:p w:rsidR="002137E4" w:rsidRPr="00E45FF3" w:rsidRDefault="00237DCF" w:rsidP="00036FD1">
      <w:pPr>
        <w:pStyle w:val="Heading4"/>
        <w:rPr>
          <w:rFonts w:eastAsia="+mn-ea"/>
        </w:rPr>
      </w:pPr>
      <w:r w:rsidRPr="002137E4">
        <w:rPr>
          <w:rFonts w:eastAsia="+mn-ea"/>
        </w:rPr>
        <w:t>Prerequisite Qualifications:</w:t>
      </w:r>
    </w:p>
    <w:p w:rsidR="00237DCF" w:rsidRPr="002137E4" w:rsidRDefault="00237DCF" w:rsidP="00EE6C74">
      <w:pPr>
        <w:pStyle w:val="ListParagraph"/>
        <w:numPr>
          <w:ilvl w:val="0"/>
          <w:numId w:val="130"/>
        </w:numPr>
      </w:pPr>
      <w:r w:rsidRPr="002137E4">
        <w:t>18 years of age</w:t>
      </w:r>
    </w:p>
    <w:p w:rsidR="00237DCF" w:rsidRPr="002137E4" w:rsidRDefault="00237DCF" w:rsidP="00EE6C74">
      <w:pPr>
        <w:pStyle w:val="ListParagraph"/>
        <w:numPr>
          <w:ilvl w:val="0"/>
          <w:numId w:val="130"/>
        </w:numPr>
      </w:pPr>
      <w:r w:rsidRPr="002137E4">
        <w:t>High School Diploma or GED, or proof of current enrollment in high school</w:t>
      </w:r>
    </w:p>
    <w:p w:rsidR="002137E4" w:rsidRPr="00E45FF3" w:rsidRDefault="00237DCF" w:rsidP="00EE6C74">
      <w:pPr>
        <w:pStyle w:val="ListParagraph"/>
        <w:numPr>
          <w:ilvl w:val="0"/>
          <w:numId w:val="130"/>
        </w:numPr>
      </w:pPr>
      <w:r w:rsidRPr="002137E4">
        <w:t>Be of good moral character, as defined by the Board</w:t>
      </w:r>
    </w:p>
    <w:p w:rsidR="002137E4" w:rsidRPr="00E45FF3" w:rsidRDefault="00237DCF" w:rsidP="00036FD1">
      <w:pPr>
        <w:pStyle w:val="Heading4"/>
        <w:rPr>
          <w:rFonts w:eastAsia="+mn-ea"/>
        </w:rPr>
      </w:pPr>
      <w:r w:rsidRPr="002137E4">
        <w:rPr>
          <w:rFonts w:eastAsia="+mn-ea"/>
        </w:rPr>
        <w:t>Steps to Registration:</w:t>
      </w:r>
    </w:p>
    <w:p w:rsidR="00237DCF" w:rsidRPr="002137E4" w:rsidRDefault="00237DCF" w:rsidP="00EE6C74">
      <w:pPr>
        <w:pStyle w:val="ListParagraph"/>
        <w:numPr>
          <w:ilvl w:val="0"/>
          <w:numId w:val="129"/>
        </w:numPr>
      </w:pPr>
      <w:r w:rsidRPr="002137E4">
        <w:t>Complete an application form; if name is different from supporting documents, must submit</w:t>
      </w:r>
      <w:r w:rsidR="002137E4" w:rsidRPr="002137E4">
        <w:t xml:space="preserve"> </w:t>
      </w:r>
      <w:r w:rsidRPr="002137E4">
        <w:t>proof of legal name change</w:t>
      </w:r>
    </w:p>
    <w:p w:rsidR="00237DCF" w:rsidRPr="002137E4" w:rsidRDefault="00237DCF" w:rsidP="00EE6C74">
      <w:pPr>
        <w:pStyle w:val="ListParagraph"/>
        <w:numPr>
          <w:ilvl w:val="1"/>
          <w:numId w:val="129"/>
        </w:numPr>
      </w:pPr>
      <w:r w:rsidRPr="002137E4">
        <w:t>Application expires after 3 years</w:t>
      </w:r>
    </w:p>
    <w:p w:rsidR="00237DCF" w:rsidRPr="002137E4" w:rsidRDefault="00237DCF" w:rsidP="00EE6C74">
      <w:pPr>
        <w:pStyle w:val="ListParagraph"/>
        <w:numPr>
          <w:ilvl w:val="0"/>
          <w:numId w:val="129"/>
        </w:numPr>
      </w:pPr>
      <w:r w:rsidRPr="002137E4">
        <w:t>Pass a background/criminal history check. The application form includes a questionnaire.</w:t>
      </w:r>
    </w:p>
    <w:p w:rsidR="00237DCF" w:rsidRPr="002137E4" w:rsidRDefault="00237DCF" w:rsidP="001F3132">
      <w:pPr>
        <w:pStyle w:val="ListParagraph"/>
        <w:numPr>
          <w:ilvl w:val="1"/>
          <w:numId w:val="129"/>
        </w:numPr>
      </w:pPr>
      <w:r w:rsidRPr="002137E4">
        <w:lastRenderedPageBreak/>
        <w:t>Any “yes” answer to the background questionnaire requires explanation and</w:t>
      </w:r>
      <w:r w:rsidR="002137E4" w:rsidRPr="002137E4">
        <w:t xml:space="preserve"> </w:t>
      </w:r>
      <w:r w:rsidRPr="002137E4">
        <w:t>documentation.</w:t>
      </w:r>
    </w:p>
    <w:p w:rsidR="00237DCF" w:rsidRPr="002137E4" w:rsidRDefault="00237DCF" w:rsidP="00EE6C74">
      <w:pPr>
        <w:pStyle w:val="ListParagraph"/>
        <w:numPr>
          <w:ilvl w:val="0"/>
          <w:numId w:val="129"/>
        </w:numPr>
      </w:pPr>
      <w:r w:rsidRPr="002137E4">
        <w:t>Provide child support and student loan information</w:t>
      </w:r>
    </w:p>
    <w:p w:rsidR="00237DCF" w:rsidRPr="002137E4" w:rsidRDefault="00237DCF" w:rsidP="00EE6C74">
      <w:pPr>
        <w:pStyle w:val="ListParagraph"/>
        <w:numPr>
          <w:ilvl w:val="0"/>
          <w:numId w:val="129"/>
        </w:numPr>
      </w:pPr>
      <w:r w:rsidRPr="002137E4">
        <w:t>Pay application fee ($40), plus $1.50 online convenience fee, if applicable</w:t>
      </w:r>
    </w:p>
    <w:p w:rsidR="00237DCF" w:rsidRPr="002137E4" w:rsidRDefault="00237DCF" w:rsidP="00EE6C74">
      <w:pPr>
        <w:pStyle w:val="ListParagraph"/>
        <w:numPr>
          <w:ilvl w:val="0"/>
          <w:numId w:val="129"/>
        </w:numPr>
      </w:pPr>
      <w:r w:rsidRPr="002137E4">
        <w:t>Graduate from a pharmacy technician-training program approved by a nationally recognized</w:t>
      </w:r>
      <w:r w:rsidR="002137E4" w:rsidRPr="002137E4">
        <w:t xml:space="preserve"> </w:t>
      </w:r>
      <w:r w:rsidRPr="002137E4">
        <w:t>accrediting body OR successfully complete an employer-based training program. In the</w:t>
      </w:r>
      <w:r w:rsidR="002137E4" w:rsidRPr="002137E4">
        <w:t xml:space="preserve"> </w:t>
      </w:r>
      <w:r w:rsidRPr="002137E4">
        <w:t>latter case, the Pharmacist-In-Charge must provide documentation of completion of the</w:t>
      </w:r>
      <w:r w:rsidR="002137E4" w:rsidRPr="002137E4">
        <w:t xml:space="preserve"> </w:t>
      </w:r>
      <w:r w:rsidRPr="002137E4">
        <w:t>training program.</w:t>
      </w:r>
    </w:p>
    <w:p w:rsidR="004977FB" w:rsidRDefault="00237DCF" w:rsidP="001F3132">
      <w:pPr>
        <w:pStyle w:val="ListParagraph"/>
        <w:numPr>
          <w:ilvl w:val="0"/>
          <w:numId w:val="129"/>
        </w:numPr>
      </w:pPr>
      <w:r w:rsidRPr="002137E4">
        <w:t>Become nationally certified by passing the ExCPT or PTCB examination.</w:t>
      </w:r>
    </w:p>
    <w:p w:rsidR="001F3132" w:rsidRDefault="001F3132" w:rsidP="001F3132">
      <w:pPr>
        <w:spacing w:before="0" w:after="0" w:line="240" w:lineRule="auto"/>
        <w:ind w:firstLine="360"/>
        <w:rPr>
          <w:rFonts w:ascii="Calibri" w:hAnsi="Calibri" w:cs="Calibri"/>
          <w:sz w:val="20"/>
        </w:rPr>
      </w:pPr>
      <w:r w:rsidRPr="001F3132">
        <w:rPr>
          <w:rFonts w:ascii="Calibri" w:hAnsi="Calibri" w:cs="Calibri"/>
          <w:sz w:val="20"/>
        </w:rPr>
        <w:t>A prospective certified pharmacy technician may work up to 60 days while the application is being processed.</w:t>
      </w:r>
    </w:p>
    <w:p w:rsidR="001F3132" w:rsidRPr="001F3132" w:rsidRDefault="001F3132" w:rsidP="001F3132">
      <w:pPr>
        <w:spacing w:before="0" w:after="0" w:line="240" w:lineRule="auto"/>
        <w:ind w:firstLine="360"/>
        <w:jc w:val="right"/>
        <w:rPr>
          <w:rFonts w:ascii="Calibri" w:hAnsi="Calibri" w:cs="Calibri"/>
          <w:i/>
          <w:sz w:val="16"/>
        </w:rPr>
      </w:pPr>
      <w:r w:rsidRPr="001F3132">
        <w:rPr>
          <w:rFonts w:ascii="Calibri" w:hAnsi="Calibri" w:cs="Calibri"/>
          <w:i/>
          <w:sz w:val="16"/>
        </w:rPr>
        <w:t>(Updated: 2/</w:t>
      </w:r>
      <w:r w:rsidR="00D203EF">
        <w:rPr>
          <w:rFonts w:ascii="Calibri" w:hAnsi="Calibri" w:cs="Calibri"/>
          <w:i/>
          <w:sz w:val="16"/>
        </w:rPr>
        <w:t>2</w:t>
      </w:r>
      <w:r w:rsidRPr="001F3132">
        <w:rPr>
          <w:rFonts w:ascii="Calibri" w:hAnsi="Calibri" w:cs="Calibri"/>
          <w:i/>
          <w:sz w:val="16"/>
        </w:rPr>
        <w:t>/18 kg)</w:t>
      </w:r>
    </w:p>
    <w:p w:rsidR="004B02C6" w:rsidRDefault="004B02C6">
      <w:pPr>
        <w:rPr>
          <w:caps/>
          <w:color w:val="243F60" w:themeColor="accent1" w:themeShade="7F"/>
          <w:spacing w:val="15"/>
          <w:szCs w:val="22"/>
        </w:rPr>
      </w:pPr>
    </w:p>
    <w:p w:rsidR="00981C09" w:rsidRPr="00AF228E" w:rsidRDefault="00981C09" w:rsidP="00036FD1">
      <w:pPr>
        <w:pStyle w:val="Heading2"/>
      </w:pPr>
      <w:bookmarkStart w:id="15" w:name="_Indiana"/>
      <w:bookmarkEnd w:id="15"/>
      <w:r>
        <w:lastRenderedPageBreak/>
        <w:t>Indiana</w:t>
      </w:r>
    </w:p>
    <w:p w:rsidR="00DF249D" w:rsidRPr="00DF249D" w:rsidRDefault="004A7091" w:rsidP="00AF228E">
      <w:r w:rsidRPr="004A7091">
        <w:t xml:space="preserve">The Indiana Board of Pharmacy requires all pharmacy technicians to be </w:t>
      </w:r>
      <w:r w:rsidRPr="004A7091">
        <w:rPr>
          <w:b/>
          <w:i/>
          <w:color w:val="0000FF"/>
        </w:rPr>
        <w:t>licensed</w:t>
      </w:r>
      <w:r w:rsidRPr="004A7091">
        <w:t xml:space="preserve">. </w:t>
      </w:r>
      <w:r w:rsidR="00DF249D" w:rsidRPr="00DF249D">
        <w:t xml:space="preserve">Individuals who have not completed a Board-approved training program or passed the PTCB, NHA or other Board-approved certification program, must apply for a </w:t>
      </w:r>
      <w:r w:rsidR="00DF249D" w:rsidRPr="00F20EDE">
        <w:rPr>
          <w:b/>
        </w:rPr>
        <w:t>Technician-In-Training Permit</w:t>
      </w:r>
      <w:r w:rsidR="00DF249D" w:rsidRPr="00DF249D">
        <w:t xml:space="preserve"> </w:t>
      </w:r>
      <w:r w:rsidR="00DF249D" w:rsidRPr="00F20EDE">
        <w:rPr>
          <w:b/>
        </w:rPr>
        <w:t>instead of a Pharmacy Technician license</w:t>
      </w:r>
      <w:r w:rsidR="00DF249D" w:rsidRPr="00DF249D">
        <w:t xml:space="preserve">. After meeting the training or examination requirements, it’s not necessary to submit a new application for licensure. The technician just needs to fax or mail the Board an affidavit of completion (form supplied by the Board) or certificate of completion from a Board-approved training and education program OR a copy of the PTCB or NHA certificate. </w:t>
      </w:r>
    </w:p>
    <w:p w:rsidR="009F5D70" w:rsidRPr="00AF228E" w:rsidRDefault="00DF249D" w:rsidP="00AF228E">
      <w:r w:rsidRPr="00DF249D">
        <w:t>If a prospective pharmacy technician doesn’t complete the required training or pass a national certifying examination within 12 months of submitting the application, the Technician-in-Training permit will expire. If the permit expires, the person may complete and submit a new application for licensure, providing the required documentation again, and additional fees. However, if you reapply the application goes to the board and the Board will decide if you are reinstated or not.</w:t>
      </w:r>
    </w:p>
    <w:p w:rsidR="00C47832" w:rsidRPr="00AF228E" w:rsidRDefault="00981C09" w:rsidP="00036FD1">
      <w:pPr>
        <w:pStyle w:val="Heading3"/>
        <w:rPr>
          <w:rFonts w:eastAsia="+mn-ea"/>
        </w:rPr>
      </w:pPr>
      <w:r w:rsidRPr="00D2128A">
        <w:rPr>
          <w:rFonts w:eastAsia="+mn-ea"/>
        </w:rPr>
        <w:t>Pharmacy Technician-in-Training</w:t>
      </w:r>
    </w:p>
    <w:p w:rsidR="00C47832" w:rsidRPr="00E45FF3" w:rsidRDefault="00981C09" w:rsidP="00036FD1">
      <w:pPr>
        <w:pStyle w:val="Heading4"/>
        <w:rPr>
          <w:rFonts w:eastAsia="+mn-ea"/>
        </w:rPr>
      </w:pPr>
      <w:r w:rsidRPr="00C47832">
        <w:rPr>
          <w:rFonts w:eastAsia="+mn-ea"/>
        </w:rPr>
        <w:t>Prerequisite Qualifications:</w:t>
      </w:r>
    </w:p>
    <w:p w:rsidR="004A7091" w:rsidRPr="004A7091" w:rsidRDefault="004A7091" w:rsidP="00EE6C74">
      <w:pPr>
        <w:pStyle w:val="ListParagraph"/>
        <w:numPr>
          <w:ilvl w:val="0"/>
          <w:numId w:val="128"/>
        </w:numPr>
      </w:pPr>
      <w:r w:rsidRPr="004A7091">
        <w:t>18 years of age, OR</w:t>
      </w:r>
    </w:p>
    <w:p w:rsidR="004A7091" w:rsidRPr="004A7091" w:rsidRDefault="004A7091" w:rsidP="00EE6C74">
      <w:pPr>
        <w:pStyle w:val="ListParagraph"/>
        <w:numPr>
          <w:ilvl w:val="0"/>
          <w:numId w:val="128"/>
        </w:numPr>
      </w:pPr>
      <w:r w:rsidRPr="004A7091">
        <w:t>Submit written support from pharmacist at prospective place of employment; form available from the Board.</w:t>
      </w:r>
    </w:p>
    <w:p w:rsidR="004A7091" w:rsidRPr="004A7091" w:rsidRDefault="004A7091" w:rsidP="00EE6C74">
      <w:pPr>
        <w:pStyle w:val="ListParagraph"/>
        <w:numPr>
          <w:ilvl w:val="0"/>
          <w:numId w:val="128"/>
        </w:numPr>
      </w:pPr>
      <w:r w:rsidRPr="004A7091">
        <w:t>High School Diploma, GED, OR</w:t>
      </w:r>
    </w:p>
    <w:p w:rsidR="004A7091" w:rsidRPr="004A7091" w:rsidRDefault="004A7091" w:rsidP="00EE6C74">
      <w:pPr>
        <w:pStyle w:val="ListParagraph"/>
        <w:numPr>
          <w:ilvl w:val="0"/>
          <w:numId w:val="128"/>
        </w:numPr>
      </w:pPr>
      <w:r w:rsidRPr="004A7091">
        <w:t>If currently enrolled in high school, have your high school counselor submit a statement advising the Board of your academic performance as well as a copy of your current transcript, OR</w:t>
      </w:r>
    </w:p>
    <w:p w:rsidR="004A7091" w:rsidRPr="004A7091" w:rsidRDefault="004A7091" w:rsidP="00EE6C74">
      <w:pPr>
        <w:pStyle w:val="ListParagraph"/>
        <w:numPr>
          <w:ilvl w:val="0"/>
          <w:numId w:val="128"/>
        </w:numPr>
      </w:pPr>
      <w:r w:rsidRPr="004A7091">
        <w:t>If working on your GED you will need to have someone from the center where you are taking the GED to provide the Board with a statement advising them of your progress, AND</w:t>
      </w:r>
    </w:p>
    <w:p w:rsidR="004A7091" w:rsidRPr="004A7091" w:rsidRDefault="004A7091" w:rsidP="00EE6C74">
      <w:pPr>
        <w:pStyle w:val="ListParagraph"/>
        <w:numPr>
          <w:ilvl w:val="0"/>
          <w:numId w:val="128"/>
        </w:numPr>
      </w:pPr>
      <w:r w:rsidRPr="004A7091">
        <w:t>Be judged competent by pharmacist at prospective place of employment</w:t>
      </w:r>
    </w:p>
    <w:p w:rsidR="009F5D70" w:rsidRPr="00E45FF3" w:rsidRDefault="004A7091" w:rsidP="00EE6C74">
      <w:pPr>
        <w:pStyle w:val="ListParagraph"/>
        <w:numPr>
          <w:ilvl w:val="0"/>
          <w:numId w:val="128"/>
        </w:numPr>
      </w:pPr>
      <w:r w:rsidRPr="004A7091">
        <w:t>Have not been convicted of a crime that has direct bearing upon your ability to work with legend drugs or controlled substances.</w:t>
      </w:r>
    </w:p>
    <w:p w:rsidR="00C47832" w:rsidRPr="00E45FF3" w:rsidRDefault="00981C09" w:rsidP="00036FD1">
      <w:pPr>
        <w:pStyle w:val="Heading4"/>
        <w:rPr>
          <w:rFonts w:eastAsia="+mn-ea"/>
        </w:rPr>
      </w:pPr>
      <w:r w:rsidRPr="00C47832">
        <w:rPr>
          <w:rFonts w:eastAsia="+mn-ea"/>
        </w:rPr>
        <w:t>Steps to Registration:</w:t>
      </w:r>
    </w:p>
    <w:p w:rsidR="004A7091" w:rsidRDefault="004A7091" w:rsidP="00EE6C74">
      <w:pPr>
        <w:pStyle w:val="ListParagraph"/>
        <w:numPr>
          <w:ilvl w:val="0"/>
          <w:numId w:val="127"/>
        </w:numPr>
      </w:pPr>
      <w:r>
        <w:t xml:space="preserve">Complete and submit an application form </w:t>
      </w:r>
    </w:p>
    <w:p w:rsidR="004A7091" w:rsidRDefault="004A7091" w:rsidP="00EE6C74">
      <w:pPr>
        <w:pStyle w:val="ListParagraph"/>
        <w:numPr>
          <w:ilvl w:val="1"/>
          <w:numId w:val="127"/>
        </w:numPr>
      </w:pPr>
      <w:r>
        <w:t xml:space="preserve">Application does not expire </w:t>
      </w:r>
    </w:p>
    <w:p w:rsidR="004A7091" w:rsidRDefault="004A7091" w:rsidP="00EE6C74">
      <w:pPr>
        <w:pStyle w:val="ListParagraph"/>
        <w:numPr>
          <w:ilvl w:val="0"/>
          <w:numId w:val="127"/>
        </w:numPr>
      </w:pPr>
      <w:r>
        <w:t xml:space="preserve">Submit to a background check and arrange for fingerprinting per Board instructions. (Go to </w:t>
      </w:r>
      <w:r w:rsidRPr="00AF228E">
        <w:rPr>
          <w:color w:val="0000FF"/>
        </w:rPr>
        <w:t>http://www.L1enrollment.com</w:t>
      </w:r>
      <w:r>
        <w:t xml:space="preserve">, choose Indiana and follow instructions) </w:t>
      </w:r>
    </w:p>
    <w:p w:rsidR="004A7091" w:rsidRDefault="004A7091" w:rsidP="00EE6C74">
      <w:pPr>
        <w:pStyle w:val="ListParagraph"/>
        <w:numPr>
          <w:ilvl w:val="0"/>
          <w:numId w:val="127"/>
        </w:numPr>
      </w:pPr>
      <w:r>
        <w:t xml:space="preserve">Pass a background/criminal history check AFTER the application is entered into the Board’s database (applicants receive an email when this happens). The record must be clear of offenses that would bear on the ability to work with legend drugs or controlled substances. </w:t>
      </w:r>
    </w:p>
    <w:p w:rsidR="004A7091" w:rsidRDefault="004A7091" w:rsidP="00EE6C74">
      <w:pPr>
        <w:pStyle w:val="ListParagraph"/>
        <w:numPr>
          <w:ilvl w:val="0"/>
          <w:numId w:val="127"/>
        </w:numPr>
      </w:pPr>
      <w:r>
        <w:t xml:space="preserve">Pay an application fee ($25) and fingerprinting fee </w:t>
      </w:r>
    </w:p>
    <w:p w:rsidR="004A7091" w:rsidRDefault="004A7091" w:rsidP="00EE6C74">
      <w:pPr>
        <w:pStyle w:val="ListParagraph"/>
        <w:numPr>
          <w:ilvl w:val="0"/>
          <w:numId w:val="127"/>
        </w:numPr>
      </w:pPr>
      <w:r>
        <w:t xml:space="preserve">Complete a Board Approved training and education program </w:t>
      </w:r>
      <w:r w:rsidRPr="00AF228E">
        <w:rPr>
          <w:b/>
          <w:u w:val="single"/>
        </w:rPr>
        <w:t>OR</w:t>
      </w:r>
      <w:r>
        <w:t xml:space="preserve"> pass the PTCB or NHA examination within one year of issuance of your Pharmacy Technician-in-Training permit. </w:t>
      </w:r>
    </w:p>
    <w:p w:rsidR="004A7091" w:rsidRPr="00AF228E" w:rsidRDefault="004A7091" w:rsidP="00EE6C74">
      <w:pPr>
        <w:pStyle w:val="ListParagraph"/>
        <w:numPr>
          <w:ilvl w:val="0"/>
          <w:numId w:val="127"/>
        </w:numPr>
      </w:pPr>
      <w:r>
        <w:t xml:space="preserve">Complete the “Affidavit of Completion of a Board Approved Training and Education Program” form when your training is completed. You do not need to submit another application and application fee. </w:t>
      </w:r>
    </w:p>
    <w:p w:rsidR="00C47832" w:rsidRPr="00E45FF3" w:rsidRDefault="00981C09" w:rsidP="00036FD1">
      <w:pPr>
        <w:pStyle w:val="Heading3"/>
        <w:rPr>
          <w:rFonts w:eastAsia="+mn-ea"/>
        </w:rPr>
      </w:pPr>
      <w:r w:rsidRPr="00D2128A">
        <w:rPr>
          <w:rFonts w:eastAsia="+mn-ea"/>
        </w:rPr>
        <w:lastRenderedPageBreak/>
        <w:t>Pharmacy Technician</w:t>
      </w:r>
    </w:p>
    <w:p w:rsidR="00164B9B" w:rsidRPr="00E45FF3" w:rsidRDefault="00981C09" w:rsidP="00036FD1">
      <w:pPr>
        <w:pStyle w:val="Heading4"/>
        <w:rPr>
          <w:rFonts w:eastAsia="+mn-ea"/>
        </w:rPr>
      </w:pPr>
      <w:r w:rsidRPr="00164B9B">
        <w:rPr>
          <w:rFonts w:eastAsia="+mn-ea"/>
        </w:rPr>
        <w:t>Prerequisite Qualifications:</w:t>
      </w:r>
    </w:p>
    <w:p w:rsidR="00DF249D" w:rsidRPr="00DF249D" w:rsidRDefault="00DF249D" w:rsidP="00EE6C74">
      <w:pPr>
        <w:pStyle w:val="ListParagraph"/>
        <w:numPr>
          <w:ilvl w:val="0"/>
          <w:numId w:val="126"/>
        </w:numPr>
      </w:pPr>
      <w:r w:rsidRPr="00DF249D">
        <w:t>18 years of age, OR</w:t>
      </w:r>
    </w:p>
    <w:p w:rsidR="00DF249D" w:rsidRPr="00DF249D" w:rsidRDefault="00DF249D" w:rsidP="00EE6C74">
      <w:pPr>
        <w:pStyle w:val="ListParagraph"/>
        <w:numPr>
          <w:ilvl w:val="0"/>
          <w:numId w:val="126"/>
        </w:numPr>
      </w:pPr>
      <w:r w:rsidRPr="00DF249D">
        <w:t>Submit written support from pharmacist at prospective place of employment; form available from the Board.</w:t>
      </w:r>
    </w:p>
    <w:p w:rsidR="00DF249D" w:rsidRPr="00DF249D" w:rsidRDefault="00DF249D" w:rsidP="00EE6C74">
      <w:pPr>
        <w:pStyle w:val="ListParagraph"/>
        <w:numPr>
          <w:ilvl w:val="0"/>
          <w:numId w:val="126"/>
        </w:numPr>
      </w:pPr>
      <w:r w:rsidRPr="00DF249D">
        <w:t>High School Diploma, GED, OR</w:t>
      </w:r>
    </w:p>
    <w:p w:rsidR="00DF249D" w:rsidRPr="00DF249D" w:rsidRDefault="00DF249D" w:rsidP="00EE6C74">
      <w:pPr>
        <w:pStyle w:val="ListParagraph"/>
        <w:numPr>
          <w:ilvl w:val="0"/>
          <w:numId w:val="126"/>
        </w:numPr>
      </w:pPr>
      <w:r w:rsidRPr="00DF249D">
        <w:t>If currently enrolled in high school, have your high school counselor submit a statement advising the Board of your academic performance as well as a copy of your current transcript, OR</w:t>
      </w:r>
    </w:p>
    <w:p w:rsidR="00DF249D" w:rsidRPr="00DF249D" w:rsidRDefault="00DF249D" w:rsidP="00EE6C74">
      <w:pPr>
        <w:pStyle w:val="ListParagraph"/>
        <w:numPr>
          <w:ilvl w:val="0"/>
          <w:numId w:val="126"/>
        </w:numPr>
      </w:pPr>
      <w:r w:rsidRPr="00DF249D">
        <w:t>If working on your GED you will need to have someone from the center where you are taking the GED to provide the Board with a statement advising them of your progress, AND</w:t>
      </w:r>
    </w:p>
    <w:p w:rsidR="00DF249D" w:rsidRPr="00DF249D" w:rsidRDefault="00DF249D" w:rsidP="00EE6C74">
      <w:pPr>
        <w:pStyle w:val="ListParagraph"/>
        <w:numPr>
          <w:ilvl w:val="0"/>
          <w:numId w:val="126"/>
        </w:numPr>
      </w:pPr>
      <w:r w:rsidRPr="00DF249D">
        <w:t>Be judged competent by pharmacist at prospective place of employment</w:t>
      </w:r>
    </w:p>
    <w:p w:rsidR="00DF249D" w:rsidRPr="00E45FF3" w:rsidRDefault="00DF249D" w:rsidP="00EE6C74">
      <w:pPr>
        <w:pStyle w:val="ListParagraph"/>
        <w:numPr>
          <w:ilvl w:val="0"/>
          <w:numId w:val="126"/>
        </w:numPr>
      </w:pPr>
      <w:r w:rsidRPr="00DF249D">
        <w:t>Have not been convicted of a crime that has direct bearing upon your ability to work with legend drugs or controlled substances.</w:t>
      </w:r>
    </w:p>
    <w:p w:rsidR="004842AA" w:rsidRPr="00E45FF3" w:rsidRDefault="00981C09" w:rsidP="00036FD1">
      <w:pPr>
        <w:pStyle w:val="Heading4"/>
        <w:rPr>
          <w:rFonts w:eastAsia="+mn-ea"/>
        </w:rPr>
      </w:pPr>
      <w:r w:rsidRPr="004842AA">
        <w:rPr>
          <w:rFonts w:eastAsia="+mn-ea"/>
        </w:rPr>
        <w:t>Steps to Registration:</w:t>
      </w:r>
    </w:p>
    <w:p w:rsidR="00DF249D" w:rsidRPr="00DF249D" w:rsidRDefault="00DF249D" w:rsidP="00EE6C74">
      <w:pPr>
        <w:pStyle w:val="ListParagraph"/>
        <w:numPr>
          <w:ilvl w:val="0"/>
          <w:numId w:val="125"/>
        </w:numPr>
      </w:pPr>
      <w:r w:rsidRPr="00DF249D">
        <w:t>Complete and submit an application form</w:t>
      </w:r>
    </w:p>
    <w:p w:rsidR="00DF249D" w:rsidRPr="00DF249D" w:rsidRDefault="00DF249D" w:rsidP="00EE6C74">
      <w:pPr>
        <w:pStyle w:val="ListParagraph"/>
        <w:numPr>
          <w:ilvl w:val="1"/>
          <w:numId w:val="125"/>
        </w:numPr>
      </w:pPr>
      <w:r w:rsidRPr="00DF249D">
        <w:t>Application does not expire</w:t>
      </w:r>
    </w:p>
    <w:p w:rsidR="00DF249D" w:rsidRPr="00DF249D" w:rsidRDefault="00DF249D" w:rsidP="00EE6C74">
      <w:pPr>
        <w:pStyle w:val="ListParagraph"/>
        <w:numPr>
          <w:ilvl w:val="0"/>
          <w:numId w:val="125"/>
        </w:numPr>
      </w:pPr>
      <w:r w:rsidRPr="00DF249D">
        <w:t>Complete a board approved training and education program or pass the PTCB or NHA examinations</w:t>
      </w:r>
    </w:p>
    <w:p w:rsidR="00DF249D" w:rsidRPr="00DF249D" w:rsidRDefault="00DF249D" w:rsidP="00EE6C74">
      <w:pPr>
        <w:pStyle w:val="ListParagraph"/>
        <w:numPr>
          <w:ilvl w:val="0"/>
          <w:numId w:val="125"/>
        </w:numPr>
      </w:pPr>
      <w:r w:rsidRPr="00DF249D">
        <w:t>Complete and submit the “Affidavit of Completion of a Board Approved Training and Education Program” form or submit a copy of your PTCB or NHA certificate.</w:t>
      </w:r>
    </w:p>
    <w:p w:rsidR="00DF249D" w:rsidRPr="00DF249D" w:rsidRDefault="00DF249D" w:rsidP="00EE6C74">
      <w:pPr>
        <w:pStyle w:val="ListParagraph"/>
        <w:numPr>
          <w:ilvl w:val="0"/>
          <w:numId w:val="125"/>
        </w:numPr>
      </w:pPr>
      <w:r w:rsidRPr="00DF249D">
        <w:t xml:space="preserve">Submit to a background check and arrange for fingerprinting per Board instructions. (Go to </w:t>
      </w:r>
      <w:hyperlink r:id="rId18" w:history="1">
        <w:r w:rsidRPr="00AF228E">
          <w:rPr>
            <w:rStyle w:val="Hyperlink"/>
            <w:rFonts w:cs="TT15Ct00"/>
          </w:rPr>
          <w:t>http://www.L1enrollment.com</w:t>
        </w:r>
      </w:hyperlink>
      <w:r w:rsidRPr="00DF249D">
        <w:t>, choose Indiana and follow instructions)</w:t>
      </w:r>
    </w:p>
    <w:p w:rsidR="00DF249D" w:rsidRPr="00DF249D" w:rsidRDefault="00DF249D" w:rsidP="00EE6C74">
      <w:pPr>
        <w:pStyle w:val="ListParagraph"/>
        <w:numPr>
          <w:ilvl w:val="0"/>
          <w:numId w:val="125"/>
        </w:numPr>
      </w:pPr>
      <w:r w:rsidRPr="00DF249D">
        <w:t>Pass a background/criminal history check AFTER the application is entered into the Board’s database (applicants receive an email when this happens). The record must be clear of offenses that would bear on the ability to work with legend drugs or controlled substances.</w:t>
      </w:r>
    </w:p>
    <w:p w:rsidR="000D4427" w:rsidRPr="00E45FF3" w:rsidRDefault="00DF249D" w:rsidP="00EE6C74">
      <w:pPr>
        <w:pStyle w:val="ListParagraph"/>
        <w:numPr>
          <w:ilvl w:val="0"/>
          <w:numId w:val="125"/>
        </w:numPr>
      </w:pPr>
      <w:r w:rsidRPr="00DF249D">
        <w:t>Pay an application fee ($25) and fingerprinting fee</w:t>
      </w:r>
    </w:p>
    <w:p w:rsidR="004B02C6" w:rsidRDefault="004B02C6">
      <w:pPr>
        <w:rPr>
          <w:caps/>
          <w:color w:val="243F60" w:themeColor="accent1" w:themeShade="7F"/>
          <w:spacing w:val="15"/>
          <w:szCs w:val="22"/>
        </w:rPr>
      </w:pPr>
      <w:r>
        <w:br w:type="page"/>
      </w:r>
    </w:p>
    <w:p w:rsidR="00D2128A" w:rsidRPr="00AF228E" w:rsidRDefault="00D2128A" w:rsidP="00036FD1">
      <w:pPr>
        <w:pStyle w:val="Heading2"/>
      </w:pPr>
      <w:bookmarkStart w:id="16" w:name="_Iowa"/>
      <w:bookmarkEnd w:id="16"/>
      <w:r>
        <w:lastRenderedPageBreak/>
        <w:t>Iowa</w:t>
      </w:r>
    </w:p>
    <w:p w:rsidR="00D2128A" w:rsidRPr="00AF228E" w:rsidRDefault="00D2128A" w:rsidP="00AF228E">
      <w:r w:rsidRPr="00D2128A">
        <w:t>The Iowa Board of Pharmacy requires all pharma</w:t>
      </w:r>
      <w:r>
        <w:t xml:space="preserve">cy technicians to be </w:t>
      </w:r>
      <w:r>
        <w:rPr>
          <w:b/>
          <w:i/>
          <w:color w:val="0000FF"/>
        </w:rPr>
        <w:t>registered</w:t>
      </w:r>
      <w:r w:rsidR="00DA439A">
        <w:rPr>
          <w:b/>
          <w:i/>
          <w:color w:val="0000FF"/>
        </w:rPr>
        <w:t xml:space="preserve">, </w:t>
      </w:r>
      <w:r w:rsidR="00DA439A" w:rsidRPr="00DA439A">
        <w:t>complete a Pharmacist-in-Charge approved technician-training program</w:t>
      </w:r>
      <w:r w:rsidR="00DA439A">
        <w:rPr>
          <w:b/>
          <w:i/>
          <w:color w:val="0000FF"/>
        </w:rPr>
        <w:t xml:space="preserve"> </w:t>
      </w:r>
      <w:r w:rsidR="00DA439A" w:rsidRPr="00DA439A">
        <w:t>AND</w:t>
      </w:r>
      <w:r w:rsidR="00DA439A" w:rsidRPr="00DA439A">
        <w:rPr>
          <w:b/>
          <w:i/>
        </w:rPr>
        <w:t xml:space="preserve"> </w:t>
      </w:r>
      <w:r w:rsidR="00DA439A">
        <w:rPr>
          <w:b/>
          <w:i/>
          <w:color w:val="0000FF"/>
        </w:rPr>
        <w:t>become nationally</w:t>
      </w:r>
      <w:r>
        <w:rPr>
          <w:b/>
          <w:i/>
          <w:color w:val="0000FF"/>
        </w:rPr>
        <w:t xml:space="preserve"> certified</w:t>
      </w:r>
      <w:r w:rsidR="00DA439A">
        <w:t>.</w:t>
      </w:r>
      <w:r w:rsidRPr="00DA439A">
        <w:t xml:space="preserve"> National Certification is required for initial registration and </w:t>
      </w:r>
      <w:r w:rsidRPr="00DA439A">
        <w:rPr>
          <w:b/>
        </w:rPr>
        <w:t>must be maintained</w:t>
      </w:r>
      <w:r w:rsidRPr="00DA439A">
        <w:t>. The</w:t>
      </w:r>
      <w:r w:rsidR="00AF228E">
        <w:t xml:space="preserve"> Board recognizes PTCB and NHA.</w:t>
      </w:r>
    </w:p>
    <w:p w:rsidR="00D2128A" w:rsidRPr="00AF228E" w:rsidRDefault="00D2128A" w:rsidP="00036FD1">
      <w:pPr>
        <w:pStyle w:val="Heading3"/>
        <w:rPr>
          <w:rFonts w:eastAsia="+mn-ea"/>
        </w:rPr>
      </w:pPr>
      <w:r w:rsidRPr="00D2128A">
        <w:rPr>
          <w:rFonts w:eastAsia="+mn-ea"/>
        </w:rPr>
        <w:t>Pharmacy Technician Trainee</w:t>
      </w:r>
    </w:p>
    <w:p w:rsidR="008942DD" w:rsidRPr="00AF228E" w:rsidRDefault="00D2128A" w:rsidP="00036FD1">
      <w:pPr>
        <w:pStyle w:val="Heading4"/>
        <w:rPr>
          <w:rFonts w:eastAsia="+mn-ea"/>
        </w:rPr>
      </w:pPr>
      <w:r w:rsidRPr="008942DD">
        <w:rPr>
          <w:rFonts w:eastAsia="+mn-ea"/>
        </w:rPr>
        <w:t>Prerequisite Qualifications:</w:t>
      </w:r>
    </w:p>
    <w:p w:rsidR="00D2128A" w:rsidRPr="000A3392" w:rsidRDefault="00D2128A" w:rsidP="00EE6C74">
      <w:pPr>
        <w:pStyle w:val="ListParagraph"/>
        <w:numPr>
          <w:ilvl w:val="0"/>
          <w:numId w:val="124"/>
        </w:numPr>
      </w:pPr>
      <w:r w:rsidRPr="000A3392">
        <w:t>No specified age requirement</w:t>
      </w:r>
    </w:p>
    <w:p w:rsidR="008942DD" w:rsidRPr="00AF228E" w:rsidRDefault="00D2128A" w:rsidP="00EE6C74">
      <w:pPr>
        <w:pStyle w:val="ListParagraph"/>
        <w:numPr>
          <w:ilvl w:val="0"/>
          <w:numId w:val="124"/>
        </w:numPr>
      </w:pPr>
      <w:r w:rsidRPr="000A3392">
        <w:t>No educational achievement (e.g. high school diploma, GED) requirement specified</w:t>
      </w:r>
    </w:p>
    <w:p w:rsidR="008942DD" w:rsidRPr="00AF228E" w:rsidRDefault="00D2128A" w:rsidP="00036FD1">
      <w:pPr>
        <w:pStyle w:val="Heading4"/>
        <w:rPr>
          <w:rFonts w:eastAsia="+mn-ea"/>
        </w:rPr>
      </w:pPr>
      <w:r w:rsidRPr="008942DD">
        <w:rPr>
          <w:rFonts w:eastAsia="+mn-ea"/>
        </w:rPr>
        <w:t>Steps to Registration:</w:t>
      </w:r>
    </w:p>
    <w:p w:rsidR="00D2128A" w:rsidRPr="000A3392" w:rsidRDefault="00D2128A" w:rsidP="00EE6C74">
      <w:pPr>
        <w:pStyle w:val="ListParagraph"/>
        <w:numPr>
          <w:ilvl w:val="0"/>
          <w:numId w:val="123"/>
        </w:numPr>
      </w:pPr>
      <w:r w:rsidRPr="000A3392">
        <w:t>Complete an application form. The application form includes a questionnaire. Any “yes”</w:t>
      </w:r>
      <w:r w:rsidR="008942DD" w:rsidRPr="000A3392">
        <w:t xml:space="preserve"> </w:t>
      </w:r>
      <w:r w:rsidRPr="000A3392">
        <w:t>answer to the background questionnaire requires detailed explanation and</w:t>
      </w:r>
      <w:r w:rsidR="008942DD" w:rsidRPr="000A3392">
        <w:t xml:space="preserve"> </w:t>
      </w:r>
      <w:r w:rsidRPr="000A3392">
        <w:t>documentation</w:t>
      </w:r>
    </w:p>
    <w:p w:rsidR="00C7063E" w:rsidRPr="000A3392" w:rsidRDefault="00C7063E" w:rsidP="00EE6C74">
      <w:pPr>
        <w:pStyle w:val="ListParagraph"/>
        <w:numPr>
          <w:ilvl w:val="1"/>
          <w:numId w:val="123"/>
        </w:numPr>
      </w:pPr>
      <w:r w:rsidRPr="00C7063E">
        <w:t>Applications are only valid for 45 days from the date of receipt.  The technician will be notified by email if additional information is required.  If the application has not been completed within 45 days, a new application and fee will have to be submitted if you wish to obtain an Iowa technician registration.</w:t>
      </w:r>
    </w:p>
    <w:p w:rsidR="008942DD" w:rsidRDefault="00D2128A" w:rsidP="00EE6C74">
      <w:pPr>
        <w:pStyle w:val="ListParagraph"/>
        <w:numPr>
          <w:ilvl w:val="0"/>
          <w:numId w:val="123"/>
        </w:numPr>
      </w:pPr>
      <w:r w:rsidRPr="000A3392">
        <w:t>Pay a registration fee ($20). Additional fee ($20) applies for failure to register within 30</w:t>
      </w:r>
      <w:r w:rsidR="008942DD" w:rsidRPr="000A3392">
        <w:t xml:space="preserve"> </w:t>
      </w:r>
      <w:r w:rsidRPr="000A3392">
        <w:t>days of starting employment or on-the-job experience (College-based or ASHP=Accredited</w:t>
      </w:r>
      <w:r w:rsidR="008942DD" w:rsidRPr="000A3392">
        <w:t xml:space="preserve"> </w:t>
      </w:r>
      <w:r w:rsidRPr="000A3392">
        <w:t>Training Program)</w:t>
      </w:r>
    </w:p>
    <w:p w:rsidR="00C7063E" w:rsidRPr="00C7063E" w:rsidRDefault="00C7063E" w:rsidP="00C7063E">
      <w:pPr>
        <w:pStyle w:val="ListParagraph"/>
        <w:jc w:val="right"/>
        <w:rPr>
          <w:i/>
          <w:iCs/>
          <w:sz w:val="16"/>
          <w:szCs w:val="16"/>
        </w:rPr>
      </w:pPr>
      <w:r w:rsidRPr="00C7063E">
        <w:rPr>
          <w:i/>
          <w:iCs/>
          <w:sz w:val="16"/>
          <w:szCs w:val="16"/>
        </w:rPr>
        <w:t>(Updated: 10/28/19 kg)</w:t>
      </w:r>
    </w:p>
    <w:p w:rsidR="008942DD" w:rsidRPr="00AF228E" w:rsidRDefault="00D2128A" w:rsidP="00036FD1">
      <w:pPr>
        <w:pStyle w:val="Heading3"/>
        <w:rPr>
          <w:rFonts w:eastAsia="+mn-ea"/>
        </w:rPr>
      </w:pPr>
      <w:r w:rsidRPr="008942DD">
        <w:rPr>
          <w:rFonts w:eastAsia="+mn-ea"/>
        </w:rPr>
        <w:t>Certified Pharmacy Technician</w:t>
      </w:r>
    </w:p>
    <w:p w:rsidR="008942DD" w:rsidRPr="00AF228E" w:rsidRDefault="00D2128A" w:rsidP="00036FD1">
      <w:pPr>
        <w:pStyle w:val="Heading4"/>
        <w:rPr>
          <w:rFonts w:eastAsia="+mn-ea"/>
        </w:rPr>
      </w:pPr>
      <w:r w:rsidRPr="008942DD">
        <w:rPr>
          <w:rFonts w:eastAsia="+mn-ea"/>
        </w:rPr>
        <w:t>Prerequisite Qualifications:</w:t>
      </w:r>
    </w:p>
    <w:p w:rsidR="00D2128A" w:rsidRPr="000A3392" w:rsidRDefault="00D2128A" w:rsidP="00EE6C74">
      <w:pPr>
        <w:pStyle w:val="ListParagraph"/>
        <w:numPr>
          <w:ilvl w:val="0"/>
          <w:numId w:val="122"/>
        </w:numPr>
      </w:pPr>
      <w:r w:rsidRPr="000A3392">
        <w:t>No specified age requirement</w:t>
      </w:r>
    </w:p>
    <w:p w:rsidR="00913D57" w:rsidRPr="00AF228E" w:rsidRDefault="00D2128A" w:rsidP="00EE6C74">
      <w:pPr>
        <w:pStyle w:val="ListParagraph"/>
        <w:numPr>
          <w:ilvl w:val="0"/>
          <w:numId w:val="122"/>
        </w:numPr>
      </w:pPr>
      <w:r w:rsidRPr="000A3392">
        <w:t>No educational achievement (e.g. high school diploma, GED) requirement specified</w:t>
      </w:r>
      <w:r w:rsidR="008942DD" w:rsidRPr="000A3392">
        <w:t xml:space="preserve"> </w:t>
      </w:r>
    </w:p>
    <w:p w:rsidR="00913D57" w:rsidRPr="00AF228E" w:rsidRDefault="00D2128A" w:rsidP="00036FD1">
      <w:pPr>
        <w:pStyle w:val="Heading4"/>
        <w:rPr>
          <w:rFonts w:eastAsia="+mn-ea"/>
        </w:rPr>
      </w:pPr>
      <w:r w:rsidRPr="00913D57">
        <w:rPr>
          <w:rFonts w:eastAsia="+mn-ea"/>
        </w:rPr>
        <w:t>Steps to Certification:</w:t>
      </w:r>
    </w:p>
    <w:p w:rsidR="00D2128A" w:rsidRPr="000A3392" w:rsidRDefault="008942DD" w:rsidP="00EE6C74">
      <w:pPr>
        <w:pStyle w:val="ListParagraph"/>
        <w:numPr>
          <w:ilvl w:val="0"/>
          <w:numId w:val="121"/>
        </w:numPr>
      </w:pPr>
      <w:r w:rsidRPr="000A3392">
        <w:t>C</w:t>
      </w:r>
      <w:r w:rsidR="00D2128A" w:rsidRPr="000A3392">
        <w:t>omplete an application form. The application form includes a questionnaire. Any “yes”</w:t>
      </w:r>
      <w:r w:rsidRPr="000A3392">
        <w:t xml:space="preserve"> </w:t>
      </w:r>
      <w:r w:rsidR="00D2128A" w:rsidRPr="000A3392">
        <w:t>answer to the background questionnaire requires detailed explanation and</w:t>
      </w:r>
      <w:r w:rsidRPr="000A3392">
        <w:t xml:space="preserve"> </w:t>
      </w:r>
      <w:r w:rsidR="00D2128A" w:rsidRPr="000A3392">
        <w:t>documentation</w:t>
      </w:r>
    </w:p>
    <w:p w:rsidR="00C7063E" w:rsidRPr="000A3392" w:rsidRDefault="00C7063E" w:rsidP="00EE6C74">
      <w:pPr>
        <w:pStyle w:val="ListParagraph"/>
        <w:numPr>
          <w:ilvl w:val="1"/>
          <w:numId w:val="121"/>
        </w:numPr>
      </w:pPr>
      <w:r w:rsidRPr="00C7063E">
        <w:t>Applications are only valid for 45 days from the date of receipt.  The technician will be notified by email if additional information is required.  If the application has not been completed within 45 days, a new application and fee will have to be submitted if you wish to obtain an Iowa technician registration.</w:t>
      </w:r>
    </w:p>
    <w:p w:rsidR="00D2128A" w:rsidRPr="000A3392" w:rsidRDefault="00D2128A" w:rsidP="00EE6C74">
      <w:pPr>
        <w:pStyle w:val="ListParagraph"/>
        <w:numPr>
          <w:ilvl w:val="0"/>
          <w:numId w:val="121"/>
        </w:numPr>
      </w:pPr>
      <w:r w:rsidRPr="000A3392">
        <w:t>Pay a registration fee ($40). Additional fee ($40) applies for failure to register within 30</w:t>
      </w:r>
      <w:r w:rsidR="008942DD" w:rsidRPr="000A3392">
        <w:t xml:space="preserve"> </w:t>
      </w:r>
      <w:r w:rsidRPr="000A3392">
        <w:t>days of starting the job</w:t>
      </w:r>
    </w:p>
    <w:p w:rsidR="009928B9" w:rsidRDefault="00D2128A" w:rsidP="00EE6C74">
      <w:pPr>
        <w:pStyle w:val="ListParagraph"/>
        <w:numPr>
          <w:ilvl w:val="0"/>
          <w:numId w:val="121"/>
        </w:numPr>
      </w:pPr>
      <w:r w:rsidRPr="000A3392">
        <w:t>Provide a copy of the certificate that proves current national pharmacy technician</w:t>
      </w:r>
      <w:r w:rsidR="008942DD" w:rsidRPr="000A3392">
        <w:t xml:space="preserve"> </w:t>
      </w:r>
      <w:r w:rsidRPr="000A3392">
        <w:t>certification.</w:t>
      </w:r>
    </w:p>
    <w:p w:rsidR="00C7063E" w:rsidRPr="00C7063E" w:rsidRDefault="00C7063E" w:rsidP="00C7063E">
      <w:pPr>
        <w:pStyle w:val="ListParagraph"/>
        <w:jc w:val="right"/>
        <w:rPr>
          <w:i/>
          <w:iCs/>
          <w:sz w:val="16"/>
          <w:szCs w:val="16"/>
        </w:rPr>
      </w:pPr>
      <w:r w:rsidRPr="00C7063E">
        <w:rPr>
          <w:i/>
          <w:iCs/>
          <w:sz w:val="16"/>
          <w:szCs w:val="16"/>
        </w:rPr>
        <w:t>(Updated: 10/28/19 kg)</w:t>
      </w:r>
    </w:p>
    <w:p w:rsidR="00C7063E" w:rsidRPr="00AF228E" w:rsidRDefault="00C7063E" w:rsidP="00C7063E">
      <w:pPr>
        <w:pStyle w:val="ListParagraph"/>
      </w:pPr>
    </w:p>
    <w:p w:rsidR="004B02C6" w:rsidRDefault="004B02C6">
      <w:pPr>
        <w:rPr>
          <w:caps/>
          <w:color w:val="243F60" w:themeColor="accent1" w:themeShade="7F"/>
          <w:spacing w:val="15"/>
          <w:szCs w:val="22"/>
        </w:rPr>
      </w:pPr>
      <w:r>
        <w:br w:type="page"/>
      </w:r>
    </w:p>
    <w:p w:rsidR="000C64FD" w:rsidRPr="00AF228E" w:rsidRDefault="000C64FD" w:rsidP="00036FD1">
      <w:pPr>
        <w:pStyle w:val="Heading2"/>
      </w:pPr>
      <w:bookmarkStart w:id="17" w:name="_Kansas"/>
      <w:bookmarkEnd w:id="17"/>
      <w:r>
        <w:lastRenderedPageBreak/>
        <w:t>Kansas</w:t>
      </w:r>
    </w:p>
    <w:p w:rsidR="000C64FD" w:rsidRDefault="000C64FD" w:rsidP="00B95A0A">
      <w:pPr>
        <w:spacing w:after="0" w:line="240" w:lineRule="auto"/>
      </w:pPr>
      <w:r w:rsidRPr="000C64FD">
        <w:t xml:space="preserve">The Kansas Board of Pharmacy requires all pharmacy technicians to be </w:t>
      </w:r>
      <w:r w:rsidRPr="000C64FD">
        <w:rPr>
          <w:b/>
          <w:i/>
          <w:color w:val="0000FF"/>
        </w:rPr>
        <w:t>registered</w:t>
      </w:r>
      <w:r w:rsidR="00E91FAF">
        <w:rPr>
          <w:b/>
          <w:i/>
          <w:color w:val="0000FF"/>
        </w:rPr>
        <w:t xml:space="preserve"> </w:t>
      </w:r>
      <w:r w:rsidR="00E91FAF">
        <w:t xml:space="preserve">and pass a board approved examination </w:t>
      </w:r>
      <w:r w:rsidR="00B95A0A">
        <w:t>before the first renewal of the pharmacy technician’s registration</w:t>
      </w:r>
      <w:r w:rsidR="00AF228E">
        <w:t>.</w:t>
      </w:r>
    </w:p>
    <w:p w:rsidR="00B95A0A" w:rsidRPr="00B95A0A" w:rsidRDefault="00B95A0A" w:rsidP="00B95A0A">
      <w:pPr>
        <w:spacing w:before="0" w:line="240" w:lineRule="auto"/>
        <w:jc w:val="right"/>
        <w:rPr>
          <w:i/>
          <w:iCs/>
          <w:sz w:val="16"/>
          <w:szCs w:val="16"/>
        </w:rPr>
      </w:pPr>
      <w:r w:rsidRPr="00B95A0A">
        <w:rPr>
          <w:i/>
          <w:iCs/>
          <w:sz w:val="16"/>
          <w:szCs w:val="16"/>
        </w:rPr>
        <w:t>(Updated: 10/28/19 kg)</w:t>
      </w:r>
    </w:p>
    <w:p w:rsidR="00036FD1" w:rsidRPr="004B02C6" w:rsidRDefault="000262F3" w:rsidP="00036FD1">
      <w:pPr>
        <w:pStyle w:val="Heading3"/>
      </w:pPr>
      <w:r>
        <w:t>Pharmacy Technician</w:t>
      </w:r>
    </w:p>
    <w:p w:rsidR="00834F2E" w:rsidRPr="00AF228E" w:rsidRDefault="000C64FD" w:rsidP="00036FD1">
      <w:pPr>
        <w:pStyle w:val="Heading4"/>
        <w:rPr>
          <w:rFonts w:eastAsia="+mn-ea"/>
        </w:rPr>
      </w:pPr>
      <w:r w:rsidRPr="00834F2E">
        <w:rPr>
          <w:rFonts w:eastAsia="+mn-ea"/>
        </w:rPr>
        <w:t>Prerequisite Qualifications:</w:t>
      </w:r>
    </w:p>
    <w:p w:rsidR="000C64FD" w:rsidRPr="00834F2E" w:rsidRDefault="000C64FD" w:rsidP="00EE6C74">
      <w:pPr>
        <w:pStyle w:val="ListParagraph"/>
        <w:numPr>
          <w:ilvl w:val="0"/>
          <w:numId w:val="120"/>
        </w:numPr>
      </w:pPr>
      <w:r w:rsidRPr="00834F2E">
        <w:t>No minimum age is specified</w:t>
      </w:r>
    </w:p>
    <w:p w:rsidR="00834F2E" w:rsidRPr="00AF228E" w:rsidRDefault="000C64FD" w:rsidP="00EE6C74">
      <w:pPr>
        <w:pStyle w:val="ListParagraph"/>
        <w:numPr>
          <w:ilvl w:val="0"/>
          <w:numId w:val="120"/>
        </w:numPr>
        <w:rPr>
          <w:rFonts w:ascii="TT15Ct00" w:hAnsi="TT15Ct00"/>
        </w:rPr>
      </w:pPr>
      <w:r w:rsidRPr="00834F2E">
        <w:t>No minimum education (e.g., High School Diploma or GED) is specified</w:t>
      </w:r>
    </w:p>
    <w:p w:rsidR="00834F2E" w:rsidRPr="00AF228E" w:rsidRDefault="000C64FD" w:rsidP="00036FD1">
      <w:pPr>
        <w:pStyle w:val="Heading4"/>
        <w:rPr>
          <w:rFonts w:eastAsia="+mn-ea"/>
        </w:rPr>
      </w:pPr>
      <w:r w:rsidRPr="00834F2E">
        <w:rPr>
          <w:rFonts w:eastAsia="+mn-ea"/>
        </w:rPr>
        <w:t>Steps to Registration:</w:t>
      </w:r>
    </w:p>
    <w:p w:rsidR="000C64FD" w:rsidRPr="00834F2E" w:rsidRDefault="000C64FD" w:rsidP="00EE6C74">
      <w:pPr>
        <w:pStyle w:val="ListParagraph"/>
        <w:numPr>
          <w:ilvl w:val="0"/>
          <w:numId w:val="119"/>
        </w:numPr>
      </w:pPr>
      <w:r w:rsidRPr="00834F2E">
        <w:t>Complete an application form supplied by the Board and submit the following</w:t>
      </w:r>
    </w:p>
    <w:p w:rsidR="000C64FD" w:rsidRPr="00834F2E" w:rsidRDefault="000C64FD" w:rsidP="00EE6C74">
      <w:pPr>
        <w:pStyle w:val="ListParagraph"/>
        <w:numPr>
          <w:ilvl w:val="1"/>
          <w:numId w:val="119"/>
        </w:numPr>
      </w:pPr>
      <w:r w:rsidRPr="00834F2E">
        <w:t xml:space="preserve">a legible copy of </w:t>
      </w:r>
      <w:r w:rsidR="00BB0EAD" w:rsidRPr="00834F2E">
        <w:t>driver’s</w:t>
      </w:r>
      <w:r w:rsidRPr="00834F2E">
        <w:t xml:space="preserve"> license or state -issued photo ID</w:t>
      </w:r>
    </w:p>
    <w:p w:rsidR="000C64FD" w:rsidRPr="00834F2E" w:rsidRDefault="000C64FD" w:rsidP="00EE6C74">
      <w:pPr>
        <w:pStyle w:val="ListParagraph"/>
        <w:numPr>
          <w:ilvl w:val="1"/>
          <w:numId w:val="119"/>
        </w:numPr>
      </w:pPr>
      <w:r w:rsidRPr="00834F2E">
        <w:t>a completed and notarized KBI / FBI Criminal Background Check Form</w:t>
      </w:r>
    </w:p>
    <w:p w:rsidR="000C64FD" w:rsidRPr="00834F2E" w:rsidRDefault="000C64FD" w:rsidP="00EE6C74">
      <w:pPr>
        <w:pStyle w:val="ListParagraph"/>
        <w:numPr>
          <w:ilvl w:val="1"/>
          <w:numId w:val="119"/>
        </w:numPr>
      </w:pPr>
      <w:r w:rsidRPr="00834F2E">
        <w:t>a completed fingerprint card</w:t>
      </w:r>
    </w:p>
    <w:p w:rsidR="000C64FD" w:rsidRPr="00834F2E" w:rsidRDefault="00BB0EAD" w:rsidP="00EE6C74">
      <w:pPr>
        <w:pStyle w:val="ListParagraph"/>
        <w:numPr>
          <w:ilvl w:val="1"/>
          <w:numId w:val="119"/>
        </w:numPr>
      </w:pPr>
      <w:r>
        <w:t>$6</w:t>
      </w:r>
      <w:r w:rsidR="00B95A0A">
        <w:t>7</w:t>
      </w:r>
      <w:r>
        <w:t xml:space="preserve"> registration fee ($20 application fee and $4</w:t>
      </w:r>
      <w:r w:rsidR="00B95A0A">
        <w:t>7</w:t>
      </w:r>
      <w:r>
        <w:t xml:space="preserve"> background check fee</w:t>
      </w:r>
      <w:r w:rsidR="004E1B3B">
        <w:t>)</w:t>
      </w:r>
      <w:r w:rsidR="00610E38">
        <w:t xml:space="preserve"> </w:t>
      </w:r>
    </w:p>
    <w:p w:rsidR="000C64FD" w:rsidRPr="004E1B3B" w:rsidRDefault="000C64FD" w:rsidP="004E1B3B">
      <w:pPr>
        <w:pStyle w:val="ListParagraph"/>
        <w:numPr>
          <w:ilvl w:val="0"/>
          <w:numId w:val="119"/>
        </w:numPr>
        <w:rPr>
          <w:b/>
          <w:i/>
        </w:rPr>
      </w:pPr>
      <w:r w:rsidRPr="00834F2E">
        <w:t xml:space="preserve">Pass a Board-approved examination </w:t>
      </w:r>
      <w:r w:rsidR="00B95A0A">
        <w:t>before the first renewal of the pharmacy technician’s registration.</w:t>
      </w:r>
    </w:p>
    <w:p w:rsidR="004E1B3B" w:rsidRDefault="004E1B3B" w:rsidP="004E1B3B">
      <w:pPr>
        <w:pStyle w:val="ListParagraph"/>
        <w:jc w:val="right"/>
        <w:rPr>
          <w:i/>
          <w:sz w:val="16"/>
        </w:rPr>
      </w:pPr>
      <w:r w:rsidRPr="004E1B3B">
        <w:rPr>
          <w:i/>
          <w:sz w:val="16"/>
        </w:rPr>
        <w:t>(Updated: 2/</w:t>
      </w:r>
      <w:r w:rsidR="00D203EF">
        <w:rPr>
          <w:i/>
          <w:sz w:val="16"/>
        </w:rPr>
        <w:t>2</w:t>
      </w:r>
      <w:r w:rsidRPr="004E1B3B">
        <w:rPr>
          <w:i/>
          <w:sz w:val="16"/>
        </w:rPr>
        <w:t>/18 kg)</w:t>
      </w:r>
    </w:p>
    <w:p w:rsidR="00B95A0A" w:rsidRPr="004E1B3B" w:rsidRDefault="00B95A0A" w:rsidP="004E1B3B">
      <w:pPr>
        <w:pStyle w:val="ListParagraph"/>
        <w:jc w:val="right"/>
        <w:rPr>
          <w:i/>
          <w:sz w:val="16"/>
        </w:rPr>
      </w:pPr>
      <w:r>
        <w:rPr>
          <w:i/>
          <w:sz w:val="16"/>
        </w:rPr>
        <w:t>(Updated: 10/28/19 kg)</w:t>
      </w:r>
    </w:p>
    <w:p w:rsidR="004B02C6" w:rsidRDefault="004B02C6">
      <w:pPr>
        <w:rPr>
          <w:caps/>
          <w:color w:val="243F60" w:themeColor="accent1" w:themeShade="7F"/>
          <w:spacing w:val="15"/>
          <w:szCs w:val="22"/>
        </w:rPr>
      </w:pPr>
      <w:r>
        <w:br w:type="page"/>
      </w:r>
    </w:p>
    <w:p w:rsidR="000C64FD" w:rsidRPr="00AF228E" w:rsidRDefault="000C64FD" w:rsidP="00036FD1">
      <w:pPr>
        <w:pStyle w:val="Heading2"/>
      </w:pPr>
      <w:bookmarkStart w:id="18" w:name="_Kentucky"/>
      <w:bookmarkEnd w:id="18"/>
      <w:r>
        <w:lastRenderedPageBreak/>
        <w:t>Kentucky</w:t>
      </w:r>
    </w:p>
    <w:p w:rsidR="00860DA9" w:rsidRPr="00AF228E" w:rsidRDefault="00860DA9" w:rsidP="00AF228E">
      <w:pPr>
        <w:rPr>
          <w:b/>
          <w:color w:val="C00000"/>
          <w:sz w:val="28"/>
        </w:rPr>
      </w:pPr>
      <w:r w:rsidRPr="00860DA9">
        <w:t xml:space="preserve">The Kentucky Board of Pharmacy requires all pharmacy technicians to be </w:t>
      </w:r>
      <w:r w:rsidRPr="00860DA9">
        <w:rPr>
          <w:b/>
          <w:i/>
          <w:color w:val="0000FF"/>
        </w:rPr>
        <w:t>registered</w:t>
      </w:r>
      <w:r w:rsidRPr="00860DA9">
        <w:t>.</w:t>
      </w:r>
      <w:r>
        <w:t xml:space="preserve">  </w:t>
      </w:r>
      <w:r w:rsidRPr="00860DA9">
        <w:t>Pharmacy technicians who have applied for registration may work up to 30 days in the pharmacy while their</w:t>
      </w:r>
      <w:r>
        <w:t xml:space="preserve"> </w:t>
      </w:r>
      <w:r w:rsidRPr="00860DA9">
        <w:t>application is being processed. But this exemption doesn’t apply to people who have been denied registration</w:t>
      </w:r>
      <w:r>
        <w:t xml:space="preserve"> </w:t>
      </w:r>
      <w:r w:rsidRPr="00860DA9">
        <w:t xml:space="preserve">in Kentucky or another </w:t>
      </w:r>
      <w:r>
        <w:t>s</w:t>
      </w:r>
      <w:r w:rsidRPr="00860DA9">
        <w:t>tate; are younger than 16; are working for relatives (son, daughter, spouse, parent, or</w:t>
      </w:r>
      <w:r>
        <w:t xml:space="preserve"> </w:t>
      </w:r>
      <w:r w:rsidRPr="00860DA9">
        <w:t xml:space="preserve">legal guardian); or are participating in a work-study program through an accredited secondary or </w:t>
      </w:r>
      <w:r>
        <w:t>p</w:t>
      </w:r>
      <w:r w:rsidRPr="00860DA9">
        <w:t>ostsecondary</w:t>
      </w:r>
      <w:r>
        <w:t xml:space="preserve"> </w:t>
      </w:r>
      <w:r w:rsidRPr="00860DA9">
        <w:t>institution.</w:t>
      </w:r>
    </w:p>
    <w:p w:rsidR="00036FD1" w:rsidRPr="004B02C6" w:rsidRDefault="000262F3" w:rsidP="00036FD1">
      <w:pPr>
        <w:pStyle w:val="Heading3"/>
      </w:pPr>
      <w:r>
        <w:t>Pharmacy Technician</w:t>
      </w:r>
    </w:p>
    <w:p w:rsidR="00860DA9" w:rsidRPr="00AF228E" w:rsidRDefault="00860DA9" w:rsidP="00036FD1">
      <w:pPr>
        <w:pStyle w:val="Heading4"/>
        <w:rPr>
          <w:rFonts w:eastAsia="+mn-ea"/>
        </w:rPr>
      </w:pPr>
      <w:r w:rsidRPr="00860DA9">
        <w:rPr>
          <w:rFonts w:eastAsia="+mn-ea"/>
        </w:rPr>
        <w:t>Prerequisite Qualifications:</w:t>
      </w:r>
    </w:p>
    <w:p w:rsidR="00860DA9" w:rsidRPr="00860DA9" w:rsidRDefault="00860DA9" w:rsidP="00EE6C74">
      <w:pPr>
        <w:pStyle w:val="ListParagraph"/>
        <w:numPr>
          <w:ilvl w:val="0"/>
          <w:numId w:val="118"/>
        </w:numPr>
      </w:pPr>
      <w:r w:rsidRPr="00860DA9">
        <w:t>16 years of age</w:t>
      </w:r>
    </w:p>
    <w:p w:rsidR="00860DA9" w:rsidRPr="00860DA9" w:rsidRDefault="00860DA9" w:rsidP="00EE6C74">
      <w:pPr>
        <w:pStyle w:val="ListParagraph"/>
        <w:numPr>
          <w:ilvl w:val="0"/>
          <w:numId w:val="118"/>
        </w:numPr>
      </w:pPr>
      <w:r w:rsidRPr="00860DA9">
        <w:t>Good mental health</w:t>
      </w:r>
    </w:p>
    <w:p w:rsidR="00860DA9" w:rsidRPr="00860DA9" w:rsidRDefault="00860DA9" w:rsidP="00EE6C74">
      <w:pPr>
        <w:pStyle w:val="ListParagraph"/>
        <w:numPr>
          <w:ilvl w:val="0"/>
          <w:numId w:val="118"/>
        </w:numPr>
      </w:pPr>
      <w:r w:rsidRPr="00860DA9">
        <w:t>Good moral character</w:t>
      </w:r>
    </w:p>
    <w:p w:rsidR="00860DA9" w:rsidRPr="00AF228E" w:rsidRDefault="00860DA9" w:rsidP="00EE6C74">
      <w:pPr>
        <w:pStyle w:val="ListParagraph"/>
        <w:numPr>
          <w:ilvl w:val="0"/>
          <w:numId w:val="118"/>
        </w:numPr>
      </w:pPr>
      <w:r w:rsidRPr="00860DA9">
        <w:t>Minimum educational achievement (e.g. high school diploma, GED) not specified</w:t>
      </w:r>
    </w:p>
    <w:p w:rsidR="00860DA9" w:rsidRPr="00AF228E" w:rsidRDefault="00860DA9" w:rsidP="00036FD1">
      <w:pPr>
        <w:pStyle w:val="Heading4"/>
        <w:rPr>
          <w:rFonts w:eastAsia="+mn-ea"/>
        </w:rPr>
      </w:pPr>
      <w:r w:rsidRPr="00860DA9">
        <w:rPr>
          <w:rFonts w:eastAsia="+mn-ea"/>
        </w:rPr>
        <w:t>Steps to Registration:</w:t>
      </w:r>
    </w:p>
    <w:p w:rsidR="00860DA9" w:rsidRPr="00860DA9" w:rsidRDefault="00860DA9" w:rsidP="00EE6C74">
      <w:pPr>
        <w:pStyle w:val="ListParagraph"/>
        <w:numPr>
          <w:ilvl w:val="0"/>
          <w:numId w:val="117"/>
        </w:numPr>
      </w:pPr>
      <w:r w:rsidRPr="00860DA9">
        <w:t>Complete an application form. The application form includes a questionnaire about criminal history. Any “yes” answer to the background questionnaire requires detailed explanation and documentation.</w:t>
      </w:r>
    </w:p>
    <w:p w:rsidR="00860DA9" w:rsidRPr="00860DA9" w:rsidRDefault="00860DA9" w:rsidP="004E1B3B">
      <w:pPr>
        <w:pStyle w:val="ListParagraph"/>
        <w:numPr>
          <w:ilvl w:val="1"/>
          <w:numId w:val="117"/>
        </w:numPr>
      </w:pPr>
      <w:r w:rsidRPr="00860DA9">
        <w:t>Application does not expire</w:t>
      </w:r>
    </w:p>
    <w:p w:rsidR="00860DA9" w:rsidRPr="00860DA9" w:rsidRDefault="00860DA9" w:rsidP="00EE6C74">
      <w:pPr>
        <w:pStyle w:val="ListParagraph"/>
        <w:numPr>
          <w:ilvl w:val="0"/>
          <w:numId w:val="117"/>
        </w:numPr>
      </w:pPr>
      <w:r w:rsidRPr="00860DA9">
        <w:t>Pay fee for the application ($25); this fee is waived for technicians who volunteer at a pharmacy operated by a charitable provider.</w:t>
      </w:r>
    </w:p>
    <w:p w:rsidR="00E21E13" w:rsidRPr="00AF228E" w:rsidRDefault="00860DA9" w:rsidP="00EE6C74">
      <w:pPr>
        <w:pStyle w:val="ListParagraph"/>
        <w:numPr>
          <w:ilvl w:val="0"/>
          <w:numId w:val="117"/>
        </w:numPr>
      </w:pPr>
      <w:r w:rsidRPr="00860DA9">
        <w:t>If a certified pharmacy technician, provide proof of having passed the PTCB or NHA examination or a Proof of Completion for the University of Tennessee Nuclear Pharmacy Technician Training Program.</w:t>
      </w:r>
    </w:p>
    <w:p w:rsidR="004B02C6" w:rsidRDefault="004B02C6">
      <w:pPr>
        <w:rPr>
          <w:caps/>
          <w:color w:val="243F60" w:themeColor="accent1" w:themeShade="7F"/>
          <w:spacing w:val="15"/>
          <w:szCs w:val="22"/>
        </w:rPr>
      </w:pPr>
      <w:r>
        <w:br w:type="page"/>
      </w:r>
    </w:p>
    <w:p w:rsidR="008144C5" w:rsidRPr="00AF228E" w:rsidRDefault="000C64FD" w:rsidP="00036FD1">
      <w:pPr>
        <w:pStyle w:val="Heading2"/>
      </w:pPr>
      <w:bookmarkStart w:id="19" w:name="_Louisiana"/>
      <w:bookmarkEnd w:id="19"/>
      <w:r>
        <w:lastRenderedPageBreak/>
        <w:t>Louisiana</w:t>
      </w:r>
    </w:p>
    <w:p w:rsidR="008144C5" w:rsidRPr="00AF228E" w:rsidRDefault="008144C5" w:rsidP="00AF228E">
      <w:r>
        <w:t xml:space="preserve">The Louisiana Board of Pharmacy requires all pharmacy technicians to be </w:t>
      </w:r>
      <w:r w:rsidRPr="008144C5">
        <w:rPr>
          <w:b/>
          <w:i/>
          <w:color w:val="0000FF"/>
        </w:rPr>
        <w:t>certified</w:t>
      </w:r>
      <w:r w:rsidRPr="008144C5">
        <w:rPr>
          <w:color w:val="0000FF"/>
        </w:rPr>
        <w:t xml:space="preserve"> </w:t>
      </w:r>
      <w:r>
        <w:t>by the state</w:t>
      </w:r>
      <w:r w:rsidR="007E660A">
        <w:t xml:space="preserve">, complete a board approved technician training program </w:t>
      </w:r>
      <w:r w:rsidR="007E660A" w:rsidRPr="007E660A">
        <w:rPr>
          <w:u w:val="single"/>
        </w:rPr>
        <w:t>AND</w:t>
      </w:r>
      <w:r w:rsidR="007E660A">
        <w:t xml:space="preserve"> become </w:t>
      </w:r>
      <w:r w:rsidR="007E660A" w:rsidRPr="007E660A">
        <w:rPr>
          <w:b/>
          <w:color w:val="0000FF"/>
        </w:rPr>
        <w:t>nationally certified</w:t>
      </w:r>
      <w:r w:rsidR="007E660A">
        <w:t xml:space="preserve"> (PTCB only)</w:t>
      </w:r>
      <w:r>
        <w:t xml:space="preserve">. There are two levels of certification - </w:t>
      </w:r>
      <w:r>
        <w:rPr>
          <w:b/>
          <w:bCs/>
        </w:rPr>
        <w:t>Pharmacy Technician Candidate</w:t>
      </w:r>
      <w:r w:rsidR="00FE61A4">
        <w:rPr>
          <w:b/>
          <w:bCs/>
        </w:rPr>
        <w:t xml:space="preserve"> </w:t>
      </w:r>
      <w:r w:rsidR="00FE61A4" w:rsidRPr="00FE61A4">
        <w:rPr>
          <w:bCs/>
        </w:rPr>
        <w:t>and</w:t>
      </w:r>
      <w:r w:rsidR="00FE61A4">
        <w:rPr>
          <w:b/>
          <w:bCs/>
        </w:rPr>
        <w:t xml:space="preserve"> State Certified Pharmacy Technician</w:t>
      </w:r>
      <w:r>
        <w:t>.</w:t>
      </w:r>
      <w:r w:rsidR="00FE61A4">
        <w:t xml:space="preserve"> </w:t>
      </w:r>
      <w:r w:rsidR="00FE61A4" w:rsidRPr="00FE61A4">
        <w:rPr>
          <w:color w:val="0000FF"/>
        </w:rPr>
        <w:t>National Certification</w:t>
      </w:r>
      <w:r w:rsidR="00FE61A4">
        <w:t xml:space="preserve"> (PTCB only) must be obtained </w:t>
      </w:r>
      <w:r w:rsidR="00862D6F">
        <w:t xml:space="preserve">for initial state </w:t>
      </w:r>
      <w:r w:rsidR="001B4904">
        <w:t>certification;</w:t>
      </w:r>
      <w:r w:rsidR="00862D6F">
        <w:t xml:space="preserve"> it does not need to be maintained.</w:t>
      </w:r>
    </w:p>
    <w:p w:rsidR="008144C5" w:rsidRDefault="008144C5" w:rsidP="00EE6C74">
      <w:pPr>
        <w:pStyle w:val="ListParagraph"/>
        <w:numPr>
          <w:ilvl w:val="0"/>
          <w:numId w:val="116"/>
        </w:numPr>
      </w:pPr>
      <w:r w:rsidRPr="00AF228E">
        <w:rPr>
          <w:b/>
        </w:rPr>
        <w:t>Pharmacy Technician Candidates</w:t>
      </w:r>
      <w:r w:rsidRPr="008144C5">
        <w:t xml:space="preserve"> are not yet certified by the Board. They are working to meet the training and examination requirements the Board has established for certification as a pharmacy technician. Registration for Pharmacy Technician Candidates expires aft</w:t>
      </w:r>
      <w:r>
        <w:t xml:space="preserve">er </w:t>
      </w:r>
      <w:r w:rsidR="006324B1">
        <w:t>24</w:t>
      </w:r>
      <w:r>
        <w:t xml:space="preserve"> months and cannot be renewed. </w:t>
      </w:r>
    </w:p>
    <w:p w:rsidR="008144C5" w:rsidRPr="00AF228E" w:rsidRDefault="004033A1" w:rsidP="00EE6C74">
      <w:pPr>
        <w:pStyle w:val="ListParagraph"/>
        <w:numPr>
          <w:ilvl w:val="0"/>
          <w:numId w:val="116"/>
        </w:numPr>
      </w:pPr>
      <w:r w:rsidRPr="00AF228E">
        <w:rPr>
          <w:b/>
        </w:rPr>
        <w:t xml:space="preserve">State Certified </w:t>
      </w:r>
      <w:r w:rsidR="008144C5" w:rsidRPr="00AF228E">
        <w:rPr>
          <w:b/>
        </w:rPr>
        <w:t>Pharmacy Technicians</w:t>
      </w:r>
      <w:r w:rsidR="008144C5" w:rsidRPr="008144C5">
        <w:t xml:space="preserve"> have met certification training and examination requirements set by the Board </w:t>
      </w:r>
    </w:p>
    <w:p w:rsidR="008144C5" w:rsidRPr="00AF228E" w:rsidRDefault="008144C5" w:rsidP="00036FD1">
      <w:pPr>
        <w:pStyle w:val="Heading3"/>
        <w:rPr>
          <w:rFonts w:eastAsia="+mn-ea"/>
        </w:rPr>
      </w:pPr>
      <w:r w:rsidRPr="008144C5">
        <w:rPr>
          <w:rFonts w:eastAsia="+mn-ea"/>
        </w:rPr>
        <w:t xml:space="preserve">Pharmacy Technician Candidate </w:t>
      </w:r>
    </w:p>
    <w:p w:rsidR="008144C5" w:rsidRPr="008144C5" w:rsidRDefault="008144C5" w:rsidP="00036FD1">
      <w:pPr>
        <w:pStyle w:val="Heading4"/>
        <w:rPr>
          <w:rFonts w:eastAsia="+mn-ea"/>
        </w:rPr>
      </w:pPr>
      <w:r w:rsidRPr="008144C5">
        <w:rPr>
          <w:rFonts w:eastAsia="+mn-ea"/>
        </w:rPr>
        <w:t xml:space="preserve">Prerequisite Qualifications: </w:t>
      </w:r>
    </w:p>
    <w:p w:rsidR="008144C5" w:rsidRDefault="008144C5" w:rsidP="00EE6C74">
      <w:pPr>
        <w:pStyle w:val="ListParagraph"/>
        <w:numPr>
          <w:ilvl w:val="0"/>
          <w:numId w:val="115"/>
        </w:numPr>
      </w:pPr>
      <w:r>
        <w:t>18 years of age</w:t>
      </w:r>
      <w:r w:rsidR="005F72AF">
        <w:t xml:space="preserve"> (must provide a valid and legible copy of a birth certificate or other appropriate credential)</w:t>
      </w:r>
    </w:p>
    <w:p w:rsidR="008144C5" w:rsidRDefault="008144C5" w:rsidP="00EE6C74">
      <w:pPr>
        <w:pStyle w:val="ListParagraph"/>
        <w:numPr>
          <w:ilvl w:val="0"/>
          <w:numId w:val="115"/>
        </w:numPr>
      </w:pPr>
      <w:r>
        <w:t xml:space="preserve">High School Diploma, GED, or University degree </w:t>
      </w:r>
    </w:p>
    <w:p w:rsidR="008144C5" w:rsidRDefault="008144C5" w:rsidP="00EE6C74">
      <w:pPr>
        <w:pStyle w:val="ListParagraph"/>
        <w:numPr>
          <w:ilvl w:val="0"/>
          <w:numId w:val="115"/>
        </w:numPr>
      </w:pPr>
      <w:r>
        <w:t xml:space="preserve">Be of good moral character and unimpaired </w:t>
      </w:r>
    </w:p>
    <w:p w:rsidR="008144C5" w:rsidRDefault="005F72AF" w:rsidP="00EE6C74">
      <w:pPr>
        <w:pStyle w:val="ListParagraph"/>
        <w:numPr>
          <w:ilvl w:val="0"/>
          <w:numId w:val="115"/>
        </w:numPr>
      </w:pPr>
      <w:r>
        <w:t>The applicant shall satisfy one of the following eligibility criteria:</w:t>
      </w:r>
    </w:p>
    <w:p w:rsidR="005F72AF" w:rsidRDefault="005F72AF" w:rsidP="005F72AF">
      <w:pPr>
        <w:pStyle w:val="ListParagraph"/>
        <w:numPr>
          <w:ilvl w:val="1"/>
          <w:numId w:val="115"/>
        </w:numPr>
      </w:pPr>
      <w:r>
        <w:t>Proof of enrollment in a nationally-accredited and board-approved pharmacy technician training program; or</w:t>
      </w:r>
    </w:p>
    <w:p w:rsidR="005F72AF" w:rsidRDefault="005F72AF" w:rsidP="005F72AF">
      <w:pPr>
        <w:pStyle w:val="ListParagraph"/>
        <w:numPr>
          <w:ilvl w:val="1"/>
          <w:numId w:val="115"/>
        </w:numPr>
      </w:pPr>
      <w:r>
        <w:t>Proof of successful completion of a board-approved technician certification examination, and further, proof of successful completion of a high school approved by a state department of education or an equivalent degree of education, as evidenced by a valid and legible copy of a diploma, transcript, or other appropriate credential; or</w:t>
      </w:r>
    </w:p>
    <w:p w:rsidR="005F72AF" w:rsidRDefault="005F72AF" w:rsidP="005F72AF">
      <w:pPr>
        <w:pStyle w:val="ListParagraph"/>
        <w:numPr>
          <w:ilvl w:val="1"/>
          <w:numId w:val="115"/>
        </w:numPr>
      </w:pPr>
      <w:r>
        <w:t>Proof of credentialing as a pharmacy technician by another state board of pharmacy as well as evidence of practice as a pharmacy technician for a least one year in the state, and further, proof of successful completion of a board-approved technician certification examination.</w:t>
      </w:r>
    </w:p>
    <w:p w:rsidR="006324B1" w:rsidRPr="006324B1" w:rsidRDefault="006324B1" w:rsidP="006324B1">
      <w:pPr>
        <w:pStyle w:val="ListParagraph"/>
        <w:ind w:left="1440"/>
        <w:jc w:val="right"/>
        <w:rPr>
          <w:i/>
          <w:sz w:val="16"/>
          <w:szCs w:val="16"/>
        </w:rPr>
      </w:pPr>
      <w:r w:rsidRPr="006324B1">
        <w:rPr>
          <w:i/>
          <w:sz w:val="16"/>
          <w:szCs w:val="16"/>
        </w:rPr>
        <w:t>(Update: 2/</w:t>
      </w:r>
      <w:r w:rsidR="00D203EF">
        <w:rPr>
          <w:i/>
          <w:sz w:val="16"/>
          <w:szCs w:val="16"/>
        </w:rPr>
        <w:t>2</w:t>
      </w:r>
      <w:r w:rsidRPr="006324B1">
        <w:rPr>
          <w:i/>
          <w:sz w:val="16"/>
          <w:szCs w:val="16"/>
        </w:rPr>
        <w:t>/18 kg)</w:t>
      </w:r>
    </w:p>
    <w:p w:rsidR="008144C5" w:rsidRPr="00AF228E" w:rsidRDefault="008144C5" w:rsidP="00036FD1">
      <w:pPr>
        <w:pStyle w:val="Heading4"/>
        <w:rPr>
          <w:rFonts w:eastAsia="+mn-ea"/>
        </w:rPr>
      </w:pPr>
      <w:r w:rsidRPr="008144C5">
        <w:rPr>
          <w:rFonts w:eastAsia="+mn-ea"/>
        </w:rPr>
        <w:t xml:space="preserve">Steps to Certification: </w:t>
      </w:r>
    </w:p>
    <w:p w:rsidR="008144C5" w:rsidRDefault="008144C5" w:rsidP="00EE6C74">
      <w:pPr>
        <w:pStyle w:val="ListParagraph"/>
        <w:numPr>
          <w:ilvl w:val="0"/>
          <w:numId w:val="114"/>
        </w:numPr>
      </w:pPr>
      <w:r>
        <w:t xml:space="preserve">Complete Application for Pharmacy Technician Candidate Registration </w:t>
      </w:r>
    </w:p>
    <w:p w:rsidR="008144C5" w:rsidRDefault="008144C5" w:rsidP="00EE6C74">
      <w:pPr>
        <w:pStyle w:val="ListParagraph"/>
        <w:numPr>
          <w:ilvl w:val="1"/>
          <w:numId w:val="114"/>
        </w:numPr>
      </w:pPr>
      <w:r>
        <w:t>Application expires 1</w:t>
      </w:r>
      <w:r w:rsidR="00A67784">
        <w:t xml:space="preserve"> year after the date of its receipt in the board office</w:t>
      </w:r>
      <w:r>
        <w:t xml:space="preserve"> </w:t>
      </w:r>
    </w:p>
    <w:p w:rsidR="008144C5" w:rsidRDefault="008144C5" w:rsidP="00EE6C74">
      <w:pPr>
        <w:pStyle w:val="ListParagraph"/>
        <w:numPr>
          <w:ilvl w:val="1"/>
          <w:numId w:val="114"/>
        </w:numPr>
      </w:pPr>
      <w:r>
        <w:t xml:space="preserve">Any “yes” answer to the background check/criminal history questionnaire requires detailed documentation and explanation. </w:t>
      </w:r>
    </w:p>
    <w:p w:rsidR="008144C5" w:rsidRDefault="008144C5" w:rsidP="00EE6C74">
      <w:pPr>
        <w:pStyle w:val="ListParagraph"/>
        <w:numPr>
          <w:ilvl w:val="0"/>
          <w:numId w:val="114"/>
        </w:numPr>
      </w:pPr>
      <w:r>
        <w:t xml:space="preserve">Attach proof of identity (Birth certificate, passport, Naturalization papers) </w:t>
      </w:r>
    </w:p>
    <w:p w:rsidR="008144C5" w:rsidRDefault="008144C5" w:rsidP="00EE6C74">
      <w:pPr>
        <w:pStyle w:val="ListParagraph"/>
        <w:numPr>
          <w:ilvl w:val="1"/>
          <w:numId w:val="114"/>
        </w:numPr>
      </w:pPr>
      <w:r>
        <w:t xml:space="preserve">If name is different on birth certificate from application you must provide copies of legal documents for every name change (marriage certificate or other court document detailing name change) </w:t>
      </w:r>
    </w:p>
    <w:p w:rsidR="006324B1" w:rsidRDefault="006324B1" w:rsidP="006324B1">
      <w:pPr>
        <w:pStyle w:val="ListParagraph"/>
        <w:numPr>
          <w:ilvl w:val="0"/>
          <w:numId w:val="114"/>
        </w:numPr>
      </w:pPr>
      <w:r>
        <w:t>The applicant is not required to document their citizenship; however, the applicant is required to verify their legal authority to work in the US by providing their social security number of the application AND attaching a legible copy of their social security card.</w:t>
      </w:r>
    </w:p>
    <w:p w:rsidR="008144C5" w:rsidRDefault="008144C5" w:rsidP="00EE6C74">
      <w:pPr>
        <w:pStyle w:val="ListParagraph"/>
        <w:numPr>
          <w:ilvl w:val="0"/>
          <w:numId w:val="114"/>
        </w:numPr>
      </w:pPr>
      <w:r>
        <w:t xml:space="preserve">Attach passport-style photo </w:t>
      </w:r>
    </w:p>
    <w:p w:rsidR="00025E49" w:rsidRDefault="008144C5" w:rsidP="00EE6C74">
      <w:pPr>
        <w:pStyle w:val="ListParagraph"/>
        <w:numPr>
          <w:ilvl w:val="0"/>
          <w:numId w:val="114"/>
        </w:numPr>
      </w:pPr>
      <w:r>
        <w:t>Attach</w:t>
      </w:r>
      <w:r w:rsidR="00025E49">
        <w:t xml:space="preserve"> the following documents:</w:t>
      </w:r>
    </w:p>
    <w:p w:rsidR="00025E49" w:rsidRDefault="00025E49" w:rsidP="00025E49">
      <w:pPr>
        <w:pStyle w:val="ListParagraph"/>
        <w:numPr>
          <w:ilvl w:val="1"/>
          <w:numId w:val="114"/>
        </w:numPr>
      </w:pPr>
      <w:r>
        <w:t xml:space="preserve">Proof of enrollment in a nationally-accredited and board-approved pharmacy technician training program; </w:t>
      </w:r>
      <w:r w:rsidR="00A67784">
        <w:t>OR</w:t>
      </w:r>
    </w:p>
    <w:p w:rsidR="00025E49" w:rsidRDefault="00025E49" w:rsidP="00025E49">
      <w:pPr>
        <w:pStyle w:val="ListParagraph"/>
        <w:numPr>
          <w:ilvl w:val="1"/>
          <w:numId w:val="114"/>
        </w:numPr>
      </w:pPr>
      <w:r>
        <w:lastRenderedPageBreak/>
        <w:t xml:space="preserve">Proof of successful completion of a board-approved pharmacy technician training program AND proof of successful completion of a high school approved by a state department of education </w:t>
      </w:r>
    </w:p>
    <w:p w:rsidR="008144C5" w:rsidRDefault="00A67784" w:rsidP="00025E49">
      <w:pPr>
        <w:pStyle w:val="ListParagraph"/>
        <w:numPr>
          <w:ilvl w:val="2"/>
          <w:numId w:val="114"/>
        </w:numPr>
      </w:pPr>
      <w:r>
        <w:t>T</w:t>
      </w:r>
      <w:r w:rsidR="00025E49">
        <w:t>he high school diploma must bear the name of the school, name of the graduate, and the date of graduation</w:t>
      </w:r>
    </w:p>
    <w:p w:rsidR="00025E49" w:rsidRDefault="00025E49" w:rsidP="00025E49">
      <w:pPr>
        <w:pStyle w:val="ListParagraph"/>
        <w:numPr>
          <w:ilvl w:val="2"/>
          <w:numId w:val="114"/>
        </w:numPr>
      </w:pPr>
      <w:r>
        <w:t>An acceptable alternative to a high school diploma is a transcript issued by the school, marked “Official”, which bears the name of the school, name of the graduate, and the graduation date</w:t>
      </w:r>
    </w:p>
    <w:p w:rsidR="00025E49" w:rsidRDefault="00025E49" w:rsidP="00025E49">
      <w:pPr>
        <w:pStyle w:val="ListParagraph"/>
        <w:numPr>
          <w:ilvl w:val="2"/>
          <w:numId w:val="114"/>
        </w:numPr>
      </w:pPr>
      <w:r>
        <w:t>An alternative to a high school diploma is a General Equivalency Diploma (GED) approved by a state department of education and must bear the name of the graduate and the date of issue</w:t>
      </w:r>
    </w:p>
    <w:p w:rsidR="00A67784" w:rsidRDefault="00A67784" w:rsidP="00025E49">
      <w:pPr>
        <w:pStyle w:val="ListParagraph"/>
        <w:numPr>
          <w:ilvl w:val="2"/>
          <w:numId w:val="114"/>
        </w:numPr>
      </w:pPr>
      <w:r>
        <w:t>If there is no high school or GED document available, the board will accept a university transcript, marked “Official”, which bears the name of the university, name of the graduate, the degree conferred and the date conferred; OR</w:t>
      </w:r>
    </w:p>
    <w:p w:rsidR="00A67784" w:rsidRDefault="00A67784" w:rsidP="00A67784">
      <w:pPr>
        <w:pStyle w:val="ListParagraph"/>
        <w:numPr>
          <w:ilvl w:val="1"/>
          <w:numId w:val="114"/>
        </w:numPr>
      </w:pPr>
      <w:r>
        <w:t>Proof of credentialing as a pharmacy technician by another state board of pharmacy, evidence of practice as a pharmacy technician for at least one year in that state, and proof of successful completion of a board-approved pharmacy technician examination</w:t>
      </w:r>
    </w:p>
    <w:p w:rsidR="00A67784" w:rsidRDefault="00A67784" w:rsidP="00A67784">
      <w:pPr>
        <w:pStyle w:val="ListParagraph"/>
        <w:numPr>
          <w:ilvl w:val="2"/>
          <w:numId w:val="114"/>
        </w:numPr>
      </w:pPr>
      <w:r>
        <w:t>The proof of credentialing requires a copy of the license from another state board of pharmacy, or</w:t>
      </w:r>
    </w:p>
    <w:p w:rsidR="00A67784" w:rsidRDefault="00A67784" w:rsidP="00A67784">
      <w:pPr>
        <w:pStyle w:val="ListParagraph"/>
        <w:numPr>
          <w:ilvl w:val="2"/>
          <w:numId w:val="114"/>
        </w:numPr>
      </w:pPr>
      <w:r>
        <w:t>In the alternative, website verification thereof.</w:t>
      </w:r>
    </w:p>
    <w:p w:rsidR="00A67784" w:rsidRDefault="00A67784" w:rsidP="00A67784">
      <w:pPr>
        <w:pStyle w:val="ListParagraph"/>
        <w:numPr>
          <w:ilvl w:val="2"/>
          <w:numId w:val="114"/>
        </w:numPr>
      </w:pPr>
      <w:r>
        <w:t xml:space="preserve">Evidence of practice in another state requires completion of Form No. 32 – Pharmacist’s Certification of Pharmacy Technician Practice in Non-Resident State (available on the board’s website) </w:t>
      </w:r>
    </w:p>
    <w:p w:rsidR="008144C5" w:rsidRDefault="00A67784" w:rsidP="00EE6C74">
      <w:pPr>
        <w:pStyle w:val="ListParagraph"/>
        <w:numPr>
          <w:ilvl w:val="0"/>
          <w:numId w:val="114"/>
        </w:numPr>
      </w:pPr>
      <w:r>
        <w:t xml:space="preserve">Completion of a criminal background check </w:t>
      </w:r>
      <w:r w:rsidR="008144C5">
        <w:t xml:space="preserve">per instructions provided by the Board </w:t>
      </w:r>
      <w:r>
        <w:t>after they have received your completed application</w:t>
      </w:r>
    </w:p>
    <w:p w:rsidR="008144C5" w:rsidRPr="00A67784" w:rsidRDefault="008144C5" w:rsidP="00EE6C74">
      <w:pPr>
        <w:pStyle w:val="ListParagraph"/>
        <w:numPr>
          <w:ilvl w:val="0"/>
          <w:numId w:val="114"/>
        </w:numPr>
        <w:rPr>
          <w:rFonts w:cs="Calibri"/>
        </w:rPr>
      </w:pPr>
      <w:r>
        <w:t xml:space="preserve">Pay </w:t>
      </w:r>
      <w:r w:rsidR="00025E49">
        <w:t xml:space="preserve">application </w:t>
      </w:r>
      <w:r>
        <w:t xml:space="preserve">fees </w:t>
      </w:r>
      <w:r w:rsidR="00025E49">
        <w:t>(</w:t>
      </w:r>
      <w:r>
        <w:t>$</w:t>
      </w:r>
      <w:r w:rsidR="00A67784">
        <w:t>25</w:t>
      </w:r>
      <w:r>
        <w:t xml:space="preserve">)  </w:t>
      </w:r>
    </w:p>
    <w:p w:rsidR="00A67784" w:rsidRPr="006324B1" w:rsidRDefault="00A67784" w:rsidP="00A67784">
      <w:pPr>
        <w:pStyle w:val="ListParagraph"/>
        <w:jc w:val="right"/>
        <w:rPr>
          <w:i/>
          <w:sz w:val="16"/>
          <w:szCs w:val="16"/>
        </w:rPr>
      </w:pPr>
      <w:r w:rsidRPr="006324B1">
        <w:rPr>
          <w:i/>
          <w:sz w:val="16"/>
          <w:szCs w:val="16"/>
        </w:rPr>
        <w:t>(Update: 2/</w:t>
      </w:r>
      <w:r w:rsidR="00D203EF">
        <w:rPr>
          <w:i/>
          <w:sz w:val="16"/>
          <w:szCs w:val="16"/>
        </w:rPr>
        <w:t>2</w:t>
      </w:r>
      <w:r w:rsidRPr="006324B1">
        <w:rPr>
          <w:i/>
          <w:sz w:val="16"/>
          <w:szCs w:val="16"/>
        </w:rPr>
        <w:t>/18 kg)</w:t>
      </w:r>
    </w:p>
    <w:p w:rsidR="00A67784" w:rsidRPr="00AF228E" w:rsidRDefault="00A67784" w:rsidP="00A67784">
      <w:pPr>
        <w:pStyle w:val="ListParagraph"/>
        <w:rPr>
          <w:rFonts w:cs="Calibri"/>
        </w:rPr>
      </w:pPr>
    </w:p>
    <w:p w:rsidR="008144C5" w:rsidRPr="00AF228E" w:rsidRDefault="00FE61A4" w:rsidP="00036FD1">
      <w:pPr>
        <w:pStyle w:val="Heading3"/>
        <w:rPr>
          <w:rFonts w:eastAsia="+mn-ea"/>
        </w:rPr>
      </w:pPr>
      <w:r>
        <w:rPr>
          <w:rFonts w:eastAsia="+mn-ea"/>
        </w:rPr>
        <w:t>State Certified</w:t>
      </w:r>
      <w:r w:rsidR="008144C5" w:rsidRPr="008144C5">
        <w:rPr>
          <w:rFonts w:eastAsia="+mn-ea"/>
        </w:rPr>
        <w:t xml:space="preserve"> Pharmacy Technician </w:t>
      </w:r>
    </w:p>
    <w:p w:rsidR="008144C5" w:rsidRPr="008144C5" w:rsidRDefault="008144C5" w:rsidP="00036FD1">
      <w:pPr>
        <w:pStyle w:val="Heading4"/>
        <w:rPr>
          <w:rFonts w:eastAsia="+mn-ea"/>
        </w:rPr>
      </w:pPr>
      <w:r w:rsidRPr="008144C5">
        <w:rPr>
          <w:rFonts w:eastAsia="+mn-ea"/>
        </w:rPr>
        <w:t xml:space="preserve">Prerequisite Qualifications: </w:t>
      </w:r>
    </w:p>
    <w:p w:rsidR="00CC1B38" w:rsidRDefault="0057472E" w:rsidP="00EE6C74">
      <w:pPr>
        <w:pStyle w:val="ListParagraph"/>
        <w:numPr>
          <w:ilvl w:val="0"/>
          <w:numId w:val="113"/>
        </w:numPr>
      </w:pPr>
      <w:r>
        <w:t>18 years of age (must provide a valid and legible copy of a birth certificate or other appropriate credential)</w:t>
      </w:r>
    </w:p>
    <w:p w:rsidR="00641625" w:rsidRPr="00641625" w:rsidRDefault="00641625" w:rsidP="00641625">
      <w:pPr>
        <w:pStyle w:val="ListParagraph"/>
        <w:numPr>
          <w:ilvl w:val="0"/>
          <w:numId w:val="113"/>
        </w:numPr>
      </w:pPr>
      <w:r w:rsidRPr="00641625">
        <w:t>Be of good moral character and unimpaired</w:t>
      </w:r>
    </w:p>
    <w:p w:rsidR="00CC1B38" w:rsidRDefault="008144C5" w:rsidP="00EE6C74">
      <w:pPr>
        <w:pStyle w:val="ListParagraph"/>
        <w:numPr>
          <w:ilvl w:val="0"/>
          <w:numId w:val="113"/>
        </w:numPr>
      </w:pPr>
      <w:r>
        <w:t>Successfully completed the PTCB</w:t>
      </w:r>
      <w:r w:rsidR="00E65749">
        <w:t xml:space="preserve"> or NHA</w:t>
      </w:r>
      <w:r>
        <w:t xml:space="preserve"> examination</w:t>
      </w:r>
    </w:p>
    <w:p w:rsidR="008144C5" w:rsidRDefault="008144C5" w:rsidP="00EE6C74">
      <w:pPr>
        <w:pStyle w:val="ListParagraph"/>
        <w:numPr>
          <w:ilvl w:val="0"/>
          <w:numId w:val="113"/>
        </w:numPr>
      </w:pPr>
      <w:r>
        <w:t xml:space="preserve">Have completed a Board-approved training program </w:t>
      </w:r>
    </w:p>
    <w:p w:rsidR="008144C5" w:rsidRDefault="008144C5" w:rsidP="00EE6C74">
      <w:pPr>
        <w:pStyle w:val="ListParagraph"/>
        <w:numPr>
          <w:ilvl w:val="1"/>
          <w:numId w:val="113"/>
        </w:numPr>
      </w:pPr>
      <w:r>
        <w:t>On or after Jan 1, 201</w:t>
      </w:r>
      <w:r w:rsidR="00BB0EAD">
        <w:t>8</w:t>
      </w:r>
      <w:r>
        <w:t xml:space="preserve"> must demonstrate successful completion of a nationally</w:t>
      </w:r>
      <w:r w:rsidR="00E65749">
        <w:t>-</w:t>
      </w:r>
      <w:r>
        <w:t>accredited and board</w:t>
      </w:r>
      <w:r w:rsidR="00E65749">
        <w:t>-</w:t>
      </w:r>
      <w:r>
        <w:t xml:space="preserve">approved technician training program. </w:t>
      </w:r>
    </w:p>
    <w:p w:rsidR="008144C5" w:rsidRDefault="008144C5" w:rsidP="00EE6C74">
      <w:pPr>
        <w:pStyle w:val="ListParagraph"/>
        <w:numPr>
          <w:ilvl w:val="1"/>
          <w:numId w:val="113"/>
        </w:numPr>
      </w:pPr>
      <w:r>
        <w:t>Currently only ASHP accredited training programs will satisfy this requirement</w:t>
      </w:r>
      <w:r w:rsidR="00E65749">
        <w:t xml:space="preserve">; </w:t>
      </w:r>
      <w:r w:rsidR="00CC1B38">
        <w:t>OR</w:t>
      </w:r>
    </w:p>
    <w:p w:rsidR="008144C5" w:rsidRDefault="008144C5" w:rsidP="00EE6C74">
      <w:pPr>
        <w:pStyle w:val="ListParagraph"/>
        <w:numPr>
          <w:ilvl w:val="0"/>
          <w:numId w:val="113"/>
        </w:numPr>
      </w:pPr>
      <w:r>
        <w:t xml:space="preserve">Have completed at least 600 hours of practical experience working in a Louisiana pharmacy </w:t>
      </w:r>
    </w:p>
    <w:p w:rsidR="000A123C" w:rsidRDefault="000A123C" w:rsidP="000A123C">
      <w:pPr>
        <w:pStyle w:val="ListParagraph"/>
        <w:jc w:val="right"/>
        <w:rPr>
          <w:i/>
          <w:sz w:val="16"/>
          <w:szCs w:val="16"/>
        </w:rPr>
      </w:pPr>
      <w:r w:rsidRPr="006324B1">
        <w:rPr>
          <w:i/>
          <w:sz w:val="16"/>
          <w:szCs w:val="16"/>
        </w:rPr>
        <w:t>(Update: 2/</w:t>
      </w:r>
      <w:r w:rsidR="00D203EF">
        <w:rPr>
          <w:i/>
          <w:sz w:val="16"/>
          <w:szCs w:val="16"/>
        </w:rPr>
        <w:t>2</w:t>
      </w:r>
      <w:r w:rsidRPr="006324B1">
        <w:rPr>
          <w:i/>
          <w:sz w:val="16"/>
          <w:szCs w:val="16"/>
        </w:rPr>
        <w:t>/18 kg)</w:t>
      </w:r>
    </w:p>
    <w:p w:rsidR="00641625" w:rsidRPr="000A123C" w:rsidRDefault="00641625" w:rsidP="000A123C">
      <w:pPr>
        <w:pStyle w:val="ListParagraph"/>
        <w:jc w:val="right"/>
        <w:rPr>
          <w:i/>
          <w:sz w:val="16"/>
          <w:szCs w:val="16"/>
        </w:rPr>
      </w:pPr>
      <w:r>
        <w:rPr>
          <w:i/>
          <w:sz w:val="16"/>
          <w:szCs w:val="16"/>
        </w:rPr>
        <w:t>(Updated: 10/28/19 kg)</w:t>
      </w:r>
    </w:p>
    <w:p w:rsidR="008144C5" w:rsidRPr="00AF228E" w:rsidRDefault="008144C5" w:rsidP="00036FD1">
      <w:pPr>
        <w:pStyle w:val="Heading4"/>
        <w:rPr>
          <w:rFonts w:eastAsia="+mn-ea"/>
        </w:rPr>
      </w:pPr>
      <w:r w:rsidRPr="008144C5">
        <w:rPr>
          <w:rFonts w:eastAsia="+mn-ea"/>
        </w:rPr>
        <w:t xml:space="preserve">Steps to </w:t>
      </w:r>
      <w:r w:rsidR="004033A1">
        <w:rPr>
          <w:rFonts w:eastAsia="+mn-ea"/>
        </w:rPr>
        <w:t xml:space="preserve">State </w:t>
      </w:r>
      <w:r w:rsidRPr="008144C5">
        <w:rPr>
          <w:rFonts w:eastAsia="+mn-ea"/>
        </w:rPr>
        <w:t xml:space="preserve">Certification: </w:t>
      </w:r>
    </w:p>
    <w:p w:rsidR="008144C5" w:rsidRPr="008144C5" w:rsidRDefault="008144C5" w:rsidP="00EE6C74">
      <w:pPr>
        <w:pStyle w:val="ListParagraph"/>
        <w:numPr>
          <w:ilvl w:val="0"/>
          <w:numId w:val="112"/>
        </w:numPr>
      </w:pPr>
      <w:r w:rsidRPr="008144C5">
        <w:t xml:space="preserve">Complete Application for Louisiana Pharmacy Technician Certificate </w:t>
      </w:r>
    </w:p>
    <w:p w:rsidR="008144C5" w:rsidRPr="008144C5" w:rsidRDefault="007748C8" w:rsidP="00EE6C74">
      <w:pPr>
        <w:pStyle w:val="ListParagraph"/>
        <w:numPr>
          <w:ilvl w:val="1"/>
          <w:numId w:val="112"/>
        </w:numPr>
      </w:pPr>
      <w:r>
        <w:t>Application expires 1 year after the date of its receipt in the board office</w:t>
      </w:r>
      <w:r w:rsidR="008144C5" w:rsidRPr="008144C5">
        <w:t xml:space="preserve"> </w:t>
      </w:r>
    </w:p>
    <w:p w:rsidR="008144C5" w:rsidRPr="008144C5" w:rsidRDefault="008144C5" w:rsidP="00EE6C74">
      <w:pPr>
        <w:pStyle w:val="ListParagraph"/>
        <w:numPr>
          <w:ilvl w:val="1"/>
          <w:numId w:val="112"/>
        </w:numPr>
      </w:pPr>
      <w:r w:rsidRPr="008144C5">
        <w:t xml:space="preserve">Any “yes” answer to the background check/criminal history questionnaire requires detailed documentation and explanation. </w:t>
      </w:r>
    </w:p>
    <w:p w:rsidR="008144C5" w:rsidRPr="008144C5" w:rsidRDefault="008144C5" w:rsidP="00EE6C74">
      <w:pPr>
        <w:pStyle w:val="ListParagraph"/>
        <w:numPr>
          <w:ilvl w:val="0"/>
          <w:numId w:val="112"/>
        </w:numPr>
      </w:pPr>
      <w:r w:rsidRPr="008144C5">
        <w:t xml:space="preserve">Attach proof of identity (Birth certificate, passport, Naturalization paper </w:t>
      </w:r>
    </w:p>
    <w:p w:rsidR="008144C5" w:rsidRPr="008144C5" w:rsidRDefault="008144C5" w:rsidP="00EE6C74">
      <w:pPr>
        <w:pStyle w:val="ListParagraph"/>
        <w:numPr>
          <w:ilvl w:val="1"/>
          <w:numId w:val="112"/>
        </w:numPr>
      </w:pPr>
      <w:r w:rsidRPr="008144C5">
        <w:lastRenderedPageBreak/>
        <w:t xml:space="preserve">If name is different on birth certificate from application you must provide copies of legal documents for every name change (marriage certificate or other court document detailing name change) </w:t>
      </w:r>
    </w:p>
    <w:p w:rsidR="008144C5" w:rsidRDefault="008144C5" w:rsidP="00EE6C74">
      <w:pPr>
        <w:pStyle w:val="ListParagraph"/>
        <w:numPr>
          <w:ilvl w:val="0"/>
          <w:numId w:val="112"/>
        </w:numPr>
      </w:pPr>
      <w:r w:rsidRPr="008144C5">
        <w:t xml:space="preserve">Attach passport-style photo </w:t>
      </w:r>
    </w:p>
    <w:p w:rsidR="007F0287" w:rsidRDefault="007F0287" w:rsidP="00EE6C74">
      <w:pPr>
        <w:pStyle w:val="ListParagraph"/>
        <w:numPr>
          <w:ilvl w:val="0"/>
          <w:numId w:val="112"/>
        </w:numPr>
      </w:pPr>
      <w:r>
        <w:t>Attach proof of</w:t>
      </w:r>
    </w:p>
    <w:p w:rsidR="007F0287" w:rsidRDefault="007F0287" w:rsidP="007F0287">
      <w:pPr>
        <w:pStyle w:val="ListParagraph"/>
        <w:numPr>
          <w:ilvl w:val="1"/>
          <w:numId w:val="112"/>
        </w:numPr>
      </w:pPr>
      <w:r>
        <w:t>successful completion of a nationally-accredited and board-approved pharmacy technician training program, using the document furnished by the training program; or</w:t>
      </w:r>
    </w:p>
    <w:p w:rsidR="007F0287" w:rsidRPr="008144C5" w:rsidRDefault="007F0287" w:rsidP="007F0287">
      <w:pPr>
        <w:pStyle w:val="ListParagraph"/>
        <w:numPr>
          <w:ilvl w:val="1"/>
          <w:numId w:val="112"/>
        </w:numPr>
      </w:pPr>
      <w:r w:rsidRPr="008144C5">
        <w:t>proof of at least 600 hours of practical experience in a Louisiana pharmacy (Pharmacist’s Affidavit of Certifying Hours of Practical Experience for Pharmacy Technician Candidates, available from Board web site; in the case that hours were earned at more than 1 pharmacy, an affidavit is needed for each)</w:t>
      </w:r>
    </w:p>
    <w:p w:rsidR="008144C5" w:rsidRPr="008144C5" w:rsidRDefault="008144C5" w:rsidP="00EE6C74">
      <w:pPr>
        <w:pStyle w:val="ListParagraph"/>
        <w:numPr>
          <w:ilvl w:val="0"/>
          <w:numId w:val="112"/>
        </w:numPr>
      </w:pPr>
      <w:r w:rsidRPr="008144C5">
        <w:t>Attach proof of successful completion of the PTCB</w:t>
      </w:r>
      <w:r w:rsidR="007748C8">
        <w:t xml:space="preserve"> or NHA</w:t>
      </w:r>
      <w:r w:rsidRPr="008144C5">
        <w:t xml:space="preserve"> examination (legible copy of the certificate issued by PTCB</w:t>
      </w:r>
      <w:r w:rsidR="007748C8">
        <w:t xml:space="preserve"> or NHA or a screen print of the website verification</w:t>
      </w:r>
      <w:r w:rsidR="007F0287">
        <w:t>)</w:t>
      </w:r>
      <w:r w:rsidRPr="008144C5">
        <w:t xml:space="preserve"> </w:t>
      </w:r>
    </w:p>
    <w:p w:rsidR="008144C5" w:rsidRDefault="008144C5" w:rsidP="00EE6C74">
      <w:pPr>
        <w:pStyle w:val="ListParagraph"/>
        <w:numPr>
          <w:ilvl w:val="0"/>
          <w:numId w:val="112"/>
        </w:numPr>
      </w:pPr>
      <w:r w:rsidRPr="008144C5">
        <w:t>Pay</w:t>
      </w:r>
      <w:r w:rsidR="000A123C">
        <w:t xml:space="preserve"> application</w:t>
      </w:r>
      <w:r w:rsidRPr="008144C5">
        <w:t xml:space="preserve"> fee ($100)</w:t>
      </w:r>
    </w:p>
    <w:p w:rsidR="000A123C" w:rsidRPr="006324B1" w:rsidRDefault="000A123C" w:rsidP="000A123C">
      <w:pPr>
        <w:pStyle w:val="ListParagraph"/>
        <w:jc w:val="right"/>
        <w:rPr>
          <w:i/>
          <w:sz w:val="16"/>
          <w:szCs w:val="16"/>
        </w:rPr>
      </w:pPr>
      <w:r w:rsidRPr="006324B1">
        <w:rPr>
          <w:i/>
          <w:sz w:val="16"/>
          <w:szCs w:val="16"/>
        </w:rPr>
        <w:t>(Update: 2/</w:t>
      </w:r>
      <w:r w:rsidR="00D203EF">
        <w:rPr>
          <w:i/>
          <w:sz w:val="16"/>
          <w:szCs w:val="16"/>
        </w:rPr>
        <w:t>2</w:t>
      </w:r>
      <w:r w:rsidRPr="006324B1">
        <w:rPr>
          <w:i/>
          <w:sz w:val="16"/>
          <w:szCs w:val="16"/>
        </w:rPr>
        <w:t>/18 kg)</w:t>
      </w:r>
    </w:p>
    <w:p w:rsidR="000A123C" w:rsidRPr="00E21E13" w:rsidRDefault="000A123C" w:rsidP="000A123C">
      <w:pPr>
        <w:pStyle w:val="ListParagraph"/>
      </w:pPr>
    </w:p>
    <w:p w:rsidR="004B02C6" w:rsidRDefault="004B02C6">
      <w:pPr>
        <w:rPr>
          <w:caps/>
          <w:color w:val="243F60" w:themeColor="accent1" w:themeShade="7F"/>
          <w:spacing w:val="15"/>
          <w:szCs w:val="22"/>
        </w:rPr>
      </w:pPr>
      <w:r>
        <w:br w:type="page"/>
      </w:r>
    </w:p>
    <w:p w:rsidR="00722918" w:rsidRPr="00AF228E" w:rsidRDefault="004033A1" w:rsidP="00036FD1">
      <w:pPr>
        <w:pStyle w:val="Heading2"/>
      </w:pPr>
      <w:bookmarkStart w:id="20" w:name="_Maine"/>
      <w:bookmarkEnd w:id="20"/>
      <w:r>
        <w:lastRenderedPageBreak/>
        <w:t>Maine</w:t>
      </w:r>
    </w:p>
    <w:p w:rsidR="00903B06" w:rsidRPr="00AF228E" w:rsidRDefault="00722918" w:rsidP="00AF228E">
      <w:pPr>
        <w:rPr>
          <w:b/>
          <w:color w:val="C00000"/>
          <w:sz w:val="28"/>
        </w:rPr>
      </w:pPr>
      <w:r w:rsidRPr="00722918">
        <w:t xml:space="preserve">The Maine Board of Pharmacy requires all pharmacy technicians to be </w:t>
      </w:r>
      <w:r w:rsidRPr="00722918">
        <w:rPr>
          <w:b/>
          <w:i/>
          <w:color w:val="0000FF"/>
        </w:rPr>
        <w:t>licensed</w:t>
      </w:r>
      <w:r w:rsidRPr="00722918">
        <w:rPr>
          <w:color w:val="0000FF"/>
        </w:rPr>
        <w:t xml:space="preserve"> </w:t>
      </w:r>
      <w:r w:rsidR="00B377E8">
        <w:t>and</w:t>
      </w:r>
      <w:r w:rsidR="00B377E8" w:rsidRPr="00673AFF">
        <w:t xml:space="preserve"> complete a technician training program designed by the Pharmacist-in-Charge to meet the</w:t>
      </w:r>
      <w:r w:rsidR="00B377E8">
        <w:t xml:space="preserve"> </w:t>
      </w:r>
      <w:r w:rsidR="00B377E8" w:rsidRPr="00673AFF">
        <w:t>needs of the pharmacy where they are employed</w:t>
      </w:r>
      <w:r w:rsidR="00B377E8">
        <w:t>.</w:t>
      </w:r>
    </w:p>
    <w:p w:rsidR="00E45FF3" w:rsidRDefault="00E45FF3" w:rsidP="00036FD1">
      <w:pPr>
        <w:pStyle w:val="Heading3"/>
        <w:rPr>
          <w:rFonts w:eastAsia="+mn-ea"/>
        </w:rPr>
      </w:pPr>
      <w:r w:rsidRPr="008144C5">
        <w:rPr>
          <w:rFonts w:eastAsia="+mn-ea"/>
        </w:rPr>
        <w:t xml:space="preserve">Pharmacy Technician </w:t>
      </w:r>
    </w:p>
    <w:p w:rsidR="00722918" w:rsidRPr="00E45FF3" w:rsidRDefault="00722918" w:rsidP="00036FD1">
      <w:pPr>
        <w:pStyle w:val="Heading4"/>
        <w:rPr>
          <w:rFonts w:eastAsia="+mn-ea"/>
        </w:rPr>
      </w:pPr>
      <w:r w:rsidRPr="00722918">
        <w:rPr>
          <w:rFonts w:eastAsia="+mn-ea"/>
        </w:rPr>
        <w:t>Prerequisite Qualifications:</w:t>
      </w:r>
    </w:p>
    <w:p w:rsidR="00722918" w:rsidRPr="00BB3A13" w:rsidRDefault="00722918" w:rsidP="00EE6C74">
      <w:pPr>
        <w:pStyle w:val="ListParagraph"/>
        <w:numPr>
          <w:ilvl w:val="0"/>
          <w:numId w:val="111"/>
        </w:numPr>
      </w:pPr>
      <w:r w:rsidRPr="00BB3A13">
        <w:t>Must be of legal working age (16 years of age)</w:t>
      </w:r>
    </w:p>
    <w:p w:rsidR="00722918" w:rsidRPr="00E45FF3" w:rsidRDefault="00722918" w:rsidP="00EE6C74">
      <w:pPr>
        <w:pStyle w:val="ListParagraph"/>
        <w:numPr>
          <w:ilvl w:val="0"/>
          <w:numId w:val="111"/>
        </w:numPr>
      </w:pPr>
      <w:r w:rsidRPr="00BB3A13">
        <w:t>No educational achievement (e.g. high school diploma, GED) requirement</w:t>
      </w:r>
    </w:p>
    <w:p w:rsidR="00722918" w:rsidRPr="00E45FF3" w:rsidRDefault="00722918" w:rsidP="00036FD1">
      <w:pPr>
        <w:pStyle w:val="Heading4"/>
        <w:rPr>
          <w:rFonts w:eastAsia="+mn-ea"/>
        </w:rPr>
      </w:pPr>
      <w:r w:rsidRPr="00722918">
        <w:rPr>
          <w:rFonts w:eastAsia="+mn-ea"/>
        </w:rPr>
        <w:t>Steps to Registration:</w:t>
      </w:r>
    </w:p>
    <w:p w:rsidR="00722918" w:rsidRPr="00722918" w:rsidRDefault="00722918" w:rsidP="00EE6C74">
      <w:pPr>
        <w:pStyle w:val="ListParagraph"/>
        <w:numPr>
          <w:ilvl w:val="0"/>
          <w:numId w:val="110"/>
        </w:numPr>
      </w:pPr>
      <w:r w:rsidRPr="00BB3A13">
        <w:t>Complete an application form supplied by the Board. The application form includes a questionnaire. Any “yes” answer to</w:t>
      </w:r>
      <w:r w:rsidRPr="00722918">
        <w:t xml:space="preserve"> the background questionnaire requires detailed explanation and documentation</w:t>
      </w:r>
    </w:p>
    <w:p w:rsidR="00722918" w:rsidRPr="00722918" w:rsidRDefault="00722918" w:rsidP="00EE6C74">
      <w:pPr>
        <w:pStyle w:val="ListParagraph"/>
        <w:numPr>
          <w:ilvl w:val="1"/>
          <w:numId w:val="110"/>
        </w:numPr>
      </w:pPr>
      <w:r w:rsidRPr="00722918">
        <w:t>Incomplete applications will be discarded after 60 days</w:t>
      </w:r>
    </w:p>
    <w:p w:rsidR="00722918" w:rsidRPr="00BB3A13" w:rsidRDefault="00722918" w:rsidP="00EE6C74">
      <w:pPr>
        <w:pStyle w:val="ListParagraph"/>
        <w:numPr>
          <w:ilvl w:val="0"/>
          <w:numId w:val="110"/>
        </w:numPr>
      </w:pPr>
      <w:r w:rsidRPr="00BB3A13">
        <w:t>Pay fees for license ($20) and criminal background check ($21)</w:t>
      </w:r>
    </w:p>
    <w:p w:rsidR="00E21E13" w:rsidRPr="00E45FF3" w:rsidRDefault="00722918" w:rsidP="00EE6C74">
      <w:pPr>
        <w:pStyle w:val="ListParagraph"/>
        <w:numPr>
          <w:ilvl w:val="0"/>
          <w:numId w:val="110"/>
        </w:numPr>
      </w:pPr>
      <w:r w:rsidRPr="00BB3A13">
        <w:t>If applicable, attach license verification (if the technician holds a professional license in another state)</w:t>
      </w:r>
    </w:p>
    <w:p w:rsidR="004B02C6" w:rsidRDefault="004B02C6">
      <w:pPr>
        <w:rPr>
          <w:caps/>
          <w:color w:val="243F60" w:themeColor="accent1" w:themeShade="7F"/>
          <w:spacing w:val="15"/>
          <w:szCs w:val="22"/>
        </w:rPr>
      </w:pPr>
      <w:r>
        <w:br w:type="page"/>
      </w:r>
    </w:p>
    <w:p w:rsidR="00722918" w:rsidRPr="00AF228E" w:rsidRDefault="004033A1" w:rsidP="00036FD1">
      <w:pPr>
        <w:pStyle w:val="Heading2"/>
      </w:pPr>
      <w:bookmarkStart w:id="21" w:name="_Maryland"/>
      <w:bookmarkEnd w:id="21"/>
      <w:r>
        <w:lastRenderedPageBreak/>
        <w:t>Maryland</w:t>
      </w:r>
    </w:p>
    <w:p w:rsidR="00E21E13" w:rsidRPr="00AF228E" w:rsidRDefault="00722918" w:rsidP="00AF228E">
      <w:pPr>
        <w:rPr>
          <w:rFonts w:eastAsiaTheme="minorHAnsi"/>
        </w:rPr>
      </w:pPr>
      <w:r w:rsidRPr="00722918">
        <w:t xml:space="preserve">The Maryland Pharmacy Board requires all pharmacy technicians to be </w:t>
      </w:r>
      <w:r w:rsidRPr="00722918">
        <w:rPr>
          <w:b/>
          <w:i/>
          <w:color w:val="0000FF"/>
        </w:rPr>
        <w:t>registered</w:t>
      </w:r>
      <w:r w:rsidRPr="00722918">
        <w:t>.</w:t>
      </w:r>
      <w:r>
        <w:t xml:space="preserve">  </w:t>
      </w:r>
      <w:r w:rsidRPr="00722918">
        <w:t>There are provisions to “grandfather in” pharmacy technicians who were working when registration eligibility</w:t>
      </w:r>
      <w:r>
        <w:t xml:space="preserve"> </w:t>
      </w:r>
      <w:r w:rsidRPr="00722918">
        <w:t>requirements were strengthened. Technicians who have been working at the SAME pharmacy CONTINUOUSLY</w:t>
      </w:r>
      <w:r>
        <w:t xml:space="preserve"> </w:t>
      </w:r>
      <w:r w:rsidRPr="00722918">
        <w:t>since January 1, 2006, can register, as long as they provide written verification from a pharmacist who has</w:t>
      </w:r>
      <w:r>
        <w:t xml:space="preserve"> </w:t>
      </w:r>
      <w:r w:rsidRPr="00722918">
        <w:t>supervised them for at least 6 months that they practice competently. These technicians must use an</w:t>
      </w:r>
      <w:r>
        <w:t xml:space="preserve"> </w:t>
      </w:r>
      <w:r w:rsidRPr="00722918">
        <w:t>application form supplied by the Board. They have to prove their birth date, pass the background check, and</w:t>
      </w:r>
      <w:r>
        <w:t xml:space="preserve"> </w:t>
      </w:r>
      <w:r w:rsidRPr="00722918">
        <w:t>pay the usual fees.</w:t>
      </w:r>
      <w:r w:rsidR="00936FCE">
        <w:t xml:space="preserve">  </w:t>
      </w:r>
      <w:r w:rsidR="00936FCE" w:rsidRPr="00936FCE">
        <w:t>Pharmacy technicians who are not nationally certified or have not been grandfathered in must complete a</w:t>
      </w:r>
      <w:r w:rsidR="00936FCE">
        <w:t xml:space="preserve"> </w:t>
      </w:r>
      <w:r w:rsidR="00936FCE" w:rsidRPr="00936FCE">
        <w:t>board-approved training program. Pharmacy technician training programs may be offered by: pharmacy</w:t>
      </w:r>
      <w:r w:rsidR="00936FCE">
        <w:t xml:space="preserve"> </w:t>
      </w:r>
      <w:r w:rsidR="00936FCE" w:rsidRPr="00936FCE">
        <w:t>employers, nationally recognized pharmacy technician training programs, accredited educational institutions</w:t>
      </w:r>
      <w:r w:rsidR="00936FCE">
        <w:t xml:space="preserve"> </w:t>
      </w:r>
      <w:r w:rsidR="00936FCE" w:rsidRPr="00936FCE">
        <w:t>pharmacy technician programs, pharmacy technician programs approved by the Maryland State Department of</w:t>
      </w:r>
      <w:r w:rsidR="00936FCE">
        <w:t xml:space="preserve"> </w:t>
      </w:r>
      <w:r w:rsidR="00936FCE" w:rsidRPr="00936FCE">
        <w:t>Education and the Maryland Higher Education Commission, and pharmacy technician training programs</w:t>
      </w:r>
      <w:r w:rsidR="00936FCE">
        <w:t xml:space="preserve"> </w:t>
      </w:r>
      <w:r w:rsidR="00936FCE" w:rsidRPr="00936FCE">
        <w:t>offered by the U.S. Armed Forces.</w:t>
      </w:r>
    </w:p>
    <w:p w:rsidR="00E45FF3" w:rsidRDefault="00E45FF3" w:rsidP="00036FD1">
      <w:pPr>
        <w:pStyle w:val="Heading3"/>
        <w:rPr>
          <w:rFonts w:eastAsia="+mn-ea"/>
        </w:rPr>
      </w:pPr>
      <w:r w:rsidRPr="008144C5">
        <w:rPr>
          <w:rFonts w:eastAsia="+mn-ea"/>
        </w:rPr>
        <w:t xml:space="preserve">Pharmacy Technician </w:t>
      </w:r>
    </w:p>
    <w:p w:rsidR="00722918" w:rsidRPr="00E45FF3" w:rsidRDefault="00722918" w:rsidP="00036FD1">
      <w:pPr>
        <w:pStyle w:val="Heading4"/>
        <w:rPr>
          <w:rFonts w:eastAsia="+mn-ea"/>
        </w:rPr>
      </w:pPr>
      <w:r w:rsidRPr="00722918">
        <w:rPr>
          <w:rFonts w:eastAsia="+mn-ea"/>
        </w:rPr>
        <w:t>Prerequisite Qualifications:</w:t>
      </w:r>
    </w:p>
    <w:p w:rsidR="00722918" w:rsidRPr="00722918" w:rsidRDefault="00722918" w:rsidP="00EE6C74">
      <w:pPr>
        <w:pStyle w:val="ListParagraph"/>
        <w:numPr>
          <w:ilvl w:val="0"/>
          <w:numId w:val="109"/>
        </w:numPr>
      </w:pPr>
      <w:r w:rsidRPr="00722918">
        <w:t>17 years of age</w:t>
      </w:r>
    </w:p>
    <w:p w:rsidR="00722918" w:rsidRPr="00AF228E" w:rsidRDefault="00722918" w:rsidP="00EE6C74">
      <w:pPr>
        <w:pStyle w:val="ListParagraph"/>
        <w:numPr>
          <w:ilvl w:val="0"/>
          <w:numId w:val="109"/>
        </w:numPr>
      </w:pPr>
      <w:r w:rsidRPr="00722918">
        <w:t>High School Diploma or GED or be enrolled in high school</w:t>
      </w:r>
    </w:p>
    <w:p w:rsidR="00722918" w:rsidRPr="00E45FF3" w:rsidRDefault="00722918" w:rsidP="00036FD1">
      <w:pPr>
        <w:pStyle w:val="Heading4"/>
        <w:rPr>
          <w:rFonts w:eastAsia="+mn-ea"/>
        </w:rPr>
      </w:pPr>
      <w:r w:rsidRPr="00722918">
        <w:rPr>
          <w:rFonts w:eastAsia="+mn-ea"/>
        </w:rPr>
        <w:t>Steps to Registration:</w:t>
      </w:r>
    </w:p>
    <w:p w:rsidR="00722918" w:rsidRPr="00BB3A13" w:rsidRDefault="00722918" w:rsidP="00EE6C74">
      <w:pPr>
        <w:pStyle w:val="ListParagraph"/>
        <w:numPr>
          <w:ilvl w:val="0"/>
          <w:numId w:val="108"/>
        </w:numPr>
      </w:pPr>
      <w:r w:rsidRPr="00BB3A13">
        <w:t>Complete an application form</w:t>
      </w:r>
    </w:p>
    <w:p w:rsidR="00722918" w:rsidRPr="00BB3A13" w:rsidRDefault="00722918" w:rsidP="00EE6C74">
      <w:pPr>
        <w:pStyle w:val="ListParagraph"/>
        <w:numPr>
          <w:ilvl w:val="1"/>
          <w:numId w:val="108"/>
        </w:numPr>
      </w:pPr>
      <w:r w:rsidRPr="00BB3A13">
        <w:t>Application does not expire</w:t>
      </w:r>
    </w:p>
    <w:p w:rsidR="00722918" w:rsidRPr="00BB3A13" w:rsidRDefault="00722918" w:rsidP="00EE6C74">
      <w:pPr>
        <w:pStyle w:val="ListParagraph"/>
        <w:numPr>
          <w:ilvl w:val="0"/>
          <w:numId w:val="108"/>
        </w:numPr>
      </w:pPr>
      <w:r w:rsidRPr="00BB3A13">
        <w:t>Submit proof of birth date (birth certificate, driver’s license or passport)</w:t>
      </w:r>
    </w:p>
    <w:p w:rsidR="00722918" w:rsidRPr="00BB3A13" w:rsidRDefault="00722918" w:rsidP="00EE6C74">
      <w:pPr>
        <w:pStyle w:val="ListParagraph"/>
        <w:numPr>
          <w:ilvl w:val="0"/>
          <w:numId w:val="108"/>
        </w:numPr>
      </w:pPr>
      <w:r w:rsidRPr="00BB3A13">
        <w:t>Submit proof of request for State Criminal History Record Check</w:t>
      </w:r>
    </w:p>
    <w:p w:rsidR="00722918" w:rsidRPr="00BB3A13" w:rsidRDefault="00722918" w:rsidP="00EE6C74">
      <w:pPr>
        <w:pStyle w:val="ListParagraph"/>
        <w:numPr>
          <w:ilvl w:val="0"/>
          <w:numId w:val="108"/>
        </w:numPr>
      </w:pPr>
      <w:r w:rsidRPr="00BB3A13">
        <w:t xml:space="preserve">Submit fingerprints digitally (Go to </w:t>
      </w:r>
      <w:r w:rsidRPr="00AF228E">
        <w:rPr>
          <w:color w:val="0000FF"/>
        </w:rPr>
        <w:t xml:space="preserve">http://www.dpscs.maryland.gov/publicservs/fingerprint.shtml </w:t>
      </w:r>
      <w:r w:rsidRPr="00BB3A13">
        <w:t>for information on fingerprinting locations)</w:t>
      </w:r>
    </w:p>
    <w:p w:rsidR="00D20718" w:rsidRPr="00BB3A13" w:rsidRDefault="00722918" w:rsidP="00EE6C74">
      <w:pPr>
        <w:pStyle w:val="ListParagraph"/>
        <w:numPr>
          <w:ilvl w:val="0"/>
          <w:numId w:val="108"/>
        </w:numPr>
      </w:pPr>
      <w:r w:rsidRPr="00AF228E">
        <w:rPr>
          <w:rFonts w:cs="TT15Et00"/>
          <w:b/>
        </w:rPr>
        <w:t>If nationally certified</w:t>
      </w:r>
      <w:r w:rsidRPr="00BB3A13">
        <w:t xml:space="preserve">, submit </w:t>
      </w:r>
    </w:p>
    <w:p w:rsidR="00722918" w:rsidRPr="00BB3A13" w:rsidRDefault="00722918" w:rsidP="00EE6C74">
      <w:pPr>
        <w:pStyle w:val="ListParagraph"/>
        <w:numPr>
          <w:ilvl w:val="1"/>
          <w:numId w:val="108"/>
        </w:numPr>
      </w:pPr>
      <w:r w:rsidRPr="00BB3A13">
        <w:t>copy of current certification</w:t>
      </w:r>
    </w:p>
    <w:p w:rsidR="00722918" w:rsidRPr="00BB3A13" w:rsidRDefault="00722918" w:rsidP="00EE6C74">
      <w:pPr>
        <w:pStyle w:val="ListParagraph"/>
        <w:numPr>
          <w:ilvl w:val="0"/>
          <w:numId w:val="108"/>
        </w:numPr>
      </w:pPr>
      <w:r w:rsidRPr="00AF228E">
        <w:rPr>
          <w:rFonts w:cs="TT15Et00"/>
          <w:b/>
        </w:rPr>
        <w:t>If NOT nationally certified</w:t>
      </w:r>
      <w:r w:rsidRPr="00BB3A13">
        <w:t>, submit</w:t>
      </w:r>
    </w:p>
    <w:p w:rsidR="00722918" w:rsidRPr="00BB3A13" w:rsidRDefault="00722918" w:rsidP="00EE6C74">
      <w:pPr>
        <w:pStyle w:val="ListParagraph"/>
        <w:numPr>
          <w:ilvl w:val="1"/>
          <w:numId w:val="108"/>
        </w:numPr>
      </w:pPr>
      <w:r w:rsidRPr="00BB3A13">
        <w:t>Evidence of successful completion of a Board-approved pharmacy technician</w:t>
      </w:r>
      <w:r w:rsidR="00D20718" w:rsidRPr="00BB3A13">
        <w:t xml:space="preserve"> </w:t>
      </w:r>
      <w:r w:rsidRPr="00BB3A13">
        <w:t>training program that includes 160 hours of work experience, and</w:t>
      </w:r>
    </w:p>
    <w:p w:rsidR="00722918" w:rsidRPr="00BB3A13" w:rsidRDefault="00722918" w:rsidP="00EE6C74">
      <w:pPr>
        <w:pStyle w:val="ListParagraph"/>
        <w:numPr>
          <w:ilvl w:val="1"/>
          <w:numId w:val="108"/>
        </w:numPr>
      </w:pPr>
      <w:r w:rsidRPr="00BB3A13">
        <w:t>Evidence of having passed a Board-approved examination (document must</w:t>
      </w:r>
      <w:r w:rsidR="00D20718" w:rsidRPr="00BB3A13">
        <w:t xml:space="preserve"> </w:t>
      </w:r>
      <w:r w:rsidRPr="00BB3A13">
        <w:t>show completion date and passing score)</w:t>
      </w:r>
    </w:p>
    <w:p w:rsidR="00D20718" w:rsidRPr="00BB3A13" w:rsidRDefault="00722918" w:rsidP="00EE6C74">
      <w:pPr>
        <w:pStyle w:val="ListParagraph"/>
        <w:numPr>
          <w:ilvl w:val="0"/>
          <w:numId w:val="108"/>
        </w:numPr>
      </w:pPr>
      <w:r w:rsidRPr="00AF228E">
        <w:rPr>
          <w:b/>
        </w:rPr>
        <w:t>If registered in a different state</w:t>
      </w:r>
      <w:r w:rsidRPr="00BB3A13">
        <w:t xml:space="preserve">, submit </w:t>
      </w:r>
    </w:p>
    <w:p w:rsidR="00722918" w:rsidRPr="00BB3A13" w:rsidRDefault="00722918" w:rsidP="00EE6C74">
      <w:pPr>
        <w:pStyle w:val="ListParagraph"/>
        <w:numPr>
          <w:ilvl w:val="1"/>
          <w:numId w:val="108"/>
        </w:numPr>
      </w:pPr>
      <w:r w:rsidRPr="00BB3A13">
        <w:t>documentation of meeting requirements similar</w:t>
      </w:r>
      <w:r w:rsidR="00D20718" w:rsidRPr="00BB3A13">
        <w:t xml:space="preserve"> </w:t>
      </w:r>
      <w:r w:rsidRPr="00BB3A13">
        <w:t>to Maryland’s and evidence of being in good standing.</w:t>
      </w:r>
    </w:p>
    <w:p w:rsidR="00722918" w:rsidRPr="00AF228E" w:rsidRDefault="00722918" w:rsidP="00EE6C74">
      <w:pPr>
        <w:pStyle w:val="ListParagraph"/>
        <w:numPr>
          <w:ilvl w:val="0"/>
          <w:numId w:val="108"/>
        </w:numPr>
      </w:pPr>
      <w:r w:rsidRPr="00BB3A13">
        <w:t>Pay fees for the application ($45), background check ($18) and digital fingerprinting ($20)</w:t>
      </w:r>
    </w:p>
    <w:p w:rsidR="004B02C6" w:rsidRDefault="004B02C6">
      <w:pPr>
        <w:rPr>
          <w:caps/>
          <w:color w:val="243F60" w:themeColor="accent1" w:themeShade="7F"/>
          <w:spacing w:val="15"/>
          <w:szCs w:val="22"/>
        </w:rPr>
      </w:pPr>
      <w:r>
        <w:br w:type="page"/>
      </w:r>
    </w:p>
    <w:p w:rsidR="008A4245" w:rsidRPr="00AF228E" w:rsidRDefault="004033A1" w:rsidP="00036FD1">
      <w:pPr>
        <w:pStyle w:val="Heading2"/>
      </w:pPr>
      <w:bookmarkStart w:id="22" w:name="_Massachusetts"/>
      <w:bookmarkEnd w:id="22"/>
      <w:r>
        <w:lastRenderedPageBreak/>
        <w:t>Massachusetts</w:t>
      </w:r>
    </w:p>
    <w:p w:rsidR="008A4245" w:rsidRPr="00AF228E" w:rsidRDefault="008A4245" w:rsidP="00AF228E">
      <w:r w:rsidRPr="008A4245">
        <w:t xml:space="preserve">The Massachusetts Board of Registration in Pharmacy requires all pharmacy technicians to be </w:t>
      </w:r>
      <w:r w:rsidRPr="00DF0721">
        <w:rPr>
          <w:b/>
          <w:i/>
          <w:color w:val="0000FF"/>
        </w:rPr>
        <w:t>registered</w:t>
      </w:r>
      <w:r w:rsidRPr="008A4245">
        <w:t>.  There are 3 levels of registration</w:t>
      </w:r>
      <w:r>
        <w:t>;</w:t>
      </w:r>
      <w:r w:rsidRPr="008A4245">
        <w:t xml:space="preserve"> Pharmacy</w:t>
      </w:r>
      <w:r w:rsidRPr="008A4245">
        <w:rPr>
          <w:b/>
        </w:rPr>
        <w:t xml:space="preserve"> </w:t>
      </w:r>
      <w:r>
        <w:rPr>
          <w:b/>
        </w:rPr>
        <w:t>T</w:t>
      </w:r>
      <w:r w:rsidRPr="008A4245">
        <w:rPr>
          <w:b/>
        </w:rPr>
        <w:t xml:space="preserve">echnician </w:t>
      </w:r>
      <w:r>
        <w:rPr>
          <w:b/>
        </w:rPr>
        <w:t>T</w:t>
      </w:r>
      <w:r w:rsidRPr="008A4245">
        <w:rPr>
          <w:b/>
        </w:rPr>
        <w:t>rainee</w:t>
      </w:r>
      <w:r w:rsidRPr="008A4245">
        <w:t xml:space="preserve">, </w:t>
      </w:r>
      <w:r w:rsidRPr="008A4245">
        <w:rPr>
          <w:b/>
        </w:rPr>
        <w:t>Non-certified</w:t>
      </w:r>
      <w:r>
        <w:t xml:space="preserve"> </w:t>
      </w:r>
      <w:r w:rsidRPr="008A4245">
        <w:rPr>
          <w:b/>
        </w:rPr>
        <w:t>Pharmacy Technician</w:t>
      </w:r>
      <w:r w:rsidRPr="008A4245">
        <w:t xml:space="preserve"> and </w:t>
      </w:r>
      <w:r w:rsidRPr="008A4245">
        <w:rPr>
          <w:b/>
        </w:rPr>
        <w:t>Certified Pharmacy Technician</w:t>
      </w:r>
      <w:r w:rsidRPr="008A4245">
        <w:t xml:space="preserve">. </w:t>
      </w:r>
    </w:p>
    <w:p w:rsidR="008A4245" w:rsidRDefault="008A4245" w:rsidP="00C83C49">
      <w:pPr>
        <w:spacing w:after="0" w:line="240" w:lineRule="auto"/>
        <w:rPr>
          <w:rFonts w:cs="TT15Et00"/>
          <w:color w:val="000000"/>
        </w:rPr>
      </w:pPr>
      <w:r w:rsidRPr="00BB3A13">
        <w:rPr>
          <w:rFonts w:cs="TT15Et00"/>
          <w:b/>
          <w:color w:val="000000"/>
        </w:rPr>
        <w:t xml:space="preserve">Pharmacy technician trainees </w:t>
      </w:r>
      <w:r w:rsidRPr="00BB3A13">
        <w:rPr>
          <w:rFonts w:cs="TT15Et00"/>
          <w:color w:val="000000"/>
        </w:rPr>
        <w:t>have temporary status. After working at least 500 hours (but not more than 1</w:t>
      </w:r>
      <w:r w:rsidR="00C83C49">
        <w:rPr>
          <w:rFonts w:cs="TT15Et00"/>
          <w:color w:val="000000"/>
        </w:rPr>
        <w:t>5</w:t>
      </w:r>
      <w:r w:rsidRPr="00BB3A13">
        <w:rPr>
          <w:rFonts w:cs="TT15Et00"/>
          <w:color w:val="000000"/>
        </w:rPr>
        <w:t xml:space="preserve">00 hours) </w:t>
      </w:r>
      <w:r w:rsidR="00C83C49">
        <w:rPr>
          <w:rFonts w:cs="TT15Et00"/>
          <w:color w:val="000000"/>
        </w:rPr>
        <w:t xml:space="preserve">or no more than one (1) year (whichever period is shorter), </w:t>
      </w:r>
      <w:r w:rsidRPr="00BB3A13">
        <w:rPr>
          <w:rFonts w:cs="TT15Et00"/>
          <w:color w:val="000000"/>
        </w:rPr>
        <w:t>trainees must pass a Board-approved pharmacy technician examination. The Board can extend the 1</w:t>
      </w:r>
      <w:r w:rsidR="00C83C49">
        <w:rPr>
          <w:rFonts w:cs="TT15Et00"/>
          <w:color w:val="000000"/>
        </w:rPr>
        <w:t>5</w:t>
      </w:r>
      <w:r w:rsidRPr="00BB3A13">
        <w:rPr>
          <w:rFonts w:cs="TT15Et00"/>
          <w:color w:val="000000"/>
        </w:rPr>
        <w:t>00-hour time limit. The 1</w:t>
      </w:r>
      <w:r w:rsidR="00C83C49">
        <w:rPr>
          <w:rFonts w:cs="TT15Et00"/>
          <w:color w:val="000000"/>
        </w:rPr>
        <w:t>5</w:t>
      </w:r>
      <w:r w:rsidRPr="00BB3A13">
        <w:rPr>
          <w:rFonts w:cs="TT15Et00"/>
          <w:color w:val="000000"/>
        </w:rPr>
        <w:t>00-hour limit does not apply to trainees who are younger than 18, since they cannot yet qualify as pharmacy technicians.</w:t>
      </w:r>
    </w:p>
    <w:p w:rsidR="00C83C49" w:rsidRPr="00C83C49" w:rsidRDefault="00C83C49" w:rsidP="00C83C49">
      <w:pPr>
        <w:spacing w:before="0" w:after="0" w:line="240" w:lineRule="auto"/>
        <w:jc w:val="right"/>
        <w:rPr>
          <w:rFonts w:cs="TT15Et00"/>
          <w:b/>
          <w:i/>
          <w:iCs/>
          <w:color w:val="000000"/>
          <w:sz w:val="16"/>
          <w:szCs w:val="16"/>
        </w:rPr>
      </w:pPr>
      <w:r w:rsidRPr="00C83C49">
        <w:rPr>
          <w:rFonts w:cs="TT15Et00"/>
          <w:i/>
          <w:iCs/>
          <w:color w:val="000000"/>
          <w:sz w:val="16"/>
          <w:szCs w:val="16"/>
        </w:rPr>
        <w:t>(Updated: 10/28/19 kg)</w:t>
      </w:r>
    </w:p>
    <w:p w:rsidR="008A4245" w:rsidRPr="00E45FF3" w:rsidRDefault="008A4245" w:rsidP="00036FD1">
      <w:pPr>
        <w:pStyle w:val="Heading3"/>
        <w:rPr>
          <w:rFonts w:eastAsia="+mn-ea"/>
        </w:rPr>
      </w:pPr>
      <w:r w:rsidRPr="008A4245">
        <w:rPr>
          <w:rFonts w:eastAsia="+mn-ea"/>
        </w:rPr>
        <w:t>Pharmacy Technician Trainee:</w:t>
      </w:r>
    </w:p>
    <w:p w:rsidR="008A4245" w:rsidRPr="00AF228E" w:rsidRDefault="008A4245" w:rsidP="00036FD1">
      <w:pPr>
        <w:pStyle w:val="Heading4"/>
        <w:rPr>
          <w:rFonts w:eastAsia="+mn-ea"/>
        </w:rPr>
      </w:pPr>
      <w:r w:rsidRPr="008A4245">
        <w:rPr>
          <w:rFonts w:eastAsia="+mn-ea"/>
        </w:rPr>
        <w:t>Prerequisite Qualifications:</w:t>
      </w:r>
    </w:p>
    <w:p w:rsidR="008A4245" w:rsidRPr="001D20EF" w:rsidRDefault="008A4245" w:rsidP="00EE6C74">
      <w:pPr>
        <w:pStyle w:val="ListParagraph"/>
        <w:numPr>
          <w:ilvl w:val="0"/>
          <w:numId w:val="4"/>
        </w:numPr>
      </w:pPr>
      <w:r w:rsidRPr="001D20EF">
        <w:t>Be at least 16 years of age</w:t>
      </w:r>
    </w:p>
    <w:p w:rsidR="008A4245" w:rsidRPr="001D20EF" w:rsidRDefault="008A4245" w:rsidP="00EE6C74">
      <w:pPr>
        <w:pStyle w:val="ListParagraph"/>
        <w:numPr>
          <w:ilvl w:val="0"/>
          <w:numId w:val="4"/>
        </w:numPr>
      </w:pPr>
      <w:r w:rsidRPr="001D20EF">
        <w:t>High School Diploma or GED, or be currently enrolled in high school or a GED program.</w:t>
      </w:r>
    </w:p>
    <w:p w:rsidR="008A4245" w:rsidRPr="001D20EF" w:rsidRDefault="008A4245" w:rsidP="00EE6C74">
      <w:pPr>
        <w:pStyle w:val="ListParagraph"/>
        <w:numPr>
          <w:ilvl w:val="0"/>
          <w:numId w:val="4"/>
        </w:numPr>
      </w:pPr>
      <w:r w:rsidRPr="001D20EF">
        <w:t>Be of good moral character</w:t>
      </w:r>
    </w:p>
    <w:p w:rsidR="00DF0721" w:rsidRDefault="008A4245" w:rsidP="00EE6C74">
      <w:pPr>
        <w:pStyle w:val="ListParagraph"/>
        <w:numPr>
          <w:ilvl w:val="0"/>
          <w:numId w:val="4"/>
        </w:numPr>
      </w:pPr>
      <w:r w:rsidRPr="001D20EF">
        <w:t>Be free of drug-related felony convictions</w:t>
      </w:r>
    </w:p>
    <w:p w:rsidR="00036FD1" w:rsidRPr="00AF228E" w:rsidRDefault="00036FD1" w:rsidP="00036FD1">
      <w:pPr>
        <w:pStyle w:val="Heading4"/>
        <w:rPr>
          <w:rFonts w:eastAsia="+mn-ea"/>
        </w:rPr>
      </w:pPr>
      <w:r w:rsidRPr="00DF0721">
        <w:rPr>
          <w:rFonts w:eastAsia="+mn-ea"/>
        </w:rPr>
        <w:t>Steps to Registration:</w:t>
      </w:r>
    </w:p>
    <w:p w:rsidR="00036FD1" w:rsidRPr="001D20EF" w:rsidRDefault="00036FD1" w:rsidP="00EE6C74">
      <w:pPr>
        <w:pStyle w:val="ListParagraph"/>
        <w:numPr>
          <w:ilvl w:val="0"/>
          <w:numId w:val="105"/>
        </w:numPr>
      </w:pPr>
      <w:r w:rsidRPr="001D20EF">
        <w:t xml:space="preserve">Complete an application form provided by </w:t>
      </w:r>
      <w:r w:rsidR="001F70E9">
        <w:t>Massachusetts</w:t>
      </w:r>
      <w:r w:rsidR="00E9619F">
        <w:t xml:space="preserve"> Board of Registration in Pharmacy </w:t>
      </w:r>
      <w:r w:rsidR="00E9619F" w:rsidRPr="00E9619F">
        <w:t>(</w:t>
      </w:r>
      <w:hyperlink r:id="rId19" w:history="1">
        <w:r w:rsidR="00E9619F" w:rsidRPr="00E9619F">
          <w:rPr>
            <w:rStyle w:val="Hyperlink"/>
          </w:rPr>
          <w:t>https://www.mass.gov/service-details/pharmacy-technician-in-training-application</w:t>
        </w:r>
      </w:hyperlink>
      <w:r w:rsidR="00E9619F" w:rsidRPr="00E9619F">
        <w:t>)</w:t>
      </w:r>
      <w:r w:rsidRPr="001D20EF">
        <w:t>.</w:t>
      </w:r>
    </w:p>
    <w:p w:rsidR="00036FD1" w:rsidRPr="001D20EF" w:rsidRDefault="00036FD1" w:rsidP="00EE6C74">
      <w:pPr>
        <w:pStyle w:val="ListParagraph"/>
        <w:numPr>
          <w:ilvl w:val="1"/>
          <w:numId w:val="105"/>
        </w:numPr>
      </w:pPr>
      <w:r w:rsidRPr="001D20EF">
        <w:t>Applications should be typewritten or legibly printed in blue or black ink.</w:t>
      </w:r>
    </w:p>
    <w:p w:rsidR="00036FD1" w:rsidRPr="001D20EF" w:rsidRDefault="00036FD1" w:rsidP="00EE6C74">
      <w:pPr>
        <w:pStyle w:val="ListParagraph"/>
        <w:numPr>
          <w:ilvl w:val="1"/>
          <w:numId w:val="105"/>
        </w:numPr>
      </w:pPr>
      <w:r w:rsidRPr="001D20EF">
        <w:t>An applicant must have a Social Security Number or Affidavit in Support of Registration to be registered with the Board.</w:t>
      </w:r>
    </w:p>
    <w:p w:rsidR="00036FD1" w:rsidRPr="001D20EF" w:rsidRDefault="00036FD1" w:rsidP="00EE6C74">
      <w:pPr>
        <w:pStyle w:val="ListParagraph"/>
        <w:numPr>
          <w:ilvl w:val="1"/>
          <w:numId w:val="105"/>
        </w:numPr>
      </w:pPr>
      <w:r w:rsidRPr="001D20EF">
        <w:t xml:space="preserve">Completed application </w:t>
      </w:r>
      <w:r w:rsidR="009D402B">
        <w:t>must</w:t>
      </w:r>
      <w:r w:rsidRPr="001D20EF">
        <w:t xml:space="preserve"> signed in the presence of a notary public</w:t>
      </w:r>
      <w:r w:rsidR="00E9619F">
        <w:t>, BUT the Criminal Offender Record Information (CORI) Acknowledgement Form but be signed in the presence of a notary public if not signed in the presence of a DHPL employe</w:t>
      </w:r>
      <w:r w:rsidR="00AA73CC">
        <w:t>e</w:t>
      </w:r>
    </w:p>
    <w:p w:rsidR="00036FD1" w:rsidRPr="001D20EF" w:rsidRDefault="00036FD1" w:rsidP="00EE6C74">
      <w:pPr>
        <w:pStyle w:val="ListParagraph"/>
        <w:numPr>
          <w:ilvl w:val="1"/>
          <w:numId w:val="105"/>
        </w:numPr>
      </w:pPr>
      <w:r w:rsidRPr="001D20EF">
        <w:t>Attach a 2” x 2” photo of the applicant</w:t>
      </w:r>
      <w:r w:rsidR="00E9619F">
        <w:t xml:space="preserve"> with name printed on the back</w:t>
      </w:r>
      <w:r w:rsidRPr="001D20EF">
        <w:t>. (passport photo)</w:t>
      </w:r>
    </w:p>
    <w:p w:rsidR="00036FD1" w:rsidRPr="001D20EF" w:rsidRDefault="00036FD1" w:rsidP="00EE6C74">
      <w:pPr>
        <w:pStyle w:val="ListParagraph"/>
        <w:numPr>
          <w:ilvl w:val="0"/>
          <w:numId w:val="105"/>
        </w:numPr>
      </w:pPr>
      <w:r w:rsidRPr="001D20EF">
        <w:t xml:space="preserve">If a Good Moral Question on the application is answered 'yes', then applicant must complete and submit Criminal Offender Record Information Request Form. You can find it at </w:t>
      </w:r>
      <w:hyperlink r:id="rId20" w:history="1">
        <w:r w:rsidRPr="00AF228E">
          <w:rPr>
            <w:rStyle w:val="Hyperlink"/>
            <w:rFonts w:cs="TT15Et00"/>
          </w:rPr>
          <w:t>https://www.pcshq.com/?page=AHCORIForm0112.pdf</w:t>
        </w:r>
      </w:hyperlink>
    </w:p>
    <w:p w:rsidR="00036FD1" w:rsidRPr="001D20EF" w:rsidRDefault="00036FD1" w:rsidP="00EE6C74">
      <w:pPr>
        <w:pStyle w:val="ListParagraph"/>
        <w:numPr>
          <w:ilvl w:val="0"/>
          <w:numId w:val="105"/>
        </w:numPr>
      </w:pPr>
      <w:r w:rsidRPr="001D20EF">
        <w:t>Pay fee for the application ($150)</w:t>
      </w:r>
    </w:p>
    <w:p w:rsidR="00036FD1" w:rsidRPr="001D20EF" w:rsidRDefault="00036FD1" w:rsidP="00EE6C74">
      <w:pPr>
        <w:pStyle w:val="ListParagraph"/>
        <w:numPr>
          <w:ilvl w:val="0"/>
          <w:numId w:val="105"/>
        </w:numPr>
      </w:pPr>
      <w:r w:rsidRPr="00AF228E">
        <w:rPr>
          <w:b/>
        </w:rPr>
        <w:t>If applying as a non-certified pharmacy technician</w:t>
      </w:r>
    </w:p>
    <w:p w:rsidR="00036FD1" w:rsidRPr="001D20EF" w:rsidRDefault="00036FD1" w:rsidP="00EE6C74">
      <w:pPr>
        <w:pStyle w:val="ListParagraph"/>
        <w:numPr>
          <w:ilvl w:val="1"/>
          <w:numId w:val="105"/>
        </w:numPr>
      </w:pPr>
      <w:r w:rsidRPr="001D20EF">
        <w:t>Verify employment history (at least 500 hours) by completing the Employer Verification of Experience and Examination form.</w:t>
      </w:r>
    </w:p>
    <w:p w:rsidR="00036FD1" w:rsidRPr="001D20EF" w:rsidRDefault="00036FD1" w:rsidP="00EE6C74">
      <w:pPr>
        <w:pStyle w:val="ListParagraph"/>
        <w:numPr>
          <w:ilvl w:val="0"/>
          <w:numId w:val="105"/>
        </w:numPr>
      </w:pPr>
      <w:r w:rsidRPr="00AF228E">
        <w:rPr>
          <w:b/>
        </w:rPr>
        <w:t>If applying as a certified pharmacy technician</w:t>
      </w:r>
    </w:p>
    <w:p w:rsidR="00036FD1" w:rsidRPr="001D20EF" w:rsidRDefault="00036FD1" w:rsidP="00EE6C74">
      <w:pPr>
        <w:pStyle w:val="ListParagraph"/>
        <w:numPr>
          <w:ilvl w:val="1"/>
          <w:numId w:val="105"/>
        </w:numPr>
      </w:pPr>
      <w:r w:rsidRPr="001D20EF">
        <w:t>Provide current PTCB/NHA Certification Registration.</w:t>
      </w:r>
    </w:p>
    <w:p w:rsidR="00036FD1" w:rsidRPr="001D20EF" w:rsidRDefault="00036FD1" w:rsidP="00EE6C74">
      <w:pPr>
        <w:pStyle w:val="ListParagraph"/>
        <w:numPr>
          <w:ilvl w:val="0"/>
          <w:numId w:val="105"/>
        </w:numPr>
      </w:pPr>
      <w:r w:rsidRPr="00AF228E">
        <w:rPr>
          <w:b/>
        </w:rPr>
        <w:t>If applying from out-of-state</w:t>
      </w:r>
    </w:p>
    <w:p w:rsidR="00036FD1" w:rsidRPr="00AF228E" w:rsidRDefault="00036FD1" w:rsidP="00EE6C74">
      <w:pPr>
        <w:pStyle w:val="ListParagraph"/>
        <w:numPr>
          <w:ilvl w:val="1"/>
          <w:numId w:val="105"/>
        </w:numPr>
      </w:pPr>
      <w:r w:rsidRPr="001D20EF">
        <w:t>Provide a letter of official verification from the Board of original registration. (Copies will not be accepted)</w:t>
      </w:r>
    </w:p>
    <w:p w:rsidR="00036FD1" w:rsidRPr="00AF228E" w:rsidRDefault="00036FD1" w:rsidP="00E9619F">
      <w:pPr>
        <w:pStyle w:val="ListParagraph"/>
        <w:ind w:left="1080"/>
      </w:pPr>
    </w:p>
    <w:p w:rsidR="00DF0721" w:rsidRPr="00E45FF3" w:rsidRDefault="008A4245" w:rsidP="00036FD1">
      <w:pPr>
        <w:pStyle w:val="Heading3"/>
        <w:rPr>
          <w:rFonts w:eastAsia="+mn-ea"/>
        </w:rPr>
      </w:pPr>
      <w:r w:rsidRPr="00DF0721">
        <w:rPr>
          <w:rFonts w:eastAsia="+mn-ea"/>
        </w:rPr>
        <w:lastRenderedPageBreak/>
        <w:t xml:space="preserve">Non-certified </w:t>
      </w:r>
      <w:r w:rsidR="000262F3">
        <w:rPr>
          <w:rFonts w:eastAsia="+mn-ea"/>
        </w:rPr>
        <w:t>Pharmacy Technician</w:t>
      </w:r>
    </w:p>
    <w:p w:rsidR="00DF0721" w:rsidRPr="00AF228E" w:rsidRDefault="008A4245" w:rsidP="00036FD1">
      <w:pPr>
        <w:pStyle w:val="Heading4"/>
        <w:rPr>
          <w:rFonts w:eastAsia="+mn-ea"/>
        </w:rPr>
      </w:pPr>
      <w:r w:rsidRPr="00DF0721">
        <w:rPr>
          <w:rFonts w:eastAsia="+mn-ea"/>
        </w:rPr>
        <w:t>Prerequisite Qualifications:</w:t>
      </w:r>
    </w:p>
    <w:p w:rsidR="008A4245" w:rsidRPr="001D20EF" w:rsidRDefault="008A4245" w:rsidP="00EE6C74">
      <w:pPr>
        <w:pStyle w:val="ListParagraph"/>
        <w:numPr>
          <w:ilvl w:val="0"/>
          <w:numId w:val="107"/>
        </w:numPr>
      </w:pPr>
      <w:r w:rsidRPr="001D20EF">
        <w:t>18 years of age</w:t>
      </w:r>
    </w:p>
    <w:p w:rsidR="008A4245" w:rsidRPr="001D20EF" w:rsidRDefault="008A4245" w:rsidP="00EE6C74">
      <w:pPr>
        <w:pStyle w:val="ListParagraph"/>
        <w:numPr>
          <w:ilvl w:val="0"/>
          <w:numId w:val="107"/>
        </w:numPr>
      </w:pPr>
      <w:r w:rsidRPr="001D20EF">
        <w:t>High School Diploma or GED, or be currently enrolled in high school or a GED program.</w:t>
      </w:r>
    </w:p>
    <w:p w:rsidR="008A4245" w:rsidRPr="001D20EF" w:rsidRDefault="008A4245" w:rsidP="00EE6C74">
      <w:pPr>
        <w:pStyle w:val="ListParagraph"/>
        <w:numPr>
          <w:ilvl w:val="0"/>
          <w:numId w:val="107"/>
        </w:numPr>
      </w:pPr>
      <w:r w:rsidRPr="001D20EF">
        <w:t>Be of good moral character</w:t>
      </w:r>
    </w:p>
    <w:p w:rsidR="008A4245" w:rsidRPr="001D20EF" w:rsidRDefault="008A4245" w:rsidP="00EE6C74">
      <w:pPr>
        <w:pStyle w:val="ListParagraph"/>
        <w:numPr>
          <w:ilvl w:val="0"/>
          <w:numId w:val="107"/>
        </w:numPr>
      </w:pPr>
      <w:r w:rsidRPr="001D20EF">
        <w:t>Be free of drug-related felony convictions</w:t>
      </w:r>
    </w:p>
    <w:p w:rsidR="008A4245" w:rsidRPr="001D20EF" w:rsidRDefault="008A4245" w:rsidP="00EE6C74">
      <w:pPr>
        <w:pStyle w:val="ListParagraph"/>
        <w:numPr>
          <w:ilvl w:val="0"/>
          <w:numId w:val="107"/>
        </w:numPr>
      </w:pPr>
      <w:r w:rsidRPr="001D20EF">
        <w:t>Have completed a Board-approved training program or a minimum of 500 hours of</w:t>
      </w:r>
      <w:r w:rsidR="00DF0721" w:rsidRPr="001D20EF">
        <w:t xml:space="preserve"> </w:t>
      </w:r>
      <w:r w:rsidRPr="001D20EF">
        <w:t>employment as a pharmacy technician trainee.</w:t>
      </w:r>
    </w:p>
    <w:p w:rsidR="008A4245" w:rsidRPr="001D20EF" w:rsidRDefault="008A4245" w:rsidP="00EE6C74">
      <w:pPr>
        <w:pStyle w:val="ListParagraph"/>
        <w:numPr>
          <w:ilvl w:val="0"/>
          <w:numId w:val="107"/>
        </w:numPr>
      </w:pPr>
      <w:r w:rsidRPr="001D20EF">
        <w:t xml:space="preserve">Have passed a Board-approved pharmacy </w:t>
      </w:r>
      <w:r w:rsidR="0028011F">
        <w:t>technician</w:t>
      </w:r>
      <w:r w:rsidRPr="001D20EF">
        <w:t xml:space="preserve"> </w:t>
      </w:r>
      <w:r w:rsidR="0028011F">
        <w:t>a</w:t>
      </w:r>
      <w:r w:rsidRPr="001D20EF">
        <w:t xml:space="preserve">ssessment </w:t>
      </w:r>
      <w:r w:rsidR="0028011F">
        <w:t>e</w:t>
      </w:r>
      <w:r w:rsidRPr="001D20EF">
        <w:t>xamination</w:t>
      </w:r>
      <w:r w:rsidR="00613415">
        <w:t>, administered by the employer or the employer’s agent</w:t>
      </w:r>
    </w:p>
    <w:p w:rsidR="00DF0721" w:rsidRDefault="008A4245" w:rsidP="00EE6C74">
      <w:pPr>
        <w:pStyle w:val="ListParagraph"/>
        <w:numPr>
          <w:ilvl w:val="0"/>
          <w:numId w:val="107"/>
        </w:numPr>
      </w:pPr>
      <w:r w:rsidRPr="001D20EF">
        <w:t>A pharmacy technician currently registered and in good standing in another state may be</w:t>
      </w:r>
      <w:r w:rsidR="00DF0721" w:rsidRPr="001D20EF">
        <w:t xml:space="preserve"> </w:t>
      </w:r>
      <w:r w:rsidRPr="001D20EF">
        <w:t>registered by the Board; provided the requirements for registration in the state of</w:t>
      </w:r>
      <w:r w:rsidR="00DF0721" w:rsidRPr="001D20EF">
        <w:t xml:space="preserve"> </w:t>
      </w:r>
      <w:r w:rsidRPr="001D20EF">
        <w:t>original and current registration are equivalent to the requirements of the Board</w:t>
      </w:r>
    </w:p>
    <w:p w:rsidR="00036FD1" w:rsidRPr="00AF228E" w:rsidRDefault="00036FD1" w:rsidP="00036FD1">
      <w:pPr>
        <w:pStyle w:val="Heading4"/>
        <w:rPr>
          <w:rFonts w:eastAsia="+mn-ea"/>
        </w:rPr>
      </w:pPr>
      <w:r w:rsidRPr="00DF0721">
        <w:rPr>
          <w:rFonts w:eastAsia="+mn-ea"/>
        </w:rPr>
        <w:t>Steps to Registration:</w:t>
      </w:r>
    </w:p>
    <w:p w:rsidR="00036FD1" w:rsidRPr="001D20EF" w:rsidRDefault="00036FD1" w:rsidP="00EE6C74">
      <w:pPr>
        <w:pStyle w:val="ListParagraph"/>
        <w:numPr>
          <w:ilvl w:val="0"/>
          <w:numId w:val="105"/>
        </w:numPr>
      </w:pPr>
      <w:r w:rsidRPr="001D20EF">
        <w:t>Complete an application form provided by Professional Credential Service, INC (PCS); go to</w:t>
      </w:r>
      <w:hyperlink r:id="rId21" w:history="1">
        <w:r w:rsidRPr="00AF228E">
          <w:rPr>
            <w:rStyle w:val="Hyperlink"/>
            <w:rFonts w:cs="TT15Et00"/>
          </w:rPr>
          <w:t xml:space="preserve"> </w:t>
        </w:r>
        <w:hyperlink r:id="rId22" w:history="1">
          <w:r w:rsidR="00E9619F" w:rsidRPr="00E9619F">
            <w:rPr>
              <w:rStyle w:val="Hyperlink"/>
              <w:rFonts w:cs="TT15Et00"/>
            </w:rPr>
            <w:t>https://pcshq.com/?page=health,MA-pharmacytechnicia</w:t>
          </w:r>
        </w:hyperlink>
      </w:hyperlink>
      <w:r w:rsidRPr="001D20EF">
        <w:t xml:space="preserve">, call 1(877)887-9727, or e-mail </w:t>
      </w:r>
      <w:hyperlink r:id="rId23" w:history="1">
        <w:r w:rsidRPr="00AF228E">
          <w:rPr>
            <w:rStyle w:val="Hyperlink"/>
            <w:rFonts w:cs="TT15Et00"/>
          </w:rPr>
          <w:t>pcslicensure@nasba.org</w:t>
        </w:r>
      </w:hyperlink>
      <w:r w:rsidRPr="001D20EF">
        <w:t>.</w:t>
      </w:r>
    </w:p>
    <w:p w:rsidR="00036FD1" w:rsidRPr="001D20EF" w:rsidRDefault="00036FD1" w:rsidP="00EE6C74">
      <w:pPr>
        <w:pStyle w:val="ListParagraph"/>
        <w:numPr>
          <w:ilvl w:val="1"/>
          <w:numId w:val="105"/>
        </w:numPr>
      </w:pPr>
      <w:r w:rsidRPr="001D20EF">
        <w:t>Applications should be typewritten or legibly printed in blue or black ink.</w:t>
      </w:r>
    </w:p>
    <w:p w:rsidR="00036FD1" w:rsidRPr="001D20EF" w:rsidRDefault="00036FD1" w:rsidP="00EE6C74">
      <w:pPr>
        <w:pStyle w:val="ListParagraph"/>
        <w:numPr>
          <w:ilvl w:val="1"/>
          <w:numId w:val="105"/>
        </w:numPr>
      </w:pPr>
      <w:r w:rsidRPr="001D20EF">
        <w:t>An applicant must have a Social Security Number or Affidavit in Support of Registration to be registered with the Board.</w:t>
      </w:r>
    </w:p>
    <w:p w:rsidR="00036FD1" w:rsidRPr="001D20EF" w:rsidRDefault="00036FD1" w:rsidP="00EE6C74">
      <w:pPr>
        <w:pStyle w:val="ListParagraph"/>
        <w:numPr>
          <w:ilvl w:val="1"/>
          <w:numId w:val="105"/>
        </w:numPr>
      </w:pPr>
      <w:r w:rsidRPr="001D20EF">
        <w:t>Completed application must be signed in the presence of a notary public</w:t>
      </w:r>
    </w:p>
    <w:p w:rsidR="00036FD1" w:rsidRPr="001D20EF" w:rsidRDefault="00036FD1" w:rsidP="00EE6C74">
      <w:pPr>
        <w:pStyle w:val="ListParagraph"/>
        <w:numPr>
          <w:ilvl w:val="1"/>
          <w:numId w:val="105"/>
        </w:numPr>
      </w:pPr>
      <w:r w:rsidRPr="001D20EF">
        <w:t>Attach a 2” x 2” photo of the applicant. (passport photo)</w:t>
      </w:r>
    </w:p>
    <w:p w:rsidR="00036FD1" w:rsidRPr="00AA73CC" w:rsidRDefault="00036FD1" w:rsidP="00AA73CC">
      <w:pPr>
        <w:pStyle w:val="ListParagraph"/>
        <w:numPr>
          <w:ilvl w:val="0"/>
          <w:numId w:val="105"/>
        </w:numPr>
        <w:rPr>
          <w:rFonts w:cs="TT15Et00"/>
          <w:color w:val="0000FF" w:themeColor="hyperlink"/>
          <w:u w:val="single"/>
        </w:rPr>
      </w:pPr>
      <w:r w:rsidRPr="001D20EF">
        <w:t xml:space="preserve">If a Good Moral Question on the application is answered 'yes', then applicant must complete and submit Criminal Offender Record Information Request Form. You can find it at </w:t>
      </w:r>
      <w:hyperlink r:id="rId24" w:history="1">
        <w:r w:rsidR="00AA73CC" w:rsidRPr="00AA73CC">
          <w:rPr>
            <w:rStyle w:val="Hyperlink"/>
            <w:rFonts w:cs="TT15Et00"/>
          </w:rPr>
          <w:t>https://pcshq.com/?page=CORI2018.pdf</w:t>
        </w:r>
      </w:hyperlink>
    </w:p>
    <w:p w:rsidR="00036FD1" w:rsidRPr="001D20EF" w:rsidRDefault="00036FD1" w:rsidP="00EE6C74">
      <w:pPr>
        <w:pStyle w:val="ListParagraph"/>
        <w:numPr>
          <w:ilvl w:val="0"/>
          <w:numId w:val="105"/>
        </w:numPr>
      </w:pPr>
      <w:r w:rsidRPr="001D20EF">
        <w:t>Pay fee for the application ($150)</w:t>
      </w:r>
    </w:p>
    <w:p w:rsidR="00036FD1" w:rsidRPr="001D20EF" w:rsidRDefault="00036FD1" w:rsidP="00EE6C74">
      <w:pPr>
        <w:pStyle w:val="ListParagraph"/>
        <w:numPr>
          <w:ilvl w:val="0"/>
          <w:numId w:val="105"/>
        </w:numPr>
      </w:pPr>
      <w:r w:rsidRPr="00AF228E">
        <w:rPr>
          <w:b/>
        </w:rPr>
        <w:t>If applying as a non-certified pharmacy technician</w:t>
      </w:r>
    </w:p>
    <w:p w:rsidR="00036FD1" w:rsidRPr="001D20EF" w:rsidRDefault="00036FD1" w:rsidP="00EE6C74">
      <w:pPr>
        <w:pStyle w:val="ListParagraph"/>
        <w:numPr>
          <w:ilvl w:val="1"/>
          <w:numId w:val="105"/>
        </w:numPr>
      </w:pPr>
      <w:r w:rsidRPr="001D20EF">
        <w:t>Verify employment history (at least 500 hours) by completing the Employer Verification of Experience and Examination form.</w:t>
      </w:r>
    </w:p>
    <w:p w:rsidR="00036FD1" w:rsidRPr="001D20EF" w:rsidRDefault="00036FD1" w:rsidP="00EE6C74">
      <w:pPr>
        <w:pStyle w:val="ListParagraph"/>
        <w:numPr>
          <w:ilvl w:val="0"/>
          <w:numId w:val="105"/>
        </w:numPr>
      </w:pPr>
      <w:r w:rsidRPr="00AF228E">
        <w:rPr>
          <w:b/>
        </w:rPr>
        <w:t>If applying as a certified pharmacy technician</w:t>
      </w:r>
    </w:p>
    <w:p w:rsidR="00036FD1" w:rsidRPr="001D20EF" w:rsidRDefault="00036FD1" w:rsidP="00EE6C74">
      <w:pPr>
        <w:pStyle w:val="ListParagraph"/>
        <w:numPr>
          <w:ilvl w:val="1"/>
          <w:numId w:val="105"/>
        </w:numPr>
      </w:pPr>
      <w:r w:rsidRPr="001D20EF">
        <w:t>Provide current PTCB/NHA Certification Registration.</w:t>
      </w:r>
    </w:p>
    <w:p w:rsidR="00036FD1" w:rsidRPr="001D20EF" w:rsidRDefault="00036FD1" w:rsidP="00EE6C74">
      <w:pPr>
        <w:pStyle w:val="ListParagraph"/>
        <w:numPr>
          <w:ilvl w:val="0"/>
          <w:numId w:val="105"/>
        </w:numPr>
      </w:pPr>
      <w:r w:rsidRPr="00AF228E">
        <w:rPr>
          <w:b/>
        </w:rPr>
        <w:t>If applying from out-of-state</w:t>
      </w:r>
    </w:p>
    <w:p w:rsidR="00036FD1" w:rsidRPr="00AF228E" w:rsidRDefault="00036FD1" w:rsidP="00A80F55">
      <w:pPr>
        <w:pStyle w:val="ListParagraph"/>
        <w:numPr>
          <w:ilvl w:val="1"/>
          <w:numId w:val="105"/>
        </w:numPr>
      </w:pPr>
      <w:r w:rsidRPr="001D20EF">
        <w:t>Provide a letter of official verification from the Board of original registration. (Copies will not be accepted)</w:t>
      </w:r>
    </w:p>
    <w:p w:rsidR="00DF0721" w:rsidRPr="00E45FF3" w:rsidRDefault="008A4245" w:rsidP="00036FD1">
      <w:pPr>
        <w:pStyle w:val="Heading3"/>
        <w:rPr>
          <w:rFonts w:eastAsia="+mn-ea"/>
        </w:rPr>
      </w:pPr>
      <w:r w:rsidRPr="00DF0721">
        <w:rPr>
          <w:rFonts w:eastAsia="+mn-ea"/>
        </w:rPr>
        <w:t xml:space="preserve">Certified </w:t>
      </w:r>
      <w:r w:rsidR="000262F3">
        <w:rPr>
          <w:rFonts w:eastAsia="+mn-ea"/>
        </w:rPr>
        <w:t>Pharmacy Technician</w:t>
      </w:r>
    </w:p>
    <w:p w:rsidR="00DF0721" w:rsidRPr="00AF228E" w:rsidRDefault="008A4245" w:rsidP="00036FD1">
      <w:pPr>
        <w:pStyle w:val="Heading4"/>
        <w:rPr>
          <w:rFonts w:eastAsia="+mn-ea"/>
        </w:rPr>
      </w:pPr>
      <w:r w:rsidRPr="00DF0721">
        <w:rPr>
          <w:rFonts w:eastAsia="+mn-ea"/>
        </w:rPr>
        <w:t>Prerequisite Qualifications:</w:t>
      </w:r>
    </w:p>
    <w:p w:rsidR="008A4245" w:rsidRPr="001D20EF" w:rsidRDefault="008A4245" w:rsidP="00EE6C74">
      <w:pPr>
        <w:pStyle w:val="ListParagraph"/>
        <w:numPr>
          <w:ilvl w:val="0"/>
          <w:numId w:val="106"/>
        </w:numPr>
      </w:pPr>
      <w:r w:rsidRPr="001D20EF">
        <w:t>18 years of age</w:t>
      </w:r>
    </w:p>
    <w:p w:rsidR="008A4245" w:rsidRPr="001D20EF" w:rsidRDefault="008A4245" w:rsidP="00EE6C74">
      <w:pPr>
        <w:pStyle w:val="ListParagraph"/>
        <w:numPr>
          <w:ilvl w:val="0"/>
          <w:numId w:val="106"/>
        </w:numPr>
      </w:pPr>
      <w:r w:rsidRPr="001D20EF">
        <w:t>High School Diploma or GED, or be currently enrolled in high school or a GED program.</w:t>
      </w:r>
    </w:p>
    <w:p w:rsidR="008A4245" w:rsidRPr="001D20EF" w:rsidRDefault="008A4245" w:rsidP="00EE6C74">
      <w:pPr>
        <w:pStyle w:val="ListParagraph"/>
        <w:numPr>
          <w:ilvl w:val="0"/>
          <w:numId w:val="106"/>
        </w:numPr>
      </w:pPr>
      <w:r w:rsidRPr="001D20EF">
        <w:t>Be of good moral character</w:t>
      </w:r>
    </w:p>
    <w:p w:rsidR="008A4245" w:rsidRPr="001D20EF" w:rsidRDefault="008A4245" w:rsidP="00EE6C74">
      <w:pPr>
        <w:pStyle w:val="ListParagraph"/>
        <w:numPr>
          <w:ilvl w:val="0"/>
          <w:numId w:val="106"/>
        </w:numPr>
      </w:pPr>
      <w:r w:rsidRPr="001D20EF">
        <w:t>Be free of drug-related felony convictions</w:t>
      </w:r>
    </w:p>
    <w:p w:rsidR="00EE7179" w:rsidRPr="00E45FF3" w:rsidRDefault="008A4245" w:rsidP="00EE6C74">
      <w:pPr>
        <w:pStyle w:val="ListParagraph"/>
        <w:numPr>
          <w:ilvl w:val="0"/>
          <w:numId w:val="106"/>
        </w:numPr>
      </w:pPr>
      <w:r w:rsidRPr="001D20EF">
        <w:t>Be currently certified by PTCB or NHA.</w:t>
      </w:r>
    </w:p>
    <w:p w:rsidR="00DF0721" w:rsidRPr="00AF228E" w:rsidRDefault="008A4245" w:rsidP="00036FD1">
      <w:pPr>
        <w:pStyle w:val="Heading4"/>
        <w:rPr>
          <w:rFonts w:eastAsia="+mn-ea"/>
        </w:rPr>
      </w:pPr>
      <w:r w:rsidRPr="00DF0721">
        <w:rPr>
          <w:rFonts w:eastAsia="+mn-ea"/>
        </w:rPr>
        <w:lastRenderedPageBreak/>
        <w:t>Steps to Registration:</w:t>
      </w:r>
    </w:p>
    <w:p w:rsidR="008A4245" w:rsidRPr="001D20EF" w:rsidRDefault="008A4245" w:rsidP="00EE6C74">
      <w:pPr>
        <w:pStyle w:val="ListParagraph"/>
        <w:numPr>
          <w:ilvl w:val="0"/>
          <w:numId w:val="105"/>
        </w:numPr>
      </w:pPr>
      <w:r w:rsidRPr="001D20EF">
        <w:t>Complete an application form provided by Professional Credential Service, INC (PCS); go</w:t>
      </w:r>
      <w:r w:rsidR="00DF0721" w:rsidRPr="001D20EF">
        <w:t xml:space="preserve"> </w:t>
      </w:r>
      <w:r w:rsidRPr="001D20EF">
        <w:t>to</w:t>
      </w:r>
      <w:hyperlink r:id="rId25" w:history="1">
        <w:r w:rsidRPr="00AF228E">
          <w:rPr>
            <w:rStyle w:val="Hyperlink"/>
            <w:rFonts w:cs="TT15Et00"/>
          </w:rPr>
          <w:t xml:space="preserve"> </w:t>
        </w:r>
        <w:hyperlink r:id="rId26" w:history="1">
          <w:r w:rsidR="00AA73CC" w:rsidRPr="00AA73CC">
            <w:rPr>
              <w:rStyle w:val="Hyperlink"/>
              <w:rFonts w:cs="TT15Et00"/>
            </w:rPr>
            <w:t>https://pcshq.com/?page=health,MA-pharmacytechnician</w:t>
          </w:r>
        </w:hyperlink>
      </w:hyperlink>
      <w:r w:rsidRPr="001D20EF">
        <w:t xml:space="preserve">, call 1(877)887-9727, or e-mail </w:t>
      </w:r>
      <w:hyperlink r:id="rId27" w:history="1">
        <w:r w:rsidRPr="00AF228E">
          <w:rPr>
            <w:rStyle w:val="Hyperlink"/>
            <w:rFonts w:cs="TT15Et00"/>
          </w:rPr>
          <w:t>pcslicensure@nasba.org</w:t>
        </w:r>
      </w:hyperlink>
      <w:r w:rsidRPr="001D20EF">
        <w:t>.</w:t>
      </w:r>
    </w:p>
    <w:p w:rsidR="008A4245" w:rsidRPr="001D20EF" w:rsidRDefault="008A4245" w:rsidP="00EE6C74">
      <w:pPr>
        <w:pStyle w:val="ListParagraph"/>
        <w:numPr>
          <w:ilvl w:val="1"/>
          <w:numId w:val="105"/>
        </w:numPr>
      </w:pPr>
      <w:r w:rsidRPr="001D20EF">
        <w:t>Applications should be typewritten or legibly printed in blue or black ink.</w:t>
      </w:r>
    </w:p>
    <w:p w:rsidR="008A4245" w:rsidRPr="001D20EF" w:rsidRDefault="008A4245" w:rsidP="00EE6C74">
      <w:pPr>
        <w:pStyle w:val="ListParagraph"/>
        <w:numPr>
          <w:ilvl w:val="1"/>
          <w:numId w:val="105"/>
        </w:numPr>
      </w:pPr>
      <w:r w:rsidRPr="001D20EF">
        <w:t>An applicant must have a Social Security Number or Affidavit in Support of</w:t>
      </w:r>
      <w:r w:rsidR="00DF0721" w:rsidRPr="001D20EF">
        <w:t xml:space="preserve"> </w:t>
      </w:r>
      <w:r w:rsidRPr="001D20EF">
        <w:t>Registration to be registered with the Board.</w:t>
      </w:r>
    </w:p>
    <w:p w:rsidR="008A4245" w:rsidRPr="001D20EF" w:rsidRDefault="008A4245" w:rsidP="00EE6C74">
      <w:pPr>
        <w:pStyle w:val="ListParagraph"/>
        <w:numPr>
          <w:ilvl w:val="1"/>
          <w:numId w:val="105"/>
        </w:numPr>
      </w:pPr>
      <w:r w:rsidRPr="001D20EF">
        <w:t>Completed application must be signed in the presence of a notary public</w:t>
      </w:r>
    </w:p>
    <w:p w:rsidR="008A4245" w:rsidRPr="001D20EF" w:rsidRDefault="008A4245" w:rsidP="00EE6C74">
      <w:pPr>
        <w:pStyle w:val="ListParagraph"/>
        <w:numPr>
          <w:ilvl w:val="1"/>
          <w:numId w:val="105"/>
        </w:numPr>
      </w:pPr>
      <w:r w:rsidRPr="001D20EF">
        <w:t>Attach a 2” x 2” photo of the applicant. (passport photo)</w:t>
      </w:r>
    </w:p>
    <w:p w:rsidR="008A4245" w:rsidRPr="001D20EF" w:rsidRDefault="008A4245" w:rsidP="00EE6C74">
      <w:pPr>
        <w:pStyle w:val="ListParagraph"/>
        <w:numPr>
          <w:ilvl w:val="0"/>
          <w:numId w:val="105"/>
        </w:numPr>
      </w:pPr>
      <w:r w:rsidRPr="001D20EF">
        <w:t>If a Good Moral Question on the application is answered 'yes', then applicant</w:t>
      </w:r>
      <w:r w:rsidR="00DF0721" w:rsidRPr="001D20EF">
        <w:t xml:space="preserve"> </w:t>
      </w:r>
      <w:r w:rsidRPr="001D20EF">
        <w:t>must complete and submit Criminal Offender Record Information Request Form.</w:t>
      </w:r>
      <w:r w:rsidR="00DF0721" w:rsidRPr="001D20EF">
        <w:t xml:space="preserve"> You can f</w:t>
      </w:r>
      <w:r w:rsidRPr="001D20EF">
        <w:t xml:space="preserve">ind it at </w:t>
      </w:r>
      <w:hyperlink r:id="rId28" w:history="1">
        <w:r w:rsidR="00AA73CC" w:rsidRPr="00AA73CC">
          <w:rPr>
            <w:rStyle w:val="Hyperlink"/>
            <w:rFonts w:cs="TT15Et00"/>
          </w:rPr>
          <w:t>https://pcshq.com/?page=CORI2018.pdf</w:t>
        </w:r>
      </w:hyperlink>
    </w:p>
    <w:p w:rsidR="008A4245" w:rsidRPr="001D20EF" w:rsidRDefault="008A4245" w:rsidP="00EE6C74">
      <w:pPr>
        <w:pStyle w:val="ListParagraph"/>
        <w:numPr>
          <w:ilvl w:val="0"/>
          <w:numId w:val="105"/>
        </w:numPr>
      </w:pPr>
      <w:r w:rsidRPr="001D20EF">
        <w:t>Pay fee for the application ($150)</w:t>
      </w:r>
    </w:p>
    <w:p w:rsidR="00DF0721" w:rsidRPr="001D20EF" w:rsidRDefault="008A4245" w:rsidP="00EE6C74">
      <w:pPr>
        <w:pStyle w:val="ListParagraph"/>
        <w:numPr>
          <w:ilvl w:val="0"/>
          <w:numId w:val="105"/>
        </w:numPr>
      </w:pPr>
      <w:r w:rsidRPr="00AF228E">
        <w:rPr>
          <w:b/>
        </w:rPr>
        <w:t>If applying as a non-certified pharmacy technician</w:t>
      </w:r>
    </w:p>
    <w:p w:rsidR="008A4245" w:rsidRPr="001D20EF" w:rsidRDefault="00DF0721" w:rsidP="00EE6C74">
      <w:pPr>
        <w:pStyle w:val="ListParagraph"/>
        <w:numPr>
          <w:ilvl w:val="1"/>
          <w:numId w:val="105"/>
        </w:numPr>
      </w:pPr>
      <w:r w:rsidRPr="001D20EF">
        <w:t>Verify</w:t>
      </w:r>
      <w:r w:rsidR="008A4245" w:rsidRPr="001D20EF">
        <w:t xml:space="preserve"> employment history (at least</w:t>
      </w:r>
      <w:r w:rsidRPr="001D20EF">
        <w:t xml:space="preserve"> </w:t>
      </w:r>
      <w:r w:rsidR="008A4245" w:rsidRPr="001D20EF">
        <w:t>500 hours) by completing the Employer Verification of Experience and Examination form.</w:t>
      </w:r>
    </w:p>
    <w:p w:rsidR="00DF0721" w:rsidRPr="001D20EF" w:rsidRDefault="008A4245" w:rsidP="00EE6C74">
      <w:pPr>
        <w:pStyle w:val="ListParagraph"/>
        <w:numPr>
          <w:ilvl w:val="0"/>
          <w:numId w:val="105"/>
        </w:numPr>
      </w:pPr>
      <w:r w:rsidRPr="00AF228E">
        <w:rPr>
          <w:b/>
        </w:rPr>
        <w:t>If applying as a certified pharmacy technician</w:t>
      </w:r>
    </w:p>
    <w:p w:rsidR="008A4245" w:rsidRPr="001D20EF" w:rsidRDefault="00DF0721" w:rsidP="00EE6C74">
      <w:pPr>
        <w:pStyle w:val="ListParagraph"/>
        <w:numPr>
          <w:ilvl w:val="1"/>
          <w:numId w:val="105"/>
        </w:numPr>
      </w:pPr>
      <w:r w:rsidRPr="001D20EF">
        <w:t>Provide</w:t>
      </w:r>
      <w:r w:rsidR="008A4245" w:rsidRPr="001D20EF">
        <w:t xml:space="preserve"> current PTCB/NHA Certification</w:t>
      </w:r>
      <w:r w:rsidRPr="001D20EF">
        <w:t xml:space="preserve"> </w:t>
      </w:r>
      <w:r w:rsidR="008A4245" w:rsidRPr="001D20EF">
        <w:t>Registration.</w:t>
      </w:r>
    </w:p>
    <w:p w:rsidR="00DF0721" w:rsidRPr="001D20EF" w:rsidRDefault="008A4245" w:rsidP="00EE6C74">
      <w:pPr>
        <w:pStyle w:val="ListParagraph"/>
        <w:numPr>
          <w:ilvl w:val="0"/>
          <w:numId w:val="105"/>
        </w:numPr>
      </w:pPr>
      <w:r w:rsidRPr="00AF228E">
        <w:rPr>
          <w:b/>
        </w:rPr>
        <w:t>If applying from out-of-state</w:t>
      </w:r>
    </w:p>
    <w:p w:rsidR="00D20718" w:rsidRPr="00AF228E" w:rsidRDefault="00DF0721" w:rsidP="00EE6C74">
      <w:pPr>
        <w:pStyle w:val="ListParagraph"/>
        <w:numPr>
          <w:ilvl w:val="1"/>
          <w:numId w:val="105"/>
        </w:numPr>
      </w:pPr>
      <w:r w:rsidRPr="001D20EF">
        <w:t>Provide</w:t>
      </w:r>
      <w:r w:rsidR="008A4245" w:rsidRPr="001D20EF">
        <w:t xml:space="preserve"> a letter of official verification from the Board of</w:t>
      </w:r>
      <w:r w:rsidRPr="001D20EF">
        <w:t xml:space="preserve"> </w:t>
      </w:r>
      <w:r w:rsidR="008A4245" w:rsidRPr="001D20EF">
        <w:t>original registration. (Copies will not be accepted)</w:t>
      </w:r>
    </w:p>
    <w:p w:rsidR="004B02C6" w:rsidRDefault="004B02C6">
      <w:pPr>
        <w:rPr>
          <w:caps/>
          <w:color w:val="243F60" w:themeColor="accent1" w:themeShade="7F"/>
          <w:spacing w:val="15"/>
          <w:szCs w:val="22"/>
        </w:rPr>
      </w:pPr>
      <w:r>
        <w:br w:type="page"/>
      </w:r>
    </w:p>
    <w:p w:rsidR="00DF0721" w:rsidRPr="00AF228E" w:rsidRDefault="004033A1" w:rsidP="00036FD1">
      <w:pPr>
        <w:pStyle w:val="Heading2"/>
      </w:pPr>
      <w:bookmarkStart w:id="23" w:name="_Michigan"/>
      <w:bookmarkEnd w:id="23"/>
      <w:r>
        <w:lastRenderedPageBreak/>
        <w:t>Michigan</w:t>
      </w:r>
    </w:p>
    <w:p w:rsidR="006956F1" w:rsidRPr="00AF228E" w:rsidRDefault="00B4308F" w:rsidP="00AF228E">
      <w:r w:rsidRPr="00AF228E">
        <w:t xml:space="preserve">The Michigan Board of Pharmacy requires all pharmacy technicians to be </w:t>
      </w:r>
      <w:r w:rsidRPr="00AF228E">
        <w:rPr>
          <w:b/>
          <w:i/>
          <w:color w:val="0000FF"/>
        </w:rPr>
        <w:t>licensed</w:t>
      </w:r>
      <w:r w:rsidRPr="00AF228E">
        <w:rPr>
          <w:color w:val="0000FF"/>
        </w:rPr>
        <w:t xml:space="preserve"> </w:t>
      </w:r>
      <w:r w:rsidRPr="00AF228E">
        <w:t>by the state</w:t>
      </w:r>
      <w:r w:rsidR="00DF07E4" w:rsidRPr="00AF228E">
        <w:t xml:space="preserve"> and complete either a training program that culminates in a board approved exam or become nationally certified by PTCB</w:t>
      </w:r>
      <w:r w:rsidRPr="00AF228E">
        <w:t xml:space="preserve">. </w:t>
      </w:r>
      <w:r w:rsidR="006956F1" w:rsidRPr="00AF228E">
        <w:t xml:space="preserve"> There are currently 2 types of license; </w:t>
      </w:r>
      <w:r w:rsidR="006956F1" w:rsidRPr="00AF228E">
        <w:rPr>
          <w:b/>
        </w:rPr>
        <w:t>Temporary License</w:t>
      </w:r>
      <w:r w:rsidR="006956F1" w:rsidRPr="00AF228E">
        <w:t xml:space="preserve"> and </w:t>
      </w:r>
      <w:r w:rsidR="006956F1" w:rsidRPr="00AF228E">
        <w:rPr>
          <w:b/>
        </w:rPr>
        <w:t>Pharmacy Technician License</w:t>
      </w:r>
      <w:r w:rsidR="006956F1" w:rsidRPr="00AF228E">
        <w:t>.</w:t>
      </w:r>
    </w:p>
    <w:p w:rsidR="00B4308F" w:rsidRPr="00B4308F" w:rsidRDefault="00B4308F" w:rsidP="00EE6C74">
      <w:pPr>
        <w:pStyle w:val="ListParagraph"/>
        <w:numPr>
          <w:ilvl w:val="0"/>
          <w:numId w:val="104"/>
        </w:numPr>
      </w:pPr>
      <w:r w:rsidRPr="00AF228E">
        <w:rPr>
          <w:b/>
          <w:bCs/>
          <w:i/>
          <w:iCs/>
        </w:rPr>
        <w:t xml:space="preserve">Limited License: </w:t>
      </w:r>
    </w:p>
    <w:p w:rsidR="00B4308F" w:rsidRPr="00B4308F" w:rsidRDefault="00B4308F" w:rsidP="00EE6C74">
      <w:pPr>
        <w:pStyle w:val="ListParagraph"/>
        <w:numPr>
          <w:ilvl w:val="1"/>
          <w:numId w:val="104"/>
        </w:numPr>
      </w:pPr>
      <w:r w:rsidRPr="00B4308F">
        <w:t>This type of license was previously allowed but is now closed to applicants.</w:t>
      </w:r>
    </w:p>
    <w:p w:rsidR="00B4308F" w:rsidRPr="00B4308F" w:rsidRDefault="00B4308F" w:rsidP="00EE6C74">
      <w:pPr>
        <w:pStyle w:val="ListParagraph"/>
        <w:numPr>
          <w:ilvl w:val="0"/>
          <w:numId w:val="104"/>
        </w:numPr>
      </w:pPr>
      <w:r w:rsidRPr="00AF228E">
        <w:rPr>
          <w:b/>
          <w:bCs/>
          <w:i/>
          <w:iCs/>
        </w:rPr>
        <w:t xml:space="preserve">Temporary License: </w:t>
      </w:r>
    </w:p>
    <w:p w:rsidR="00B4308F" w:rsidRPr="00B4308F" w:rsidRDefault="00B4308F" w:rsidP="00EE6C74">
      <w:pPr>
        <w:pStyle w:val="ListParagraph"/>
        <w:numPr>
          <w:ilvl w:val="1"/>
          <w:numId w:val="104"/>
        </w:numPr>
      </w:pPr>
      <w:r w:rsidRPr="00B4308F">
        <w:t xml:space="preserve">This type of license may be issued for a person working as a pharmacy technician who is preparing for the PTCB Exam, NHA Exam, or an employer-based training program exam </w:t>
      </w:r>
    </w:p>
    <w:p w:rsidR="00B4308F" w:rsidRPr="00B4308F" w:rsidRDefault="00B4308F" w:rsidP="00EE6C74">
      <w:pPr>
        <w:pStyle w:val="ListParagraph"/>
        <w:numPr>
          <w:ilvl w:val="1"/>
          <w:numId w:val="104"/>
        </w:numPr>
      </w:pPr>
      <w:r w:rsidRPr="00B4308F">
        <w:t xml:space="preserve">Expires 1 year from date issued (Cannot be renewed) </w:t>
      </w:r>
    </w:p>
    <w:p w:rsidR="00B4308F" w:rsidRPr="00E45FF3" w:rsidRDefault="00B4308F" w:rsidP="00EE6C74">
      <w:pPr>
        <w:pStyle w:val="ListParagraph"/>
        <w:numPr>
          <w:ilvl w:val="1"/>
          <w:numId w:val="104"/>
        </w:numPr>
      </w:pPr>
      <w:r w:rsidRPr="00B4308F">
        <w:t>Completion of a training course identifying victims of human trafficking</w:t>
      </w:r>
    </w:p>
    <w:p w:rsidR="00036FD1" w:rsidRDefault="00036FD1" w:rsidP="00036FD1">
      <w:pPr>
        <w:pStyle w:val="Heading3"/>
        <w:rPr>
          <w:rFonts w:eastAsia="+mn-ea"/>
        </w:rPr>
      </w:pPr>
      <w:r w:rsidRPr="008144C5">
        <w:rPr>
          <w:rFonts w:eastAsia="+mn-ea"/>
        </w:rPr>
        <w:t xml:space="preserve">Pharmacy Technician </w:t>
      </w:r>
    </w:p>
    <w:p w:rsidR="00F55730" w:rsidRPr="00E45FF3" w:rsidRDefault="00B4308F" w:rsidP="00036FD1">
      <w:pPr>
        <w:pStyle w:val="Heading4"/>
        <w:rPr>
          <w:rFonts w:eastAsia="+mn-ea"/>
        </w:rPr>
      </w:pPr>
      <w:r w:rsidRPr="00B4308F">
        <w:rPr>
          <w:rFonts w:eastAsia="+mn-ea"/>
        </w:rPr>
        <w:t xml:space="preserve">Prerequisite Qualifications: </w:t>
      </w:r>
    </w:p>
    <w:p w:rsidR="00B4308F" w:rsidRDefault="00B4308F" w:rsidP="00EE6C74">
      <w:pPr>
        <w:pStyle w:val="ListParagraph"/>
        <w:numPr>
          <w:ilvl w:val="0"/>
          <w:numId w:val="103"/>
        </w:numPr>
      </w:pPr>
      <w:r>
        <w:t xml:space="preserve">18 years of age </w:t>
      </w:r>
    </w:p>
    <w:p w:rsidR="00B4308F" w:rsidRDefault="00B4308F" w:rsidP="00EE6C74">
      <w:pPr>
        <w:pStyle w:val="ListParagraph"/>
        <w:numPr>
          <w:ilvl w:val="0"/>
          <w:numId w:val="103"/>
        </w:numPr>
      </w:pPr>
      <w:r>
        <w:t xml:space="preserve">High School Diploma or GED </w:t>
      </w:r>
    </w:p>
    <w:p w:rsidR="00B4308F" w:rsidRDefault="00B4308F" w:rsidP="00EE6C74">
      <w:pPr>
        <w:pStyle w:val="ListParagraph"/>
        <w:numPr>
          <w:ilvl w:val="0"/>
          <w:numId w:val="103"/>
        </w:numPr>
      </w:pPr>
      <w:r>
        <w:t xml:space="preserve">Be of good moral character </w:t>
      </w:r>
    </w:p>
    <w:p w:rsidR="00B4308F" w:rsidRPr="00E45FF3" w:rsidRDefault="00B4308F" w:rsidP="00EE6C74">
      <w:pPr>
        <w:pStyle w:val="ListParagraph"/>
        <w:numPr>
          <w:ilvl w:val="0"/>
          <w:numId w:val="103"/>
        </w:numPr>
      </w:pPr>
      <w:r>
        <w:t xml:space="preserve">Have working knowledge of the English language </w:t>
      </w:r>
    </w:p>
    <w:p w:rsidR="00B4308F" w:rsidRPr="00E45FF3" w:rsidRDefault="00B4308F" w:rsidP="00036FD1">
      <w:pPr>
        <w:pStyle w:val="Heading4"/>
        <w:rPr>
          <w:rFonts w:eastAsia="+mn-ea"/>
        </w:rPr>
      </w:pPr>
      <w:r w:rsidRPr="00B4308F">
        <w:rPr>
          <w:rFonts w:eastAsia="+mn-ea"/>
        </w:rPr>
        <w:t xml:space="preserve">Steps to Licensure: </w:t>
      </w:r>
    </w:p>
    <w:p w:rsidR="00B4308F" w:rsidRDefault="00B4308F" w:rsidP="00EE6C74">
      <w:pPr>
        <w:pStyle w:val="ListParagraph"/>
        <w:numPr>
          <w:ilvl w:val="0"/>
          <w:numId w:val="102"/>
        </w:numPr>
      </w:pPr>
      <w:r>
        <w:t xml:space="preserve">Submit a completed application to the board. The application form includes a questionnaire about criminal history. Any “yes” answer to the background questionnaire requires detailed explanation and documentation. </w:t>
      </w:r>
    </w:p>
    <w:p w:rsidR="00B4308F" w:rsidRDefault="00B4308F" w:rsidP="00EE6C74">
      <w:pPr>
        <w:pStyle w:val="ListParagraph"/>
        <w:numPr>
          <w:ilvl w:val="0"/>
          <w:numId w:val="102"/>
        </w:numPr>
      </w:pPr>
      <w:r>
        <w:t xml:space="preserve">Pay fees: </w:t>
      </w:r>
    </w:p>
    <w:p w:rsidR="006956F1" w:rsidRDefault="006956F1" w:rsidP="00EE6C74">
      <w:pPr>
        <w:pStyle w:val="ListParagraph"/>
        <w:numPr>
          <w:ilvl w:val="1"/>
          <w:numId w:val="102"/>
        </w:numPr>
      </w:pPr>
      <w:r w:rsidRPr="006956F1">
        <w:t>Temporary pharmacy technician $40.00 (includes application and license fees)</w:t>
      </w:r>
    </w:p>
    <w:p w:rsidR="00B4308F" w:rsidRPr="006956F1" w:rsidRDefault="00B4308F" w:rsidP="00EE6C74">
      <w:pPr>
        <w:pStyle w:val="ListParagraph"/>
        <w:numPr>
          <w:ilvl w:val="1"/>
          <w:numId w:val="102"/>
        </w:numPr>
      </w:pPr>
      <w:r w:rsidRPr="006956F1">
        <w:t xml:space="preserve">Full pharmacy technician $55.00 (includes application and license fees) </w:t>
      </w:r>
    </w:p>
    <w:p w:rsidR="00B4308F" w:rsidRDefault="00B4308F" w:rsidP="00EE6C74">
      <w:pPr>
        <w:pStyle w:val="ListParagraph"/>
        <w:numPr>
          <w:ilvl w:val="0"/>
          <w:numId w:val="102"/>
        </w:numPr>
      </w:pPr>
      <w:r>
        <w:t xml:space="preserve">Pass one of the following exams: </w:t>
      </w:r>
    </w:p>
    <w:p w:rsidR="00B4308F" w:rsidRPr="006956F1" w:rsidRDefault="00B4308F" w:rsidP="00EE6C74">
      <w:pPr>
        <w:pStyle w:val="ListParagraph"/>
        <w:numPr>
          <w:ilvl w:val="1"/>
          <w:numId w:val="102"/>
        </w:numPr>
      </w:pPr>
      <w:r w:rsidRPr="006956F1">
        <w:t xml:space="preserve">PCTB </w:t>
      </w:r>
      <w:r w:rsidR="006956F1" w:rsidRPr="006956F1">
        <w:t xml:space="preserve">or </w:t>
      </w:r>
      <w:r w:rsidRPr="006956F1">
        <w:t xml:space="preserve">NHA Exam </w:t>
      </w:r>
    </w:p>
    <w:p w:rsidR="00B4308F" w:rsidRDefault="00B4308F" w:rsidP="00EE6C74">
      <w:pPr>
        <w:pStyle w:val="ListParagraph"/>
        <w:numPr>
          <w:ilvl w:val="1"/>
          <w:numId w:val="102"/>
        </w:numPr>
      </w:pPr>
      <w:r>
        <w:t xml:space="preserve">Any other nationally recognized exam approved by the board </w:t>
      </w:r>
    </w:p>
    <w:p w:rsidR="00B4308F" w:rsidRDefault="008A3472" w:rsidP="00EE6C74">
      <w:pPr>
        <w:pStyle w:val="ListParagraph"/>
        <w:numPr>
          <w:ilvl w:val="1"/>
          <w:numId w:val="102"/>
        </w:numPr>
      </w:pPr>
      <w:r>
        <w:t>An</w:t>
      </w:r>
      <w:r w:rsidR="00B4308F">
        <w:t xml:space="preserve"> employer-based training program exam approved by the board </w:t>
      </w:r>
    </w:p>
    <w:p w:rsidR="00B4308F" w:rsidRDefault="00B4308F" w:rsidP="00EE6C74">
      <w:pPr>
        <w:pStyle w:val="ListParagraph"/>
        <w:numPr>
          <w:ilvl w:val="0"/>
          <w:numId w:val="102"/>
        </w:numPr>
      </w:pPr>
      <w:r>
        <w:t xml:space="preserve">Submit criminal background check and fingerprints to an authorized agency to have criminal background check conducted </w:t>
      </w:r>
    </w:p>
    <w:p w:rsidR="00B4308F" w:rsidRDefault="00B4308F" w:rsidP="00EE6C74">
      <w:pPr>
        <w:pStyle w:val="ListParagraph"/>
        <w:numPr>
          <w:ilvl w:val="1"/>
          <w:numId w:val="102"/>
        </w:numPr>
      </w:pPr>
      <w:r>
        <w:t xml:space="preserve">The criminal background check and fingerprinting information will be sent to you once your application and fee are processed by the board. </w:t>
      </w:r>
    </w:p>
    <w:p w:rsidR="00B4308F" w:rsidRDefault="00B4308F" w:rsidP="00EE6C74">
      <w:pPr>
        <w:pStyle w:val="ListParagraph"/>
        <w:numPr>
          <w:ilvl w:val="0"/>
          <w:numId w:val="102"/>
        </w:numPr>
      </w:pPr>
      <w:r>
        <w:t xml:space="preserve">Arrange to have verification and/or certification of any current licenses held sent directly to the Michigan Board of Pharmacy from any state or province where you currently hold or have ever held a permanent license or registration (copies of licenses will not be accepted) </w:t>
      </w:r>
    </w:p>
    <w:p w:rsidR="00B4308F" w:rsidRDefault="00B4308F" w:rsidP="00EE6C74">
      <w:pPr>
        <w:pStyle w:val="ListParagraph"/>
        <w:numPr>
          <w:ilvl w:val="0"/>
          <w:numId w:val="102"/>
        </w:numPr>
      </w:pPr>
      <w:r>
        <w:t xml:space="preserve">Applicants for a full license must contact their high school to have a copy of their final high school transcripts sent directly to the Board office OR have the GED testing company send verification of passing the GED examination directly to the Board office (board address on application). </w:t>
      </w:r>
    </w:p>
    <w:p w:rsidR="004B02C6" w:rsidRPr="00554821" w:rsidRDefault="00B4308F" w:rsidP="00554821">
      <w:pPr>
        <w:pStyle w:val="ListParagraph"/>
        <w:numPr>
          <w:ilvl w:val="0"/>
          <w:numId w:val="102"/>
        </w:numPr>
      </w:pPr>
      <w:r w:rsidRPr="006956F1">
        <w:t xml:space="preserve">Completion of a training course identifying victims of human trafficking </w:t>
      </w:r>
      <w:r w:rsidR="004B02C6">
        <w:br w:type="page"/>
      </w:r>
    </w:p>
    <w:p w:rsidR="006956F1" w:rsidRPr="00AF228E" w:rsidRDefault="004033A1" w:rsidP="00036FD1">
      <w:pPr>
        <w:pStyle w:val="Heading2"/>
      </w:pPr>
      <w:bookmarkStart w:id="24" w:name="_Minnesota"/>
      <w:bookmarkEnd w:id="24"/>
      <w:r>
        <w:lastRenderedPageBreak/>
        <w:t>Minnesota</w:t>
      </w:r>
    </w:p>
    <w:p w:rsidR="003F266C" w:rsidRPr="00AF228E" w:rsidRDefault="006956F1" w:rsidP="00AF228E">
      <w:r w:rsidRPr="006956F1">
        <w:t xml:space="preserve">The Minnesota Board of Pharmacy requires all pharmacy technicians to be </w:t>
      </w:r>
      <w:r w:rsidRPr="006956F1">
        <w:rPr>
          <w:b/>
          <w:i/>
          <w:color w:val="0000FF"/>
        </w:rPr>
        <w:t>registered</w:t>
      </w:r>
      <w:r w:rsidR="00DF07E4">
        <w:t xml:space="preserve"> and complete a board approved training program</w:t>
      </w:r>
      <w:r w:rsidRPr="006956F1">
        <w:t>.</w:t>
      </w:r>
      <w:r>
        <w:t xml:space="preserve">  </w:t>
      </w:r>
      <w:r w:rsidRPr="006956F1">
        <w:t>The requirements for becoming a pharmacy technician were changed, effective January 1, 2013. New</w:t>
      </w:r>
      <w:r>
        <w:t xml:space="preserve"> </w:t>
      </w:r>
      <w:r w:rsidRPr="006956F1">
        <w:t>candidates must be high school graduates or have a GED certificate, and be at least 18 years old. Technicians</w:t>
      </w:r>
      <w:r>
        <w:t xml:space="preserve"> </w:t>
      </w:r>
      <w:r w:rsidRPr="006956F1">
        <w:t xml:space="preserve">must also complete a </w:t>
      </w:r>
      <w:r w:rsidRPr="00E74633">
        <w:rPr>
          <w:b/>
        </w:rPr>
        <w:t>pharmacy technician-training program</w:t>
      </w:r>
      <w:r w:rsidRPr="006956F1">
        <w:t>. Provisions were made to “grandfather in”</w:t>
      </w:r>
      <w:r>
        <w:t xml:space="preserve"> </w:t>
      </w:r>
      <w:r w:rsidRPr="006956F1">
        <w:t>technicians who were already working when the rules changed. These technicians do not need to meet the</w:t>
      </w:r>
      <w:r>
        <w:t xml:space="preserve"> </w:t>
      </w:r>
      <w:r w:rsidRPr="006956F1">
        <w:t>new requirements as long as they maintain continuous registration. If they let their registration lapse for more</w:t>
      </w:r>
      <w:r>
        <w:t xml:space="preserve"> </w:t>
      </w:r>
      <w:r w:rsidRPr="006956F1">
        <w:t xml:space="preserve">than a year, they </w:t>
      </w:r>
      <w:r>
        <w:t>must</w:t>
      </w:r>
      <w:r w:rsidRPr="006956F1">
        <w:t xml:space="preserve"> take the same training that the Board requires of new registrants.</w:t>
      </w:r>
    </w:p>
    <w:p w:rsidR="00036FD1" w:rsidRDefault="00036FD1" w:rsidP="00036FD1">
      <w:pPr>
        <w:pStyle w:val="Heading3"/>
        <w:rPr>
          <w:rFonts w:eastAsia="+mn-ea"/>
        </w:rPr>
      </w:pPr>
      <w:r w:rsidRPr="008144C5">
        <w:rPr>
          <w:rFonts w:eastAsia="+mn-ea"/>
        </w:rPr>
        <w:t xml:space="preserve">Pharmacy Technician </w:t>
      </w:r>
    </w:p>
    <w:p w:rsidR="003F266C" w:rsidRPr="00E45FF3" w:rsidRDefault="003F266C" w:rsidP="00036FD1">
      <w:pPr>
        <w:pStyle w:val="Heading4"/>
        <w:rPr>
          <w:rFonts w:eastAsia="+mn-ea"/>
        </w:rPr>
      </w:pPr>
      <w:r w:rsidRPr="003F266C">
        <w:rPr>
          <w:rFonts w:eastAsia="+mn-ea"/>
        </w:rPr>
        <w:t>Prerequisite Qualifications:</w:t>
      </w:r>
    </w:p>
    <w:p w:rsidR="003F266C" w:rsidRPr="001D20EF" w:rsidRDefault="003F266C" w:rsidP="00EE6C74">
      <w:pPr>
        <w:pStyle w:val="ListParagraph"/>
        <w:numPr>
          <w:ilvl w:val="0"/>
          <w:numId w:val="100"/>
        </w:numPr>
      </w:pPr>
      <w:r w:rsidRPr="001D20EF">
        <w:t>18 years of age</w:t>
      </w:r>
    </w:p>
    <w:p w:rsidR="003F266C" w:rsidRPr="00E45FF3" w:rsidRDefault="003F266C" w:rsidP="00EE6C74">
      <w:pPr>
        <w:pStyle w:val="ListParagraph"/>
        <w:numPr>
          <w:ilvl w:val="0"/>
          <w:numId w:val="100"/>
        </w:numPr>
      </w:pPr>
      <w:r w:rsidRPr="001D20EF">
        <w:t>High School Diploma or GED</w:t>
      </w:r>
    </w:p>
    <w:p w:rsidR="003F266C" w:rsidRPr="00AF228E" w:rsidRDefault="003F266C" w:rsidP="00036FD1">
      <w:pPr>
        <w:pStyle w:val="Heading4"/>
        <w:rPr>
          <w:rFonts w:eastAsia="+mn-ea"/>
        </w:rPr>
      </w:pPr>
      <w:r w:rsidRPr="003F266C">
        <w:rPr>
          <w:rFonts w:eastAsia="+mn-ea"/>
        </w:rPr>
        <w:t>Steps to Registration:</w:t>
      </w:r>
    </w:p>
    <w:p w:rsidR="003F266C" w:rsidRPr="001D20EF" w:rsidRDefault="003F266C" w:rsidP="00EE6C74">
      <w:pPr>
        <w:pStyle w:val="ListParagraph"/>
        <w:numPr>
          <w:ilvl w:val="0"/>
          <w:numId w:val="99"/>
        </w:numPr>
      </w:pPr>
      <w:r w:rsidRPr="001D20EF">
        <w:t>Complete an application form</w:t>
      </w:r>
    </w:p>
    <w:p w:rsidR="00E21E13" w:rsidRDefault="003F266C" w:rsidP="00EE6C74">
      <w:pPr>
        <w:pStyle w:val="ListParagraph"/>
        <w:numPr>
          <w:ilvl w:val="0"/>
          <w:numId w:val="99"/>
        </w:numPr>
      </w:pPr>
      <w:r w:rsidRPr="001D20EF">
        <w:t>Pay fees for the application ($50)</w:t>
      </w:r>
    </w:p>
    <w:p w:rsidR="006618EA" w:rsidRPr="006618EA" w:rsidRDefault="006618EA" w:rsidP="006618EA">
      <w:pPr>
        <w:pStyle w:val="ListParagraph"/>
        <w:jc w:val="right"/>
        <w:rPr>
          <w:i/>
          <w:iCs/>
          <w:sz w:val="16"/>
          <w:szCs w:val="16"/>
        </w:rPr>
      </w:pPr>
      <w:r w:rsidRPr="006618EA">
        <w:rPr>
          <w:i/>
          <w:iCs/>
          <w:sz w:val="16"/>
          <w:szCs w:val="16"/>
        </w:rPr>
        <w:t>(Updated: 10/28/19 kg)</w:t>
      </w:r>
    </w:p>
    <w:p w:rsidR="001D20EF" w:rsidRPr="00E45FF3" w:rsidRDefault="00DF07E4" w:rsidP="00036FD1">
      <w:pPr>
        <w:pStyle w:val="Heading4"/>
        <w:rPr>
          <w:rFonts w:eastAsia="+mn-ea"/>
        </w:rPr>
      </w:pPr>
      <w:r>
        <w:rPr>
          <w:rFonts w:eastAsia="+mn-ea"/>
        </w:rPr>
        <w:t>Training</w:t>
      </w:r>
      <w:r w:rsidRPr="00DF07E4">
        <w:rPr>
          <w:rFonts w:eastAsia="+mn-ea"/>
        </w:rPr>
        <w:t>:</w:t>
      </w:r>
    </w:p>
    <w:p w:rsidR="003F266C" w:rsidRPr="001D20EF" w:rsidRDefault="003F266C" w:rsidP="00EE6C74">
      <w:pPr>
        <w:pStyle w:val="ListParagraph"/>
        <w:numPr>
          <w:ilvl w:val="0"/>
          <w:numId w:val="101"/>
        </w:numPr>
      </w:pPr>
      <w:r w:rsidRPr="001D20EF">
        <w:t>Complete a board approved technician training program within 1 year of beginning of training.</w:t>
      </w:r>
    </w:p>
    <w:p w:rsidR="003F266C" w:rsidRPr="001D20EF" w:rsidRDefault="003F266C" w:rsidP="00EE6C74">
      <w:pPr>
        <w:pStyle w:val="ListParagraph"/>
        <w:numPr>
          <w:ilvl w:val="1"/>
          <w:numId w:val="101"/>
        </w:numPr>
      </w:pPr>
      <w:r w:rsidRPr="001D20EF">
        <w:t>Training programs that may be approved by the Board include:</w:t>
      </w:r>
    </w:p>
    <w:p w:rsidR="003F266C" w:rsidRPr="00AF228E" w:rsidRDefault="003F266C" w:rsidP="00EE6C74">
      <w:pPr>
        <w:pStyle w:val="ListParagraph"/>
        <w:numPr>
          <w:ilvl w:val="2"/>
          <w:numId w:val="101"/>
        </w:numPr>
        <w:rPr>
          <w:rFonts w:cs="TT15Et00"/>
        </w:rPr>
      </w:pPr>
      <w:r w:rsidRPr="001D20EF">
        <w:t xml:space="preserve">A pharmacy technician-training program offered by a </w:t>
      </w:r>
      <w:r w:rsidRPr="00AF228E">
        <w:rPr>
          <w:rFonts w:cs="TT15Et00"/>
        </w:rPr>
        <w:t>Board-approved, accredited vocational training institution or college</w:t>
      </w:r>
    </w:p>
    <w:p w:rsidR="003F266C" w:rsidRPr="00AF228E" w:rsidRDefault="003F266C" w:rsidP="00EE6C74">
      <w:pPr>
        <w:pStyle w:val="ListParagraph"/>
        <w:numPr>
          <w:ilvl w:val="2"/>
          <w:numId w:val="101"/>
        </w:numPr>
        <w:rPr>
          <w:rFonts w:cs="TT15Et00"/>
        </w:rPr>
      </w:pPr>
      <w:r w:rsidRPr="001D20EF">
        <w:t xml:space="preserve">A pharmacy technician-training program provided by a branch of the </w:t>
      </w:r>
      <w:r w:rsidRPr="00AF228E">
        <w:rPr>
          <w:rFonts w:cs="TT15Et00"/>
        </w:rPr>
        <w:t>United States Armed Services or Public Health Service.</w:t>
      </w:r>
    </w:p>
    <w:p w:rsidR="003F266C" w:rsidRPr="001D20EF" w:rsidRDefault="003F266C" w:rsidP="00EE6C74">
      <w:pPr>
        <w:pStyle w:val="ListParagraph"/>
        <w:numPr>
          <w:ilvl w:val="2"/>
          <w:numId w:val="101"/>
        </w:numPr>
      </w:pPr>
      <w:r w:rsidRPr="001D20EF">
        <w:t xml:space="preserve">A pharmacy technician training-program offered by a </w:t>
      </w:r>
      <w:r w:rsidRPr="00AF228E">
        <w:rPr>
          <w:rFonts w:cs="TT15Et00"/>
        </w:rPr>
        <w:t xml:space="preserve">national organization that accredits pharmacy technician training programs. </w:t>
      </w:r>
      <w:r w:rsidRPr="001D20EF">
        <w:t>Currently, the only national association that accredits pharmacy technician training programs is the American Society of Health-Systems Pharmacists (ASHP).</w:t>
      </w:r>
    </w:p>
    <w:p w:rsidR="006956F1" w:rsidRPr="00AF228E" w:rsidRDefault="003F266C" w:rsidP="00EE6C74">
      <w:pPr>
        <w:pStyle w:val="ListParagraph"/>
        <w:numPr>
          <w:ilvl w:val="2"/>
          <w:numId w:val="101"/>
        </w:numPr>
        <w:rPr>
          <w:rFonts w:cs="TT15Et00"/>
        </w:rPr>
      </w:pPr>
      <w:r w:rsidRPr="00AF228E">
        <w:rPr>
          <w:rFonts w:cs="TT15Et00"/>
        </w:rPr>
        <w:t>An employer-based pharmacy technician-training program that includes a minimum of 240 hours of theoretical and practical instruction over the course of one year.</w:t>
      </w:r>
    </w:p>
    <w:p w:rsidR="004B02C6" w:rsidRDefault="004B02C6">
      <w:pPr>
        <w:rPr>
          <w:caps/>
          <w:color w:val="243F60" w:themeColor="accent1" w:themeShade="7F"/>
          <w:spacing w:val="15"/>
          <w:szCs w:val="22"/>
        </w:rPr>
      </w:pPr>
      <w:r>
        <w:br w:type="page"/>
      </w:r>
    </w:p>
    <w:p w:rsidR="009C421C" w:rsidRPr="00AF228E" w:rsidRDefault="004033A1" w:rsidP="00036FD1">
      <w:pPr>
        <w:pStyle w:val="Heading2"/>
      </w:pPr>
      <w:bookmarkStart w:id="25" w:name="_Mississippi"/>
      <w:bookmarkEnd w:id="25"/>
      <w:r>
        <w:lastRenderedPageBreak/>
        <w:t>Mississippi</w:t>
      </w:r>
    </w:p>
    <w:p w:rsidR="009C421C" w:rsidRPr="00AF228E" w:rsidRDefault="009C421C" w:rsidP="00AF228E">
      <w:r>
        <w:t xml:space="preserve">The Mississippi Board of Pharmacy requires all pharmacy technicians to be </w:t>
      </w:r>
      <w:r>
        <w:rPr>
          <w:b/>
          <w:i/>
          <w:color w:val="0000FF"/>
        </w:rPr>
        <w:t xml:space="preserve">registered </w:t>
      </w:r>
      <w:r w:rsidRPr="009C421C">
        <w:t>and</w:t>
      </w:r>
      <w:r w:rsidRPr="009C421C">
        <w:rPr>
          <w:b/>
          <w:i/>
        </w:rPr>
        <w:t xml:space="preserve"> </w:t>
      </w:r>
      <w:r>
        <w:rPr>
          <w:b/>
          <w:i/>
          <w:color w:val="0000FF"/>
        </w:rPr>
        <w:t>nationally certified</w:t>
      </w:r>
      <w:r>
        <w:t xml:space="preserve">. The board recognizes both PTCB and NHA. </w:t>
      </w:r>
      <w:r w:rsidRPr="009C421C">
        <w:t>Mississippi regulations do not address pharmacy technician training in detail, except to say that the PIC must ensure that all staff have the opportunity and are encouraged to participate in training and CE so they can stay abreast of new information and changes in the field. Even though the Mississippi Board has no specific training requirements for pharmacy technicians, many pharmacy employers have established training standards to assure the competency of their staff.</w:t>
      </w:r>
    </w:p>
    <w:p w:rsidR="00036FD1" w:rsidRDefault="00036FD1" w:rsidP="00036FD1">
      <w:pPr>
        <w:pStyle w:val="Heading3"/>
        <w:rPr>
          <w:rFonts w:eastAsia="+mn-ea"/>
        </w:rPr>
      </w:pPr>
      <w:r w:rsidRPr="008144C5">
        <w:rPr>
          <w:rFonts w:eastAsia="+mn-ea"/>
        </w:rPr>
        <w:t xml:space="preserve">Pharmacy Technician </w:t>
      </w:r>
    </w:p>
    <w:p w:rsidR="009C421C" w:rsidRPr="00E45FF3" w:rsidRDefault="009C421C" w:rsidP="00036FD1">
      <w:pPr>
        <w:pStyle w:val="Heading4"/>
        <w:rPr>
          <w:rFonts w:eastAsia="+mn-ea"/>
        </w:rPr>
      </w:pPr>
      <w:r w:rsidRPr="009C421C">
        <w:rPr>
          <w:rFonts w:eastAsia="+mn-ea"/>
        </w:rPr>
        <w:t>Prerequisite Qualifications:</w:t>
      </w:r>
    </w:p>
    <w:p w:rsidR="009C421C" w:rsidRPr="00AF228E" w:rsidRDefault="009C421C" w:rsidP="00EE6C74">
      <w:pPr>
        <w:pStyle w:val="ListParagraph"/>
        <w:numPr>
          <w:ilvl w:val="0"/>
          <w:numId w:val="5"/>
        </w:numPr>
        <w:rPr>
          <w:rFonts w:eastAsia="+mn-ea"/>
        </w:rPr>
      </w:pPr>
      <w:r w:rsidRPr="00AF228E">
        <w:rPr>
          <w:rFonts w:eastAsia="+mn-ea"/>
        </w:rPr>
        <w:t xml:space="preserve">18 years of age </w:t>
      </w:r>
    </w:p>
    <w:p w:rsidR="009C421C" w:rsidRPr="00AF228E" w:rsidRDefault="009C421C" w:rsidP="00EE6C74">
      <w:pPr>
        <w:pStyle w:val="ListParagraph"/>
        <w:numPr>
          <w:ilvl w:val="0"/>
          <w:numId w:val="5"/>
        </w:numPr>
        <w:rPr>
          <w:rFonts w:eastAsia="+mn-ea"/>
        </w:rPr>
      </w:pPr>
      <w:r w:rsidRPr="00AF228E">
        <w:rPr>
          <w:rFonts w:eastAsia="+mn-ea"/>
        </w:rPr>
        <w:t xml:space="preserve">High School Diploma or GED </w:t>
      </w:r>
    </w:p>
    <w:p w:rsidR="009C421C" w:rsidRPr="00AF228E" w:rsidRDefault="009C421C" w:rsidP="00EE6C74">
      <w:pPr>
        <w:pStyle w:val="ListParagraph"/>
        <w:numPr>
          <w:ilvl w:val="0"/>
          <w:numId w:val="5"/>
        </w:numPr>
        <w:rPr>
          <w:rFonts w:eastAsia="+mn-ea"/>
        </w:rPr>
      </w:pPr>
      <w:r w:rsidRPr="00AF228E">
        <w:rPr>
          <w:rFonts w:eastAsia="+mn-ea"/>
        </w:rPr>
        <w:t xml:space="preserve">Good moral character </w:t>
      </w:r>
    </w:p>
    <w:p w:rsidR="009C421C" w:rsidRPr="00AF228E" w:rsidRDefault="009C421C" w:rsidP="00EE6C74">
      <w:pPr>
        <w:pStyle w:val="ListParagraph"/>
        <w:numPr>
          <w:ilvl w:val="0"/>
          <w:numId w:val="5"/>
        </w:numPr>
        <w:rPr>
          <w:rFonts w:eastAsia="+mn-ea"/>
          <w:b/>
          <w:i/>
        </w:rPr>
      </w:pPr>
      <w:r w:rsidRPr="00AF228E">
        <w:rPr>
          <w:rFonts w:eastAsia="+mn-ea"/>
        </w:rPr>
        <w:t>Nationally Certified by PTCB or NHA</w:t>
      </w:r>
      <w:r w:rsidRPr="00AF228E">
        <w:rPr>
          <w:rFonts w:eastAsia="+mn-ea"/>
          <w:b/>
          <w:i/>
        </w:rPr>
        <w:t xml:space="preserve"> </w:t>
      </w:r>
    </w:p>
    <w:p w:rsidR="009C421C" w:rsidRPr="00E45FF3" w:rsidRDefault="009C421C" w:rsidP="00036FD1">
      <w:pPr>
        <w:pStyle w:val="Heading4"/>
        <w:rPr>
          <w:rFonts w:eastAsia="+mn-ea"/>
        </w:rPr>
      </w:pPr>
      <w:r w:rsidRPr="009C421C">
        <w:rPr>
          <w:rFonts w:eastAsia="+mn-ea"/>
        </w:rPr>
        <w:t xml:space="preserve">Steps to Registration: </w:t>
      </w:r>
    </w:p>
    <w:p w:rsidR="009C421C" w:rsidRPr="00AF228E" w:rsidRDefault="009C421C" w:rsidP="00EE6C74">
      <w:pPr>
        <w:pStyle w:val="ListParagraph"/>
        <w:numPr>
          <w:ilvl w:val="0"/>
          <w:numId w:val="98"/>
        </w:numPr>
        <w:rPr>
          <w:rFonts w:eastAsia="+mn-ea"/>
        </w:rPr>
      </w:pPr>
      <w:r w:rsidRPr="00AF228E">
        <w:rPr>
          <w:rFonts w:eastAsia="+mn-ea"/>
        </w:rPr>
        <w:t xml:space="preserve">Complete an application form supplied by the Board and have it notarized </w:t>
      </w:r>
    </w:p>
    <w:p w:rsidR="009C421C" w:rsidRPr="00AF228E" w:rsidRDefault="009C421C" w:rsidP="00EE6C74">
      <w:pPr>
        <w:pStyle w:val="ListParagraph"/>
        <w:numPr>
          <w:ilvl w:val="1"/>
          <w:numId w:val="98"/>
        </w:numPr>
        <w:rPr>
          <w:rFonts w:eastAsia="+mn-ea"/>
        </w:rPr>
      </w:pPr>
      <w:r w:rsidRPr="00AF228E">
        <w:rPr>
          <w:rFonts w:eastAsia="+mn-ea"/>
        </w:rPr>
        <w:t xml:space="preserve">Application expiration date not specified </w:t>
      </w:r>
    </w:p>
    <w:p w:rsidR="009C421C" w:rsidRPr="00AF228E" w:rsidRDefault="009C421C" w:rsidP="00EE6C74">
      <w:pPr>
        <w:pStyle w:val="ListParagraph"/>
        <w:numPr>
          <w:ilvl w:val="0"/>
          <w:numId w:val="98"/>
        </w:numPr>
        <w:rPr>
          <w:rFonts w:eastAsia="+mn-ea"/>
        </w:rPr>
      </w:pPr>
      <w:r w:rsidRPr="00AF228E">
        <w:rPr>
          <w:rFonts w:eastAsia="+mn-ea"/>
        </w:rPr>
        <w:t xml:space="preserve">Attach a passport-style picture </w:t>
      </w:r>
    </w:p>
    <w:p w:rsidR="009C421C" w:rsidRPr="00AF228E" w:rsidRDefault="009C421C" w:rsidP="00EE6C74">
      <w:pPr>
        <w:pStyle w:val="ListParagraph"/>
        <w:numPr>
          <w:ilvl w:val="0"/>
          <w:numId w:val="98"/>
        </w:numPr>
        <w:rPr>
          <w:rFonts w:eastAsia="+mn-ea"/>
        </w:rPr>
      </w:pPr>
      <w:r w:rsidRPr="00AF228E">
        <w:rPr>
          <w:rFonts w:eastAsia="+mn-ea"/>
        </w:rPr>
        <w:t xml:space="preserve">Attach High School Diploma or GED </w:t>
      </w:r>
    </w:p>
    <w:p w:rsidR="009C421C" w:rsidRPr="00AF228E" w:rsidRDefault="009C421C" w:rsidP="00EE6C74">
      <w:pPr>
        <w:pStyle w:val="ListParagraph"/>
        <w:numPr>
          <w:ilvl w:val="0"/>
          <w:numId w:val="98"/>
        </w:numPr>
        <w:rPr>
          <w:rFonts w:eastAsia="+mn-ea"/>
        </w:rPr>
      </w:pPr>
      <w:r w:rsidRPr="00AF228E">
        <w:rPr>
          <w:rFonts w:eastAsia="+mn-ea"/>
        </w:rPr>
        <w:t xml:space="preserve">Attach PTCB or NHA certificate </w:t>
      </w:r>
    </w:p>
    <w:p w:rsidR="009C421C" w:rsidRPr="00AF228E" w:rsidRDefault="009C421C" w:rsidP="00EE6C74">
      <w:pPr>
        <w:pStyle w:val="ListParagraph"/>
        <w:numPr>
          <w:ilvl w:val="0"/>
          <w:numId w:val="98"/>
        </w:numPr>
        <w:rPr>
          <w:rFonts w:eastAsia="+mn-ea"/>
        </w:rPr>
      </w:pPr>
      <w:r w:rsidRPr="00AF228E">
        <w:rPr>
          <w:rFonts w:eastAsia="+mn-ea"/>
        </w:rPr>
        <w:t xml:space="preserve">Pass criminal history records check (fingerprinting) </w:t>
      </w:r>
    </w:p>
    <w:p w:rsidR="009C421C" w:rsidRPr="00AF228E" w:rsidRDefault="009C421C" w:rsidP="00EE6C74">
      <w:pPr>
        <w:pStyle w:val="ListParagraph"/>
        <w:numPr>
          <w:ilvl w:val="0"/>
          <w:numId w:val="98"/>
        </w:numPr>
        <w:rPr>
          <w:rFonts w:eastAsia="+mn-ea"/>
          <w:b/>
          <w:i/>
        </w:rPr>
      </w:pPr>
      <w:r w:rsidRPr="00AF228E">
        <w:rPr>
          <w:rFonts w:eastAsia="+mn-ea"/>
        </w:rPr>
        <w:t xml:space="preserve">Pay fees for the application (not to exceed $100) and background ($40) check with fingerprinting </w:t>
      </w:r>
    </w:p>
    <w:p w:rsidR="009C421C" w:rsidRPr="00E45FF3" w:rsidRDefault="009C421C" w:rsidP="00036FD1">
      <w:pPr>
        <w:pStyle w:val="Heading4"/>
        <w:rPr>
          <w:rFonts w:eastAsia="+mn-ea"/>
        </w:rPr>
      </w:pPr>
      <w:r w:rsidRPr="009C421C">
        <w:rPr>
          <w:rFonts w:eastAsia="+mn-ea"/>
        </w:rPr>
        <w:t xml:space="preserve">National Certification: </w:t>
      </w:r>
    </w:p>
    <w:p w:rsidR="009C421C" w:rsidRPr="00AF228E" w:rsidRDefault="009C421C" w:rsidP="00EE6C74">
      <w:pPr>
        <w:pStyle w:val="ListParagraph"/>
        <w:numPr>
          <w:ilvl w:val="0"/>
          <w:numId w:val="97"/>
        </w:numPr>
        <w:rPr>
          <w:rFonts w:eastAsia="+mn-ea"/>
        </w:rPr>
      </w:pPr>
      <w:r w:rsidRPr="00AF228E">
        <w:rPr>
          <w:rFonts w:eastAsia="+mn-ea"/>
        </w:rPr>
        <w:t xml:space="preserve">National Certification is </w:t>
      </w:r>
      <w:r w:rsidRPr="00AF228E">
        <w:rPr>
          <w:rFonts w:eastAsia="+mn-ea"/>
          <w:b/>
        </w:rPr>
        <w:t>required and must be maintained</w:t>
      </w:r>
      <w:r w:rsidRPr="00AF228E">
        <w:rPr>
          <w:rFonts w:eastAsia="+mn-ea"/>
        </w:rPr>
        <w:t xml:space="preserve"> (Technicians registered before April 1, 2011 are exempt from this requirement) </w:t>
      </w:r>
    </w:p>
    <w:p w:rsidR="004B02C6" w:rsidRDefault="004B02C6">
      <w:pPr>
        <w:rPr>
          <w:caps/>
          <w:color w:val="243F60" w:themeColor="accent1" w:themeShade="7F"/>
          <w:spacing w:val="15"/>
          <w:szCs w:val="22"/>
        </w:rPr>
      </w:pPr>
      <w:r>
        <w:br w:type="page"/>
      </w:r>
    </w:p>
    <w:p w:rsidR="009C421C" w:rsidRPr="00E45FF3" w:rsidRDefault="004033A1" w:rsidP="00036FD1">
      <w:pPr>
        <w:pStyle w:val="Heading2"/>
      </w:pPr>
      <w:bookmarkStart w:id="26" w:name="_Missouri"/>
      <w:bookmarkEnd w:id="26"/>
      <w:r>
        <w:lastRenderedPageBreak/>
        <w:t>Missouri</w:t>
      </w:r>
    </w:p>
    <w:p w:rsidR="009C421C" w:rsidRPr="00E45FF3" w:rsidRDefault="009C421C" w:rsidP="00AF228E">
      <w:pPr>
        <w:rPr>
          <w:b/>
          <w:color w:val="C00000"/>
          <w:sz w:val="28"/>
        </w:rPr>
      </w:pPr>
      <w:r w:rsidRPr="009C421C">
        <w:t xml:space="preserve">The Missouri Board of Pharmacy requires all pharmacy technicians to be </w:t>
      </w:r>
      <w:r w:rsidRPr="009C421C">
        <w:rPr>
          <w:b/>
          <w:i/>
          <w:color w:val="0000FF"/>
        </w:rPr>
        <w:t>registered</w:t>
      </w:r>
      <w:r w:rsidRPr="009C421C">
        <w:t>.</w:t>
      </w:r>
      <w:r>
        <w:t xml:space="preserve">  </w:t>
      </w:r>
      <w:r w:rsidRPr="009C421C">
        <w:t xml:space="preserve">The Board </w:t>
      </w:r>
      <w:r w:rsidR="0009307E">
        <w:t>states</w:t>
      </w:r>
      <w:r w:rsidRPr="009C421C">
        <w:t xml:space="preserve"> technicians should be appropriately trained to perform the tasks that pharmacists delegate to</w:t>
      </w:r>
      <w:r>
        <w:t xml:space="preserve"> </w:t>
      </w:r>
      <w:r w:rsidRPr="009C421C">
        <w:t xml:space="preserve">them. But it </w:t>
      </w:r>
      <w:r>
        <w:t>does not</w:t>
      </w:r>
      <w:r w:rsidRPr="009C421C">
        <w:t xml:space="preserve"> give any specifics. Even though the Missouri Board has no specific training requirements</w:t>
      </w:r>
      <w:r>
        <w:t xml:space="preserve"> </w:t>
      </w:r>
      <w:r w:rsidRPr="009C421C">
        <w:t xml:space="preserve">for pharmacy technicians, many pharmacy employers have established training standards to </w:t>
      </w:r>
      <w:r>
        <w:t>ensure</w:t>
      </w:r>
      <w:r w:rsidRPr="009C421C">
        <w:t xml:space="preserve"> the</w:t>
      </w:r>
      <w:r>
        <w:t xml:space="preserve"> </w:t>
      </w:r>
      <w:r w:rsidRPr="009C421C">
        <w:t>competency of their staff.</w:t>
      </w:r>
    </w:p>
    <w:p w:rsidR="00036FD1" w:rsidRDefault="00036FD1" w:rsidP="00036FD1">
      <w:pPr>
        <w:pStyle w:val="Heading3"/>
        <w:rPr>
          <w:rFonts w:eastAsia="+mn-ea"/>
        </w:rPr>
      </w:pPr>
      <w:r w:rsidRPr="008144C5">
        <w:rPr>
          <w:rFonts w:eastAsia="+mn-ea"/>
        </w:rPr>
        <w:t xml:space="preserve">Pharmacy Technician </w:t>
      </w:r>
    </w:p>
    <w:p w:rsidR="0009307E" w:rsidRPr="00E45FF3" w:rsidRDefault="0009307E" w:rsidP="00036FD1">
      <w:pPr>
        <w:pStyle w:val="Heading4"/>
        <w:rPr>
          <w:rFonts w:eastAsia="+mn-ea"/>
        </w:rPr>
      </w:pPr>
      <w:r w:rsidRPr="0009307E">
        <w:rPr>
          <w:rFonts w:eastAsia="+mn-ea"/>
        </w:rPr>
        <w:t>Prerequisite Qualifications:</w:t>
      </w:r>
    </w:p>
    <w:p w:rsidR="0009307E" w:rsidRPr="0009307E" w:rsidRDefault="0009307E" w:rsidP="00EE6C74">
      <w:pPr>
        <w:pStyle w:val="ListParagraph"/>
        <w:numPr>
          <w:ilvl w:val="0"/>
          <w:numId w:val="6"/>
        </w:numPr>
      </w:pPr>
      <w:r w:rsidRPr="0009307E">
        <w:t>No minimum age specified</w:t>
      </w:r>
    </w:p>
    <w:p w:rsidR="0009307E" w:rsidRPr="00E45FF3" w:rsidRDefault="0009307E" w:rsidP="00EE6C74">
      <w:pPr>
        <w:pStyle w:val="ListParagraph"/>
        <w:numPr>
          <w:ilvl w:val="0"/>
          <w:numId w:val="6"/>
        </w:numPr>
      </w:pPr>
      <w:r w:rsidRPr="0009307E">
        <w:t>No minimum educational attainment (e.g., High School Diploma or GED) specified</w:t>
      </w:r>
    </w:p>
    <w:p w:rsidR="0009307E" w:rsidRPr="00E45FF3" w:rsidRDefault="0009307E" w:rsidP="00036FD1">
      <w:pPr>
        <w:pStyle w:val="Heading4"/>
        <w:rPr>
          <w:rFonts w:eastAsia="+mn-ea"/>
        </w:rPr>
      </w:pPr>
      <w:r w:rsidRPr="0009307E">
        <w:rPr>
          <w:rFonts w:eastAsia="+mn-ea"/>
        </w:rPr>
        <w:t>Steps to Registration:</w:t>
      </w:r>
    </w:p>
    <w:p w:rsidR="0009307E" w:rsidRPr="00AF228E" w:rsidRDefault="0009307E" w:rsidP="00EE6C74">
      <w:pPr>
        <w:pStyle w:val="ListParagraph"/>
        <w:numPr>
          <w:ilvl w:val="0"/>
          <w:numId w:val="96"/>
        </w:numPr>
        <w:rPr>
          <w:rFonts w:eastAsia="+mn-ea"/>
        </w:rPr>
      </w:pPr>
      <w:r w:rsidRPr="00AF228E">
        <w:rPr>
          <w:rFonts w:eastAsia="+mn-ea"/>
        </w:rPr>
        <w:t>Complete an application form and have it notarized</w:t>
      </w:r>
    </w:p>
    <w:p w:rsidR="0009307E" w:rsidRPr="00AF228E" w:rsidRDefault="0009307E" w:rsidP="008A3472">
      <w:pPr>
        <w:pStyle w:val="ListParagraph"/>
        <w:numPr>
          <w:ilvl w:val="1"/>
          <w:numId w:val="96"/>
        </w:numPr>
        <w:rPr>
          <w:rFonts w:eastAsia="+mn-ea"/>
        </w:rPr>
      </w:pPr>
      <w:r w:rsidRPr="00AF228E">
        <w:rPr>
          <w:rFonts w:eastAsia="+mn-ea"/>
        </w:rPr>
        <w:t>Application expiration date not specified</w:t>
      </w:r>
    </w:p>
    <w:p w:rsidR="0009307E" w:rsidRPr="00AF228E" w:rsidRDefault="0009307E" w:rsidP="00EE6C74">
      <w:pPr>
        <w:pStyle w:val="ListParagraph"/>
        <w:numPr>
          <w:ilvl w:val="0"/>
          <w:numId w:val="96"/>
        </w:numPr>
        <w:rPr>
          <w:rFonts w:eastAsia="+mn-ea"/>
        </w:rPr>
      </w:pPr>
      <w:r w:rsidRPr="00AF228E">
        <w:rPr>
          <w:rFonts w:eastAsia="+mn-ea"/>
        </w:rPr>
        <w:t>Attach a passport-style (2 inch X 2 inch) picture</w:t>
      </w:r>
    </w:p>
    <w:p w:rsidR="0009307E" w:rsidRPr="00AF228E" w:rsidRDefault="0009307E" w:rsidP="00EE6C74">
      <w:pPr>
        <w:pStyle w:val="ListParagraph"/>
        <w:numPr>
          <w:ilvl w:val="0"/>
          <w:numId w:val="96"/>
        </w:numPr>
        <w:rPr>
          <w:rFonts w:eastAsia="+mn-ea"/>
        </w:rPr>
      </w:pPr>
      <w:r w:rsidRPr="00AF228E">
        <w:rPr>
          <w:rFonts w:eastAsia="+mn-ea"/>
        </w:rPr>
        <w:t>Pass criminal background check. The application form includes a questionnaire. Any “yes” answer to the background questionnaire requires detailed explanation and documentation</w:t>
      </w:r>
    </w:p>
    <w:p w:rsidR="00F7481B" w:rsidRPr="00F7481B" w:rsidRDefault="00F7481B" w:rsidP="00F7481B">
      <w:pPr>
        <w:pStyle w:val="ListParagraph"/>
        <w:numPr>
          <w:ilvl w:val="0"/>
          <w:numId w:val="96"/>
        </w:numPr>
        <w:rPr>
          <w:rFonts w:eastAsia="+mn-ea"/>
        </w:rPr>
      </w:pPr>
      <w:r w:rsidRPr="00F7481B">
        <w:rPr>
          <w:rFonts w:eastAsia="+mn-ea"/>
        </w:rPr>
        <w:t>Effective August 6, 2018, the State of Missouri has changed to a new fingerprint vendor, IDEMIA (</w:t>
      </w:r>
      <w:hyperlink r:id="rId29" w:history="1">
        <w:r w:rsidRPr="00F7481B">
          <w:rPr>
            <w:rStyle w:val="Hyperlink"/>
            <w:rFonts w:eastAsia="+mn-ea"/>
          </w:rPr>
          <w:t>https://www.identogo.com/locations/Missouri</w:t>
        </w:r>
      </w:hyperlink>
      <w:r w:rsidRPr="00F7481B">
        <w:rPr>
          <w:rFonts w:eastAsia="+mn-ea"/>
        </w:rPr>
        <w:t>).</w:t>
      </w:r>
    </w:p>
    <w:p w:rsidR="00F7481B" w:rsidRPr="00F7481B" w:rsidRDefault="00F7481B" w:rsidP="00200572">
      <w:pPr>
        <w:pStyle w:val="ListParagraph"/>
        <w:numPr>
          <w:ilvl w:val="0"/>
          <w:numId w:val="205"/>
        </w:numPr>
        <w:ind w:left="1440"/>
        <w:rPr>
          <w:rFonts w:eastAsia="+mn-ea"/>
        </w:rPr>
      </w:pPr>
      <w:r w:rsidRPr="00F7481B">
        <w:rPr>
          <w:rFonts w:eastAsia="+mn-ea"/>
        </w:rPr>
        <w:t xml:space="preserve">Information on IDEMIA and the new fingerprint process is available at </w:t>
      </w:r>
      <w:hyperlink r:id="rId30" w:history="1">
        <w:r w:rsidRPr="00F7481B">
          <w:rPr>
            <w:rStyle w:val="Hyperlink"/>
            <w:rFonts w:eastAsia="+mn-ea"/>
          </w:rPr>
          <w:t>http://pr.mo.gov/boards/pharmacy/New_Fingerprint_Vendor-II.pdf</w:t>
        </w:r>
      </w:hyperlink>
      <w:r w:rsidRPr="00F7481B">
        <w:rPr>
          <w:rFonts w:eastAsia="+mn-ea"/>
        </w:rPr>
        <w:t xml:space="preserve"> or on the Missouri State Highway Patrol’s website at: </w:t>
      </w:r>
      <w:hyperlink r:id="rId31" w:history="1">
        <w:r w:rsidRPr="00F7481B">
          <w:rPr>
            <w:rStyle w:val="Hyperlink"/>
            <w:rFonts w:eastAsia="+mn-ea"/>
          </w:rPr>
          <w:t>https://www.machs.mshp.dps.mo.gov/MACHSFP/home.html</w:t>
        </w:r>
      </w:hyperlink>
      <w:r w:rsidRPr="00F7481B">
        <w:rPr>
          <w:rFonts w:eastAsia="+mn-ea"/>
        </w:rPr>
        <w:t>.</w:t>
      </w:r>
    </w:p>
    <w:p w:rsidR="0009307E" w:rsidRPr="00AF228E" w:rsidRDefault="00F7481B" w:rsidP="00200572">
      <w:pPr>
        <w:pStyle w:val="ListParagraph"/>
        <w:numPr>
          <w:ilvl w:val="0"/>
          <w:numId w:val="205"/>
        </w:numPr>
        <w:ind w:left="1440"/>
        <w:rPr>
          <w:rFonts w:eastAsia="+mn-ea"/>
        </w:rPr>
      </w:pPr>
      <w:r w:rsidRPr="00F7481B">
        <w:rPr>
          <w:rFonts w:eastAsia="+mn-ea"/>
          <w:i/>
          <w:iCs/>
        </w:rPr>
        <w:t>Applicants cannot register with 3M/Cogent for fingerprinting after July 31, 2018</w:t>
      </w:r>
      <w:r w:rsidRPr="00F7481B">
        <w:rPr>
          <w:rFonts w:eastAsia="+mn-ea"/>
        </w:rPr>
        <w:t>.</w:t>
      </w:r>
    </w:p>
    <w:p w:rsidR="0009307E" w:rsidRDefault="0009307E" w:rsidP="00EE6C74">
      <w:pPr>
        <w:pStyle w:val="ListParagraph"/>
        <w:numPr>
          <w:ilvl w:val="0"/>
          <w:numId w:val="96"/>
        </w:numPr>
        <w:rPr>
          <w:rFonts w:eastAsia="+mn-ea"/>
        </w:rPr>
      </w:pPr>
      <w:r w:rsidRPr="00AF228E">
        <w:rPr>
          <w:rFonts w:eastAsia="+mn-ea"/>
        </w:rPr>
        <w:t xml:space="preserve">Pay fees for the application ($35) and fingerprinting (pay </w:t>
      </w:r>
      <w:r w:rsidR="00F7481B">
        <w:rPr>
          <w:rFonts w:eastAsia="+mn-ea"/>
        </w:rPr>
        <w:t>IDEMIA</w:t>
      </w:r>
      <w:r w:rsidRPr="00AF228E">
        <w:rPr>
          <w:rFonts w:eastAsia="+mn-ea"/>
        </w:rPr>
        <w:t xml:space="preserve"> directly).</w:t>
      </w:r>
    </w:p>
    <w:p w:rsidR="00F7481B" w:rsidRPr="00F7481B" w:rsidRDefault="00F7481B" w:rsidP="00F7481B">
      <w:pPr>
        <w:pStyle w:val="ListParagraph"/>
        <w:jc w:val="right"/>
        <w:rPr>
          <w:rFonts w:eastAsia="+mn-ea"/>
          <w:i/>
          <w:iCs/>
          <w:sz w:val="16"/>
          <w:szCs w:val="16"/>
        </w:rPr>
      </w:pPr>
      <w:r w:rsidRPr="00F7481B">
        <w:rPr>
          <w:rFonts w:eastAsia="+mn-ea"/>
          <w:i/>
          <w:iCs/>
          <w:sz w:val="16"/>
          <w:szCs w:val="16"/>
        </w:rPr>
        <w:t>(Updated: 10/28/19 kg)</w:t>
      </w:r>
    </w:p>
    <w:p w:rsidR="004B02C6" w:rsidRDefault="004B02C6">
      <w:pPr>
        <w:rPr>
          <w:caps/>
          <w:color w:val="243F60" w:themeColor="accent1" w:themeShade="7F"/>
          <w:spacing w:val="15"/>
          <w:szCs w:val="22"/>
        </w:rPr>
      </w:pPr>
      <w:r>
        <w:br w:type="page"/>
      </w:r>
    </w:p>
    <w:p w:rsidR="0009307E" w:rsidRPr="00AF228E" w:rsidRDefault="0009307E" w:rsidP="00036FD1">
      <w:pPr>
        <w:pStyle w:val="Heading2"/>
      </w:pPr>
      <w:bookmarkStart w:id="27" w:name="_Montana"/>
      <w:bookmarkEnd w:id="27"/>
      <w:r>
        <w:lastRenderedPageBreak/>
        <w:t>M</w:t>
      </w:r>
      <w:r w:rsidR="004033A1">
        <w:t>ontana</w:t>
      </w:r>
    </w:p>
    <w:p w:rsidR="00DC62A7" w:rsidRDefault="0009307E" w:rsidP="00F7481B">
      <w:pPr>
        <w:spacing w:after="0"/>
      </w:pPr>
      <w:r>
        <w:t xml:space="preserve">The Montana Board of Pharmacy requires all pharmacy technicians to be </w:t>
      </w:r>
      <w:r>
        <w:rPr>
          <w:b/>
          <w:i/>
          <w:color w:val="0000FF"/>
        </w:rPr>
        <w:t xml:space="preserve">registered </w:t>
      </w:r>
      <w:r>
        <w:t xml:space="preserve">and </w:t>
      </w:r>
      <w:r w:rsidRPr="0009307E">
        <w:rPr>
          <w:b/>
          <w:i/>
          <w:color w:val="0000FF"/>
        </w:rPr>
        <w:t>nationally certified</w:t>
      </w:r>
      <w:r>
        <w:t xml:space="preserve">.   </w:t>
      </w:r>
      <w:r w:rsidRPr="0009307E">
        <w:t xml:space="preserve">A candidate who has met all the requirements </w:t>
      </w:r>
      <w:r w:rsidRPr="0009307E">
        <w:rPr>
          <w:b/>
        </w:rPr>
        <w:t>EXCEPT</w:t>
      </w:r>
      <w:r w:rsidRPr="0009307E">
        <w:t xml:space="preserve"> national certification may apply for a permit as a “</w:t>
      </w:r>
      <w:r w:rsidRPr="008151F2">
        <w:rPr>
          <w:b/>
        </w:rPr>
        <w:t>technician-in-training</w:t>
      </w:r>
      <w:r w:rsidRPr="0009307E">
        <w:t>.” The candidate then has 1</w:t>
      </w:r>
      <w:r w:rsidR="00F7481B">
        <w:t>2</w:t>
      </w:r>
      <w:r w:rsidRPr="0009307E">
        <w:t xml:space="preserve"> months to pass the PTCB or NHA examination. </w:t>
      </w:r>
      <w:r w:rsidRPr="0009307E">
        <w:rPr>
          <w:b/>
        </w:rPr>
        <w:t>The technician-in-training permit cannot be renewed</w:t>
      </w:r>
      <w:r w:rsidRPr="0009307E">
        <w:t>. Candidates who face extenuating circumstances that make it impossible to become certified within the 1</w:t>
      </w:r>
      <w:r w:rsidR="00F7481B">
        <w:t>2</w:t>
      </w:r>
      <w:r w:rsidRPr="0009307E">
        <w:t xml:space="preserve">-month period may </w:t>
      </w:r>
      <w:r>
        <w:t xml:space="preserve">submit in writing a </w:t>
      </w:r>
      <w:r w:rsidRPr="0009307E">
        <w:t xml:space="preserve">request </w:t>
      </w:r>
      <w:r>
        <w:t xml:space="preserve">to </w:t>
      </w:r>
      <w:r w:rsidRPr="0009307E">
        <w:t xml:space="preserve">the Board for an extension. But the </w:t>
      </w:r>
      <w:r>
        <w:t xml:space="preserve">request must be submitted </w:t>
      </w:r>
      <w:r w:rsidRPr="0009307E">
        <w:rPr>
          <w:b/>
        </w:rPr>
        <w:t>within</w:t>
      </w:r>
      <w:r w:rsidRPr="0009307E">
        <w:t xml:space="preserve"> the </w:t>
      </w:r>
      <w:r w:rsidR="00DC62A7">
        <w:t xml:space="preserve">original </w:t>
      </w:r>
      <w:r w:rsidRPr="0009307E">
        <w:t>1</w:t>
      </w:r>
      <w:r w:rsidR="00F7481B">
        <w:t>2-</w:t>
      </w:r>
      <w:r w:rsidRPr="0009307E">
        <w:t>month period.</w:t>
      </w:r>
      <w:r>
        <w:t xml:space="preserve">   </w:t>
      </w:r>
      <w:r w:rsidRPr="0009307E">
        <w:t xml:space="preserve">The Board requires that technicians-in-training be trained in the tasks that they are allowed to perform under a supervising pharmacist’s technician </w:t>
      </w:r>
      <w:r w:rsidR="00231D32">
        <w:t>u</w:t>
      </w:r>
      <w:r w:rsidRPr="0009307E">
        <w:t>tilization plan. The training must include didactic education, as well as on-the-job experience.</w:t>
      </w:r>
    </w:p>
    <w:p w:rsidR="00F7481B" w:rsidRPr="00F7481B" w:rsidRDefault="00F7481B" w:rsidP="00F7481B">
      <w:pPr>
        <w:spacing w:before="0" w:after="0" w:line="240" w:lineRule="auto"/>
        <w:rPr>
          <w:i/>
          <w:iCs/>
          <w:sz w:val="16"/>
          <w:szCs w:val="16"/>
        </w:rPr>
      </w:pPr>
      <w:r w:rsidRPr="00F7481B">
        <w:rPr>
          <w:i/>
          <w:iCs/>
          <w:sz w:val="16"/>
          <w:szCs w:val="16"/>
        </w:rPr>
        <w:t>(Updated: 10/28/19 kg)</w:t>
      </w:r>
    </w:p>
    <w:p w:rsidR="00DC62A7" w:rsidRPr="00E45FF3" w:rsidRDefault="00DC62A7" w:rsidP="00036FD1">
      <w:pPr>
        <w:pStyle w:val="Heading3"/>
        <w:rPr>
          <w:rFonts w:eastAsia="+mn-ea"/>
        </w:rPr>
      </w:pPr>
      <w:r w:rsidRPr="00DC62A7">
        <w:rPr>
          <w:rFonts w:eastAsia="+mn-ea"/>
        </w:rPr>
        <w:t xml:space="preserve">Pharmacy Technician-in-Training </w:t>
      </w:r>
    </w:p>
    <w:p w:rsidR="00DC62A7" w:rsidRPr="00E45FF3" w:rsidRDefault="00DC62A7" w:rsidP="00036FD1">
      <w:pPr>
        <w:pStyle w:val="Heading4"/>
        <w:rPr>
          <w:rFonts w:eastAsia="+mn-ea"/>
        </w:rPr>
      </w:pPr>
      <w:r w:rsidRPr="00DC62A7">
        <w:rPr>
          <w:rFonts w:eastAsia="+mn-ea"/>
        </w:rPr>
        <w:t xml:space="preserve">Prerequisite Qualifications: </w:t>
      </w:r>
    </w:p>
    <w:p w:rsidR="00DC62A7" w:rsidRPr="00DC62A7" w:rsidRDefault="00DC62A7" w:rsidP="00EE6C74">
      <w:pPr>
        <w:pStyle w:val="ListParagraph"/>
        <w:numPr>
          <w:ilvl w:val="0"/>
          <w:numId w:val="95"/>
        </w:numPr>
      </w:pPr>
      <w:r w:rsidRPr="00DC62A7">
        <w:t xml:space="preserve">18 years of age </w:t>
      </w:r>
    </w:p>
    <w:p w:rsidR="00DC62A7" w:rsidRDefault="00DC62A7" w:rsidP="00EE6C74">
      <w:pPr>
        <w:pStyle w:val="ListParagraph"/>
        <w:numPr>
          <w:ilvl w:val="0"/>
          <w:numId w:val="95"/>
        </w:numPr>
      </w:pPr>
      <w:r w:rsidRPr="00DC62A7">
        <w:t xml:space="preserve">High School Diploma or GED </w:t>
      </w:r>
    </w:p>
    <w:p w:rsidR="00F7481B" w:rsidRPr="00F7481B" w:rsidRDefault="00F7481B" w:rsidP="00F7481B">
      <w:pPr>
        <w:pStyle w:val="ListParagraph"/>
        <w:numPr>
          <w:ilvl w:val="0"/>
          <w:numId w:val="95"/>
        </w:numPr>
      </w:pPr>
      <w:r w:rsidRPr="00F7481B">
        <w:t>Be of good moral character</w:t>
      </w:r>
    </w:p>
    <w:p w:rsidR="00F7481B" w:rsidRPr="00F7481B" w:rsidRDefault="00F7481B" w:rsidP="00F7481B">
      <w:pPr>
        <w:pStyle w:val="ListParagraph"/>
        <w:numPr>
          <w:ilvl w:val="0"/>
          <w:numId w:val="95"/>
        </w:numPr>
      </w:pPr>
      <w:r w:rsidRPr="00F7481B">
        <w:t>Pharmacy technicians have one year from the date of the temporary practice permit issuance to complete one of the national certification exams (PTCB or NHA exams). Pharmacy technicians will be prepared to take the national exams by PTCB or NHA upon successful completion of Pharmacy Technicians University.</w:t>
      </w:r>
    </w:p>
    <w:p w:rsidR="00F7481B" w:rsidRPr="00F7481B" w:rsidRDefault="00F7481B" w:rsidP="00F7481B">
      <w:pPr>
        <w:pStyle w:val="ListParagraph"/>
        <w:jc w:val="right"/>
        <w:rPr>
          <w:sz w:val="16"/>
          <w:szCs w:val="16"/>
        </w:rPr>
      </w:pPr>
      <w:r w:rsidRPr="00F7481B">
        <w:rPr>
          <w:i/>
          <w:iCs/>
          <w:sz w:val="16"/>
          <w:szCs w:val="16"/>
        </w:rPr>
        <w:t>(Updated: 10/2</w:t>
      </w:r>
      <w:r>
        <w:rPr>
          <w:i/>
          <w:iCs/>
          <w:sz w:val="16"/>
          <w:szCs w:val="16"/>
        </w:rPr>
        <w:t>8</w:t>
      </w:r>
      <w:r w:rsidRPr="00F7481B">
        <w:rPr>
          <w:i/>
          <w:iCs/>
          <w:sz w:val="16"/>
          <w:szCs w:val="16"/>
        </w:rPr>
        <w:t>/19 kg)</w:t>
      </w:r>
    </w:p>
    <w:p w:rsidR="00F7481B" w:rsidRPr="00E45FF3" w:rsidRDefault="00F7481B" w:rsidP="00F7481B">
      <w:pPr>
        <w:pStyle w:val="ListParagraph"/>
      </w:pPr>
    </w:p>
    <w:p w:rsidR="00DC62A7" w:rsidRPr="00E45FF3" w:rsidRDefault="00DC62A7" w:rsidP="00036FD1">
      <w:pPr>
        <w:pStyle w:val="Heading4"/>
        <w:rPr>
          <w:rFonts w:eastAsia="+mn-ea"/>
        </w:rPr>
      </w:pPr>
      <w:r w:rsidRPr="00DC62A7">
        <w:rPr>
          <w:rFonts w:eastAsia="+mn-ea"/>
        </w:rPr>
        <w:t xml:space="preserve">Steps to Registration: </w:t>
      </w:r>
    </w:p>
    <w:p w:rsidR="00DC62A7" w:rsidRPr="00DC62A7" w:rsidRDefault="00DC62A7" w:rsidP="00EE6C74">
      <w:pPr>
        <w:pStyle w:val="ListParagraph"/>
        <w:numPr>
          <w:ilvl w:val="0"/>
          <w:numId w:val="94"/>
        </w:numPr>
      </w:pPr>
      <w:r w:rsidRPr="00DC62A7">
        <w:t xml:space="preserve">Apply to the Board for a permit on a form supplied by the Board. The application form includes a background check/criminal history questionnaire. Any “yes” answer to questionnaire requires detailed explanation and documentation. You may also fill out an application online. </w:t>
      </w:r>
    </w:p>
    <w:p w:rsidR="00DC62A7" w:rsidRPr="00DC62A7" w:rsidRDefault="00DC62A7" w:rsidP="008A3472">
      <w:pPr>
        <w:pStyle w:val="ListParagraph"/>
        <w:numPr>
          <w:ilvl w:val="1"/>
          <w:numId w:val="94"/>
        </w:numPr>
      </w:pPr>
      <w:r w:rsidRPr="00DC62A7">
        <w:t xml:space="preserve">Application expiration date not specified </w:t>
      </w:r>
    </w:p>
    <w:p w:rsidR="00DC62A7" w:rsidRPr="00DC62A7" w:rsidRDefault="00DC62A7" w:rsidP="00EE6C74">
      <w:pPr>
        <w:pStyle w:val="ListParagraph"/>
        <w:numPr>
          <w:ilvl w:val="0"/>
          <w:numId w:val="94"/>
        </w:numPr>
      </w:pPr>
      <w:r w:rsidRPr="00DC62A7">
        <w:t xml:space="preserve">Attach copy of high school diploma or GED </w:t>
      </w:r>
    </w:p>
    <w:p w:rsidR="00DC62A7" w:rsidRPr="00DC62A7" w:rsidRDefault="00DC62A7" w:rsidP="00EE6C74">
      <w:pPr>
        <w:pStyle w:val="ListParagraph"/>
        <w:numPr>
          <w:ilvl w:val="0"/>
          <w:numId w:val="94"/>
        </w:numPr>
      </w:pPr>
      <w:r w:rsidRPr="00DC62A7">
        <w:t xml:space="preserve">Attach copy of birth certificate or driver’s license </w:t>
      </w:r>
    </w:p>
    <w:p w:rsidR="00DC62A7" w:rsidRPr="00DC62A7" w:rsidRDefault="00DC62A7" w:rsidP="00EE6C74">
      <w:pPr>
        <w:pStyle w:val="ListParagraph"/>
        <w:numPr>
          <w:ilvl w:val="0"/>
          <w:numId w:val="94"/>
        </w:numPr>
      </w:pPr>
      <w:r w:rsidRPr="00DC62A7">
        <w:t xml:space="preserve">Attach passport-size photo </w:t>
      </w:r>
    </w:p>
    <w:p w:rsidR="00DC62A7" w:rsidRPr="00DC62A7" w:rsidRDefault="00DC62A7" w:rsidP="00EE6C74">
      <w:pPr>
        <w:pStyle w:val="ListParagraph"/>
        <w:numPr>
          <w:ilvl w:val="0"/>
          <w:numId w:val="94"/>
        </w:numPr>
      </w:pPr>
      <w:r w:rsidRPr="00DC62A7">
        <w:t>Before the end of the 1</w:t>
      </w:r>
      <w:r w:rsidR="00F7481B">
        <w:t>2</w:t>
      </w:r>
      <w:r w:rsidRPr="00DC62A7">
        <w:t xml:space="preserve">-month training period, arrange to have 3 character references sent directly to the Board. The references need to have knowledge of the applicant’s ability to practice as a pharmacy technician or pharmacy technician-in-training. One of the references must be from a registered pharmacist. Use the required questionnaire from the Board. </w:t>
      </w:r>
    </w:p>
    <w:p w:rsidR="00DC62A7" w:rsidRPr="00DC62A7" w:rsidRDefault="00DC62A7" w:rsidP="00EE6C74">
      <w:pPr>
        <w:pStyle w:val="ListParagraph"/>
        <w:numPr>
          <w:ilvl w:val="0"/>
          <w:numId w:val="94"/>
        </w:numPr>
      </w:pPr>
      <w:r w:rsidRPr="00DC62A7">
        <w:t xml:space="preserve">Arrange licensing verification from other states, if applicable. Use the form supplied by the Board. Have states send the form directly to the Board </w:t>
      </w:r>
    </w:p>
    <w:p w:rsidR="008A3472" w:rsidRDefault="00DC62A7" w:rsidP="008A3472">
      <w:pPr>
        <w:pStyle w:val="ListParagraph"/>
        <w:numPr>
          <w:ilvl w:val="0"/>
          <w:numId w:val="94"/>
        </w:numPr>
      </w:pPr>
      <w:r w:rsidRPr="00DC62A7">
        <w:t>Pay fee for the application ($</w:t>
      </w:r>
      <w:r w:rsidR="008A3472">
        <w:t>35</w:t>
      </w:r>
      <w:r w:rsidRPr="00DC62A7">
        <w:t>)</w:t>
      </w:r>
    </w:p>
    <w:p w:rsidR="00F7481B" w:rsidRDefault="008A3472" w:rsidP="008A3472">
      <w:pPr>
        <w:pStyle w:val="ListParagraph"/>
        <w:jc w:val="right"/>
        <w:rPr>
          <w:i/>
          <w:sz w:val="16"/>
          <w:szCs w:val="16"/>
        </w:rPr>
      </w:pPr>
      <w:r w:rsidRPr="008A3472">
        <w:rPr>
          <w:i/>
          <w:sz w:val="16"/>
          <w:szCs w:val="16"/>
        </w:rPr>
        <w:t>(Updated: 2/</w:t>
      </w:r>
      <w:r w:rsidR="00D203EF">
        <w:rPr>
          <w:i/>
          <w:sz w:val="16"/>
          <w:szCs w:val="16"/>
        </w:rPr>
        <w:t>2</w:t>
      </w:r>
      <w:r w:rsidRPr="008A3472">
        <w:rPr>
          <w:i/>
          <w:sz w:val="16"/>
          <w:szCs w:val="16"/>
        </w:rPr>
        <w:t>/18 kg)</w:t>
      </w:r>
    </w:p>
    <w:p w:rsidR="00E21E13" w:rsidRPr="008A3472" w:rsidRDefault="00F7481B" w:rsidP="008A3472">
      <w:pPr>
        <w:pStyle w:val="ListParagraph"/>
        <w:jc w:val="right"/>
        <w:rPr>
          <w:i/>
          <w:sz w:val="16"/>
          <w:szCs w:val="16"/>
        </w:rPr>
      </w:pPr>
      <w:r>
        <w:rPr>
          <w:i/>
          <w:sz w:val="16"/>
          <w:szCs w:val="16"/>
        </w:rPr>
        <w:t>(Updated: 10/28/19 kg)</w:t>
      </w:r>
      <w:r w:rsidR="00DC62A7" w:rsidRPr="008A3472">
        <w:rPr>
          <w:i/>
          <w:sz w:val="16"/>
          <w:szCs w:val="16"/>
        </w:rPr>
        <w:t xml:space="preserve"> </w:t>
      </w:r>
    </w:p>
    <w:p w:rsidR="00DC62A7" w:rsidRPr="00E45FF3" w:rsidRDefault="00DC62A7" w:rsidP="00036FD1">
      <w:pPr>
        <w:pStyle w:val="Heading3"/>
        <w:rPr>
          <w:rFonts w:eastAsia="+mn-ea"/>
        </w:rPr>
      </w:pPr>
      <w:r w:rsidRPr="00DC62A7">
        <w:rPr>
          <w:rFonts w:eastAsia="+mn-ea"/>
        </w:rPr>
        <w:lastRenderedPageBreak/>
        <w:t>Pharmacy Technician</w:t>
      </w:r>
    </w:p>
    <w:p w:rsidR="00DC62A7" w:rsidRPr="00E45FF3" w:rsidRDefault="00DC62A7" w:rsidP="00036FD1">
      <w:pPr>
        <w:pStyle w:val="Heading4"/>
        <w:rPr>
          <w:rFonts w:eastAsia="+mn-ea"/>
        </w:rPr>
      </w:pPr>
      <w:r w:rsidRPr="00DC62A7">
        <w:rPr>
          <w:rFonts w:eastAsia="+mn-ea"/>
        </w:rPr>
        <w:t xml:space="preserve">Prerequisite Qualifications: </w:t>
      </w:r>
    </w:p>
    <w:p w:rsidR="00DC62A7" w:rsidRPr="00DC62A7" w:rsidRDefault="00DC62A7" w:rsidP="00EE6C74">
      <w:pPr>
        <w:pStyle w:val="ListParagraph"/>
        <w:numPr>
          <w:ilvl w:val="0"/>
          <w:numId w:val="19"/>
        </w:numPr>
      </w:pPr>
      <w:r w:rsidRPr="00DC62A7">
        <w:t xml:space="preserve">18 years of age </w:t>
      </w:r>
    </w:p>
    <w:p w:rsidR="00DC62A7" w:rsidRDefault="00DC62A7" w:rsidP="00EE6C74">
      <w:pPr>
        <w:pStyle w:val="ListParagraph"/>
        <w:numPr>
          <w:ilvl w:val="0"/>
          <w:numId w:val="19"/>
        </w:numPr>
      </w:pPr>
      <w:r w:rsidRPr="00DC62A7">
        <w:t xml:space="preserve">High School Diploma or GED </w:t>
      </w:r>
    </w:p>
    <w:p w:rsidR="00F7481B" w:rsidRPr="00DC62A7" w:rsidRDefault="00F7481B" w:rsidP="00EE6C74">
      <w:pPr>
        <w:pStyle w:val="ListParagraph"/>
        <w:numPr>
          <w:ilvl w:val="0"/>
          <w:numId w:val="19"/>
        </w:numPr>
      </w:pPr>
      <w:r>
        <w:t>Be of good moral character</w:t>
      </w:r>
    </w:p>
    <w:p w:rsidR="00AF228E" w:rsidRDefault="00DC62A7" w:rsidP="00EE6C74">
      <w:pPr>
        <w:pStyle w:val="ListParagraph"/>
        <w:numPr>
          <w:ilvl w:val="0"/>
          <w:numId w:val="19"/>
        </w:numPr>
      </w:pPr>
      <w:r w:rsidRPr="00DC62A7">
        <w:t xml:space="preserve">Have national certification from PTCB or NHA or other Board-approved certification organization. Pharmacy technicians will be prepared to take the national exams by PTCB or NHA upon successful completion of Pharmacy Technicians University. </w:t>
      </w:r>
    </w:p>
    <w:p w:rsidR="00F7481B" w:rsidRPr="00F7481B" w:rsidRDefault="00F7481B" w:rsidP="00F7481B">
      <w:pPr>
        <w:pStyle w:val="ListParagraph"/>
        <w:jc w:val="right"/>
        <w:rPr>
          <w:i/>
          <w:iCs/>
          <w:sz w:val="16"/>
          <w:szCs w:val="16"/>
        </w:rPr>
      </w:pPr>
      <w:r w:rsidRPr="00F7481B">
        <w:rPr>
          <w:i/>
          <w:iCs/>
          <w:sz w:val="16"/>
          <w:szCs w:val="16"/>
        </w:rPr>
        <w:t>(Updated: 10/28/19 kg)</w:t>
      </w:r>
    </w:p>
    <w:p w:rsidR="00AF228E" w:rsidRPr="00AF228E" w:rsidRDefault="00DC62A7" w:rsidP="00036FD1">
      <w:pPr>
        <w:pStyle w:val="Heading4"/>
        <w:rPr>
          <w:rFonts w:eastAsia="+mn-ea"/>
        </w:rPr>
      </w:pPr>
      <w:r w:rsidRPr="00E45FF3">
        <w:rPr>
          <w:rFonts w:eastAsia="+mn-ea"/>
        </w:rPr>
        <w:t xml:space="preserve">Steps to Registration: </w:t>
      </w:r>
    </w:p>
    <w:p w:rsidR="00DC62A7" w:rsidRPr="00DC62A7" w:rsidRDefault="00DC62A7" w:rsidP="00EE6C74">
      <w:pPr>
        <w:pStyle w:val="ListParagraph"/>
        <w:numPr>
          <w:ilvl w:val="0"/>
          <w:numId w:val="18"/>
        </w:numPr>
      </w:pPr>
      <w:r w:rsidRPr="00DC62A7">
        <w:t xml:space="preserve">Apply to the Board for registration on a form supplied by the Board. The application form includes a background check/criminal history questionnaire. Any “yes” answer to the questionnaire requires detailed explanation and documentation. You may also fill out an application online. </w:t>
      </w:r>
    </w:p>
    <w:p w:rsidR="00DC62A7" w:rsidRPr="00DC62A7" w:rsidRDefault="00DC62A7" w:rsidP="00E85338">
      <w:pPr>
        <w:pStyle w:val="ListParagraph"/>
        <w:numPr>
          <w:ilvl w:val="1"/>
          <w:numId w:val="18"/>
        </w:numPr>
      </w:pPr>
      <w:r w:rsidRPr="00DC62A7">
        <w:t xml:space="preserve">Application expiration date not specified </w:t>
      </w:r>
    </w:p>
    <w:p w:rsidR="00DC62A7" w:rsidRPr="00DC62A7" w:rsidRDefault="00DC62A7" w:rsidP="00EE6C74">
      <w:pPr>
        <w:pStyle w:val="ListParagraph"/>
        <w:numPr>
          <w:ilvl w:val="0"/>
          <w:numId w:val="18"/>
        </w:numPr>
      </w:pPr>
      <w:r w:rsidRPr="00DC62A7">
        <w:t xml:space="preserve">Attach copy of high school diploma or GED </w:t>
      </w:r>
    </w:p>
    <w:p w:rsidR="00DC62A7" w:rsidRPr="00DC62A7" w:rsidRDefault="00DC62A7" w:rsidP="00EE6C74">
      <w:pPr>
        <w:pStyle w:val="ListParagraph"/>
        <w:numPr>
          <w:ilvl w:val="0"/>
          <w:numId w:val="18"/>
        </w:numPr>
      </w:pPr>
      <w:r w:rsidRPr="00DC62A7">
        <w:t xml:space="preserve">Attach copy of birth certificate or driver’s license </w:t>
      </w:r>
    </w:p>
    <w:p w:rsidR="00DC62A7" w:rsidRPr="00DC62A7" w:rsidRDefault="00DC62A7" w:rsidP="00EE6C74">
      <w:pPr>
        <w:pStyle w:val="ListParagraph"/>
        <w:numPr>
          <w:ilvl w:val="0"/>
          <w:numId w:val="18"/>
        </w:numPr>
      </w:pPr>
      <w:r w:rsidRPr="00DC62A7">
        <w:t xml:space="preserve">Attach copy of PTCB or NHA certification </w:t>
      </w:r>
    </w:p>
    <w:p w:rsidR="00DC62A7" w:rsidRPr="00DC62A7" w:rsidRDefault="00DC62A7" w:rsidP="00EE6C74">
      <w:pPr>
        <w:pStyle w:val="ListParagraph"/>
        <w:numPr>
          <w:ilvl w:val="0"/>
          <w:numId w:val="18"/>
        </w:numPr>
      </w:pPr>
      <w:r w:rsidRPr="00DC62A7">
        <w:t xml:space="preserve">Attach passport-size photo </w:t>
      </w:r>
    </w:p>
    <w:p w:rsidR="00DC62A7" w:rsidRPr="00DC62A7" w:rsidRDefault="00DC62A7" w:rsidP="00EE6C74">
      <w:pPr>
        <w:pStyle w:val="ListParagraph"/>
        <w:numPr>
          <w:ilvl w:val="0"/>
          <w:numId w:val="18"/>
        </w:numPr>
      </w:pPr>
      <w:r w:rsidRPr="00DC62A7">
        <w:t xml:space="preserve">Arrange to have 3 character references sent directly to the Board. Use the required questionnaire from the Board. The references need to have knowledge of the applicant’s ability to practice as a pharmacy technician or pharmacy technician-in-training. One of the references must be from a registered pharmacist. Use the required questionnaire from the Board. </w:t>
      </w:r>
    </w:p>
    <w:p w:rsidR="00DC62A7" w:rsidRPr="00DC62A7" w:rsidRDefault="00DC62A7" w:rsidP="00EE6C74">
      <w:pPr>
        <w:pStyle w:val="ListParagraph"/>
        <w:numPr>
          <w:ilvl w:val="0"/>
          <w:numId w:val="18"/>
        </w:numPr>
      </w:pPr>
      <w:r w:rsidRPr="00DC62A7">
        <w:t xml:space="preserve">Arrange licensing verification from other states, if applicable. Use the form supplied by the Board. Have states send the form directly to the Board </w:t>
      </w:r>
    </w:p>
    <w:p w:rsidR="00DC62A7" w:rsidRDefault="00DC62A7" w:rsidP="00EE6C74">
      <w:pPr>
        <w:pStyle w:val="ListParagraph"/>
        <w:numPr>
          <w:ilvl w:val="0"/>
          <w:numId w:val="18"/>
        </w:numPr>
      </w:pPr>
      <w:r w:rsidRPr="00DC62A7">
        <w:t>Pay fee for the application ($</w:t>
      </w:r>
      <w:r w:rsidR="008A3472">
        <w:t>35</w:t>
      </w:r>
      <w:r w:rsidRPr="00DC62A7">
        <w:t xml:space="preserve">) </w:t>
      </w:r>
    </w:p>
    <w:p w:rsidR="008A3472" w:rsidRPr="008A3472" w:rsidRDefault="008A3472" w:rsidP="008A3472">
      <w:pPr>
        <w:pStyle w:val="ListParagraph"/>
        <w:jc w:val="right"/>
        <w:rPr>
          <w:i/>
          <w:sz w:val="16"/>
          <w:szCs w:val="16"/>
        </w:rPr>
      </w:pPr>
      <w:r w:rsidRPr="008A3472">
        <w:rPr>
          <w:i/>
          <w:sz w:val="16"/>
          <w:szCs w:val="16"/>
        </w:rPr>
        <w:t>(Updated: 2/</w:t>
      </w:r>
      <w:r w:rsidR="00D203EF">
        <w:rPr>
          <w:i/>
          <w:sz w:val="16"/>
          <w:szCs w:val="16"/>
        </w:rPr>
        <w:t>2</w:t>
      </w:r>
      <w:r w:rsidRPr="008A3472">
        <w:rPr>
          <w:i/>
          <w:sz w:val="16"/>
          <w:szCs w:val="16"/>
        </w:rPr>
        <w:t>/18 kg)</w:t>
      </w:r>
    </w:p>
    <w:p w:rsidR="00DC62A7" w:rsidRPr="00AF228E" w:rsidRDefault="00DC62A7" w:rsidP="00036FD1">
      <w:pPr>
        <w:pStyle w:val="Heading4"/>
        <w:rPr>
          <w:rFonts w:eastAsia="+mn-ea"/>
        </w:rPr>
      </w:pPr>
      <w:r w:rsidRPr="00DC62A7">
        <w:rPr>
          <w:rFonts w:eastAsia="+mn-ea"/>
        </w:rPr>
        <w:t xml:space="preserve">National Certification: </w:t>
      </w:r>
    </w:p>
    <w:p w:rsidR="00231D32" w:rsidRPr="00AF228E" w:rsidRDefault="00DC62A7" w:rsidP="00EE6C74">
      <w:pPr>
        <w:pStyle w:val="ListParagraph"/>
        <w:numPr>
          <w:ilvl w:val="0"/>
          <w:numId w:val="93"/>
        </w:numPr>
        <w:rPr>
          <w:rFonts w:cs="Calibri"/>
        </w:rPr>
      </w:pPr>
      <w:r>
        <w:t xml:space="preserve">National Certification is </w:t>
      </w:r>
      <w:r w:rsidRPr="00DC62A7">
        <w:t>required and must be maintained</w:t>
      </w:r>
    </w:p>
    <w:p w:rsidR="004B02C6" w:rsidRDefault="004B02C6">
      <w:pPr>
        <w:rPr>
          <w:caps/>
          <w:color w:val="243F60" w:themeColor="accent1" w:themeShade="7F"/>
          <w:spacing w:val="15"/>
          <w:szCs w:val="22"/>
        </w:rPr>
      </w:pPr>
      <w:r>
        <w:br w:type="page"/>
      </w:r>
    </w:p>
    <w:p w:rsidR="00231D32" w:rsidRPr="00E45FF3" w:rsidRDefault="004033A1" w:rsidP="00036FD1">
      <w:pPr>
        <w:pStyle w:val="Heading2"/>
      </w:pPr>
      <w:bookmarkStart w:id="28" w:name="_Nebraska"/>
      <w:bookmarkEnd w:id="28"/>
      <w:r>
        <w:lastRenderedPageBreak/>
        <w:t>Nebraska</w:t>
      </w:r>
    </w:p>
    <w:p w:rsidR="00DC62A7" w:rsidRPr="00E45FF3" w:rsidRDefault="00231D32" w:rsidP="00AF228E">
      <w:r w:rsidRPr="00231D32">
        <w:t xml:space="preserve">The Nebraska Board of Pharmacy requires all pharmacy technicians to be </w:t>
      </w:r>
      <w:r w:rsidRPr="00231D32">
        <w:rPr>
          <w:b/>
          <w:i/>
          <w:color w:val="0000FF"/>
        </w:rPr>
        <w:t>registered</w:t>
      </w:r>
      <w:r w:rsidR="007F362F">
        <w:t xml:space="preserve">, </w:t>
      </w:r>
      <w:r w:rsidR="00F86AD0" w:rsidRPr="00F86AD0">
        <w:rPr>
          <w:b/>
          <w:i/>
          <w:color w:val="0000FF"/>
        </w:rPr>
        <w:t>nationally certified</w:t>
      </w:r>
      <w:r w:rsidR="007F362F">
        <w:t xml:space="preserve"> and</w:t>
      </w:r>
      <w:r w:rsidR="007F362F" w:rsidRPr="00673AFF">
        <w:t xml:space="preserve"> complete a technician training program designed by the Pharmacist-in-Charge to meet the</w:t>
      </w:r>
      <w:r w:rsidR="007F362F">
        <w:t xml:space="preserve"> </w:t>
      </w:r>
      <w:r w:rsidR="007F362F" w:rsidRPr="00673AFF">
        <w:t>needs of the pharmacy where they are employed</w:t>
      </w:r>
      <w:r w:rsidR="007F362F">
        <w:t xml:space="preserve">. </w:t>
      </w:r>
      <w:r w:rsidR="00F86AD0">
        <w:t xml:space="preserve"> </w:t>
      </w:r>
      <w:r w:rsidRPr="00231D32">
        <w:t xml:space="preserve">Pharmacy technicians must also be registered with the Pharmacy Technician Registry prior to working in a pharmacy. </w:t>
      </w:r>
      <w:r w:rsidRPr="00F86AD0">
        <w:rPr>
          <w:b/>
        </w:rPr>
        <w:t>Beginning January 1, 2017</w:t>
      </w:r>
      <w:r w:rsidRPr="00231D32">
        <w:t xml:space="preserve"> pharmacy technicians will have to be certified by a state or national certifying body approved by the board, there will be no grandfathering of technicians currently working as technicians.</w:t>
      </w:r>
    </w:p>
    <w:p w:rsidR="00036FD1" w:rsidRDefault="00036FD1" w:rsidP="00036FD1">
      <w:pPr>
        <w:pStyle w:val="Heading3"/>
        <w:rPr>
          <w:rFonts w:eastAsia="+mn-ea"/>
        </w:rPr>
      </w:pPr>
      <w:r w:rsidRPr="008144C5">
        <w:rPr>
          <w:rFonts w:eastAsia="+mn-ea"/>
        </w:rPr>
        <w:t xml:space="preserve">Pharmacy Technician </w:t>
      </w:r>
    </w:p>
    <w:p w:rsidR="00F86AD0" w:rsidRPr="00E45FF3" w:rsidRDefault="00E45FF3" w:rsidP="00036FD1">
      <w:pPr>
        <w:pStyle w:val="Heading4"/>
        <w:rPr>
          <w:rFonts w:eastAsia="+mn-ea"/>
        </w:rPr>
      </w:pPr>
      <w:r>
        <w:rPr>
          <w:rFonts w:eastAsia="+mn-ea"/>
        </w:rPr>
        <w:t>Prerequisite Qualifications:</w:t>
      </w:r>
    </w:p>
    <w:p w:rsidR="00F86AD0" w:rsidRDefault="00F86AD0" w:rsidP="00EE6C74">
      <w:pPr>
        <w:pStyle w:val="ListParagraph"/>
        <w:numPr>
          <w:ilvl w:val="0"/>
          <w:numId w:val="17"/>
        </w:numPr>
      </w:pPr>
      <w:r>
        <w:t xml:space="preserve">18 years of age </w:t>
      </w:r>
    </w:p>
    <w:p w:rsidR="00F86AD0" w:rsidRDefault="00F86AD0" w:rsidP="00EE6C74">
      <w:pPr>
        <w:pStyle w:val="ListParagraph"/>
        <w:numPr>
          <w:ilvl w:val="0"/>
          <w:numId w:val="17"/>
        </w:numPr>
      </w:pPr>
      <w:r>
        <w:t xml:space="preserve">High School Diploma or GED </w:t>
      </w:r>
    </w:p>
    <w:p w:rsidR="00F86AD0" w:rsidRPr="00E45FF3" w:rsidRDefault="00F86AD0" w:rsidP="00EE6C74">
      <w:pPr>
        <w:pStyle w:val="ListParagraph"/>
        <w:numPr>
          <w:ilvl w:val="0"/>
          <w:numId w:val="17"/>
        </w:numPr>
      </w:pPr>
      <w:r>
        <w:t xml:space="preserve">Have never been convicted of any nonalcohol, drug-related misdemeanor or felony </w:t>
      </w:r>
    </w:p>
    <w:p w:rsidR="00F86AD0" w:rsidRPr="00F86AD0" w:rsidRDefault="00F86AD0" w:rsidP="00036FD1">
      <w:pPr>
        <w:pStyle w:val="Heading4"/>
        <w:rPr>
          <w:rFonts w:eastAsia="+mn-ea"/>
        </w:rPr>
      </w:pPr>
      <w:r w:rsidRPr="00F86AD0">
        <w:rPr>
          <w:rFonts w:eastAsia="+mn-ea"/>
        </w:rPr>
        <w:t xml:space="preserve">Steps to Registration: </w:t>
      </w:r>
    </w:p>
    <w:p w:rsidR="00F86AD0" w:rsidRDefault="00F86AD0" w:rsidP="00EE6C74">
      <w:pPr>
        <w:pStyle w:val="ListParagraph"/>
        <w:numPr>
          <w:ilvl w:val="0"/>
          <w:numId w:val="92"/>
        </w:numPr>
      </w:pPr>
      <w:r>
        <w:t xml:space="preserve">Complete an application form </w:t>
      </w:r>
    </w:p>
    <w:p w:rsidR="00F86AD0" w:rsidRDefault="00F86AD0" w:rsidP="00EE6C74">
      <w:pPr>
        <w:pStyle w:val="ListParagraph"/>
        <w:numPr>
          <w:ilvl w:val="1"/>
          <w:numId w:val="92"/>
        </w:numPr>
      </w:pPr>
      <w:r>
        <w:t xml:space="preserve">Application expiration date not specified </w:t>
      </w:r>
    </w:p>
    <w:p w:rsidR="00F86AD0" w:rsidRDefault="00F86AD0" w:rsidP="00EE6C74">
      <w:pPr>
        <w:pStyle w:val="ListParagraph"/>
        <w:numPr>
          <w:ilvl w:val="0"/>
          <w:numId w:val="92"/>
        </w:numPr>
      </w:pPr>
      <w:r>
        <w:t xml:space="preserve">Any “yes” answer to the background check/criminal history questionnaire requires detailed explanation and documentation. </w:t>
      </w:r>
    </w:p>
    <w:p w:rsidR="00F86AD0" w:rsidRDefault="00F86AD0" w:rsidP="00EE6C74">
      <w:pPr>
        <w:pStyle w:val="ListParagraph"/>
        <w:numPr>
          <w:ilvl w:val="0"/>
          <w:numId w:val="92"/>
        </w:numPr>
      </w:pPr>
      <w:r>
        <w:t xml:space="preserve">Attach proof of age (COPY of driver’s license, birth certificate, marriage license, school transcript, US state ID card, military ID, or similar document) </w:t>
      </w:r>
    </w:p>
    <w:p w:rsidR="00F86AD0" w:rsidRDefault="00F86AD0" w:rsidP="00EE6C74">
      <w:pPr>
        <w:pStyle w:val="ListParagraph"/>
        <w:numPr>
          <w:ilvl w:val="0"/>
          <w:numId w:val="92"/>
        </w:numPr>
      </w:pPr>
      <w:r>
        <w:t xml:space="preserve">Attach proof of high school education (COPY of high school diploma, high school transcripts, college diploma, or college transcripts) </w:t>
      </w:r>
    </w:p>
    <w:p w:rsidR="00F86AD0" w:rsidRDefault="00F86AD0" w:rsidP="00EE6C74">
      <w:pPr>
        <w:pStyle w:val="ListParagraph"/>
        <w:numPr>
          <w:ilvl w:val="0"/>
          <w:numId w:val="92"/>
        </w:numPr>
      </w:pPr>
      <w:r>
        <w:t xml:space="preserve">Attach proof of citizenship, lawful permanent residence or immigration status information (COPY of US passport, birth certificate with an official seal, American Indian Card, Certificate of Naturalization, Certificate of Citizenship, Certification of Report of Birth, Consular Report of Birth Abroad of a Citizen of the US, Certification of Birth Abroad, US Citizen ID Card, a Northern Mariana Card, an Alien Registration Receipt Card, Unexpired foreign passport with an unexpired stamp, document showing an alien registration number or Arrival-Departure Record) </w:t>
      </w:r>
    </w:p>
    <w:p w:rsidR="00F86AD0" w:rsidRPr="00E45FF3" w:rsidRDefault="00F86AD0" w:rsidP="00EE6C74">
      <w:pPr>
        <w:pStyle w:val="ListParagraph"/>
        <w:numPr>
          <w:ilvl w:val="0"/>
          <w:numId w:val="92"/>
        </w:numPr>
      </w:pPr>
      <w:r>
        <w:t xml:space="preserve">Pay fee for the application ($25) </w:t>
      </w:r>
    </w:p>
    <w:p w:rsidR="00F86AD0" w:rsidRPr="00E45FF3" w:rsidRDefault="00F86AD0" w:rsidP="00036FD1">
      <w:pPr>
        <w:pStyle w:val="Heading4"/>
        <w:rPr>
          <w:rFonts w:eastAsia="+mn-ea"/>
        </w:rPr>
      </w:pPr>
      <w:r w:rsidRPr="00F86AD0">
        <w:rPr>
          <w:rFonts w:eastAsia="+mn-ea"/>
        </w:rPr>
        <w:t xml:space="preserve">National Certification: </w:t>
      </w:r>
    </w:p>
    <w:p w:rsidR="00F86AD0" w:rsidRDefault="00F86AD0" w:rsidP="00EE6C74">
      <w:pPr>
        <w:pStyle w:val="ListParagraph"/>
        <w:numPr>
          <w:ilvl w:val="0"/>
          <w:numId w:val="91"/>
        </w:numPr>
      </w:pPr>
      <w:r>
        <w:t>State or National Certification is required and must be maintained.</w:t>
      </w:r>
    </w:p>
    <w:p w:rsidR="00F86AD0" w:rsidRDefault="00F86AD0" w:rsidP="00EE6C74">
      <w:pPr>
        <w:pStyle w:val="ListParagraph"/>
        <w:numPr>
          <w:ilvl w:val="1"/>
          <w:numId w:val="91"/>
        </w:numPr>
      </w:pPr>
      <w:r>
        <w:t xml:space="preserve">Technicians registered on or after January 1, </w:t>
      </w:r>
      <w:r w:rsidRPr="00AF228E">
        <w:rPr>
          <w:b/>
        </w:rPr>
        <w:t>2016</w:t>
      </w:r>
      <w:r>
        <w:t xml:space="preserve"> have until January 1, </w:t>
      </w:r>
      <w:r w:rsidRPr="00AF228E">
        <w:rPr>
          <w:b/>
        </w:rPr>
        <w:t>2017</w:t>
      </w:r>
      <w:r>
        <w:t xml:space="preserve"> to become state or nationally certified. </w:t>
      </w:r>
    </w:p>
    <w:p w:rsidR="001B2ABE" w:rsidRPr="001B2ABE" w:rsidRDefault="00F86AD0" w:rsidP="001B2ABE">
      <w:pPr>
        <w:pStyle w:val="ListParagraph"/>
        <w:numPr>
          <w:ilvl w:val="0"/>
          <w:numId w:val="91"/>
        </w:numPr>
      </w:pPr>
      <w:r>
        <w:t>The Board recognizes PTCB, NHA and the UNMC Pharmacy Technician Certification Program</w:t>
      </w:r>
      <w:r w:rsidR="001B2ABE" w:rsidRPr="001B2ABE">
        <w:t>, State Certification Programs offered by Southeast Community College and Nebraska Methodist College, and State Certification in Nuclear Pharmacy (limited to pharmacy technicians employed by Cardinal Health)</w:t>
      </w:r>
    </w:p>
    <w:p w:rsidR="00DC62A7" w:rsidRPr="001B2ABE" w:rsidRDefault="001B2ABE" w:rsidP="001B2ABE">
      <w:pPr>
        <w:pStyle w:val="ListParagraph"/>
        <w:jc w:val="right"/>
        <w:rPr>
          <w:i/>
          <w:iCs/>
          <w:sz w:val="16"/>
          <w:szCs w:val="16"/>
        </w:rPr>
      </w:pPr>
      <w:r w:rsidRPr="001B2ABE">
        <w:rPr>
          <w:i/>
          <w:iCs/>
          <w:sz w:val="16"/>
          <w:szCs w:val="16"/>
        </w:rPr>
        <w:t>(Updated: 10/28/19 kg)</w:t>
      </w:r>
    </w:p>
    <w:p w:rsidR="004B02C6" w:rsidRDefault="004B02C6">
      <w:pPr>
        <w:rPr>
          <w:caps/>
          <w:color w:val="243F60" w:themeColor="accent1" w:themeShade="7F"/>
          <w:spacing w:val="15"/>
          <w:szCs w:val="22"/>
        </w:rPr>
      </w:pPr>
      <w:r>
        <w:br w:type="page"/>
      </w:r>
    </w:p>
    <w:p w:rsidR="00DD1802" w:rsidRPr="00AF228E" w:rsidRDefault="004033A1" w:rsidP="00036FD1">
      <w:pPr>
        <w:pStyle w:val="Heading2"/>
      </w:pPr>
      <w:bookmarkStart w:id="29" w:name="_Nevada"/>
      <w:bookmarkEnd w:id="29"/>
      <w:r>
        <w:lastRenderedPageBreak/>
        <w:t>Nevada</w:t>
      </w:r>
    </w:p>
    <w:p w:rsidR="00DD1802" w:rsidRPr="00DD27C4" w:rsidRDefault="00DD1802" w:rsidP="00AF228E">
      <w:pPr>
        <w:rPr>
          <w:rFonts w:asciiTheme="majorHAnsi" w:eastAsiaTheme="majorEastAsia" w:hAnsiTheme="majorHAnsi" w:cs="TT15Ct00"/>
          <w:szCs w:val="22"/>
        </w:rPr>
      </w:pPr>
      <w:r w:rsidRPr="00DD1802">
        <w:rPr>
          <w:rFonts w:cs="TT15Ct00"/>
        </w:rPr>
        <w:t xml:space="preserve">The Nevada Board of Pharmacy requires all Pharmaceutical Technicians to be </w:t>
      </w:r>
      <w:r w:rsidRPr="00DD1802">
        <w:rPr>
          <w:rFonts w:cs="TT15Ct00"/>
          <w:b/>
          <w:i/>
          <w:color w:val="0000FF"/>
        </w:rPr>
        <w:t>registered</w:t>
      </w:r>
      <w:r w:rsidRPr="00DD1802">
        <w:rPr>
          <w:rFonts w:cs="TT15Ct00"/>
        </w:rPr>
        <w:t>. There are 2 levels of</w:t>
      </w:r>
      <w:r>
        <w:rPr>
          <w:rFonts w:cs="TT15Ct00"/>
        </w:rPr>
        <w:t xml:space="preserve"> </w:t>
      </w:r>
      <w:r w:rsidRPr="00DD1802">
        <w:rPr>
          <w:rFonts w:cs="TT15Ct00"/>
        </w:rPr>
        <w:t xml:space="preserve">registration – </w:t>
      </w:r>
      <w:r w:rsidRPr="00DD1802">
        <w:rPr>
          <w:b/>
        </w:rPr>
        <w:t>Pharmaceutical Technician-in-Training</w:t>
      </w:r>
      <w:r>
        <w:rPr>
          <w:b/>
        </w:rPr>
        <w:t xml:space="preserve"> </w:t>
      </w:r>
      <w:r>
        <w:t>which requires a pharmacist-in-charge approved on-the-job technician training program</w:t>
      </w:r>
      <w:r>
        <w:rPr>
          <w:b/>
        </w:rPr>
        <w:t xml:space="preserve"> </w:t>
      </w:r>
      <w:r w:rsidRPr="00DD1802">
        <w:t>and</w:t>
      </w:r>
      <w:r>
        <w:rPr>
          <w:b/>
        </w:rPr>
        <w:t xml:space="preserve"> </w:t>
      </w:r>
      <w:r w:rsidRPr="00DD1802">
        <w:rPr>
          <w:b/>
        </w:rPr>
        <w:t>Pharmaceutical Technician</w:t>
      </w:r>
      <w:r>
        <w:rPr>
          <w:rFonts w:cs="TT15Ct00"/>
        </w:rPr>
        <w:t xml:space="preserve"> which requires a board approved training program. </w:t>
      </w:r>
      <w:r w:rsidRPr="00DD1802">
        <w:rPr>
          <w:rFonts w:cs="TT15Ct00"/>
        </w:rPr>
        <w:t xml:space="preserve"> </w:t>
      </w:r>
      <w:r w:rsidRPr="00DD1802">
        <w:rPr>
          <w:rFonts w:cs="TT15Ct00"/>
          <w:b/>
        </w:rPr>
        <w:t xml:space="preserve">Pharmaceutical </w:t>
      </w:r>
      <w:r>
        <w:rPr>
          <w:rFonts w:cs="TT15Ct00"/>
          <w:b/>
        </w:rPr>
        <w:t xml:space="preserve">Technicians-in-Training </w:t>
      </w:r>
      <w:r w:rsidRPr="00DD1802">
        <w:rPr>
          <w:rFonts w:cs="TT15Ct00"/>
          <w:b/>
        </w:rPr>
        <w:t>have only temporary status</w:t>
      </w:r>
      <w:r w:rsidRPr="00DD1802">
        <w:rPr>
          <w:rFonts w:cs="TT15Ct00"/>
        </w:rPr>
        <w:t>. They have 24 months to be trained and earn 1500 hours of</w:t>
      </w:r>
      <w:r>
        <w:rPr>
          <w:rFonts w:cs="TT15Ct00"/>
        </w:rPr>
        <w:t xml:space="preserve"> </w:t>
      </w:r>
      <w:r w:rsidRPr="00DD1802">
        <w:rPr>
          <w:rFonts w:cs="TT15Ct00"/>
        </w:rPr>
        <w:t xml:space="preserve">work experience so they can register as </w:t>
      </w:r>
      <w:r>
        <w:rPr>
          <w:rFonts w:cs="TT15Ct00"/>
        </w:rPr>
        <w:t>P</w:t>
      </w:r>
      <w:r w:rsidRPr="00DD1802">
        <w:rPr>
          <w:rFonts w:cs="TT15Ct00"/>
        </w:rPr>
        <w:t>harmaceutical Technicians. The Board may grant an extensi</w:t>
      </w:r>
      <w:r>
        <w:rPr>
          <w:rFonts w:cs="TT15Ct00"/>
        </w:rPr>
        <w:t>on of time if requested.</w:t>
      </w:r>
    </w:p>
    <w:p w:rsidR="00D8445A" w:rsidRPr="00DD27C4" w:rsidRDefault="00DD1802" w:rsidP="00036FD1">
      <w:pPr>
        <w:pStyle w:val="Heading3"/>
        <w:rPr>
          <w:rFonts w:asciiTheme="majorHAnsi" w:eastAsia="+mn-ea" w:hAnsiTheme="majorHAnsi" w:cstheme="majorBidi"/>
          <w:color w:val="622423" w:themeColor="accent2" w:themeShade="7F"/>
        </w:rPr>
      </w:pPr>
      <w:r w:rsidRPr="00DD1802">
        <w:rPr>
          <w:rFonts w:eastAsia="+mn-ea"/>
        </w:rPr>
        <w:t>Pharmaceutical Technician-in-Training</w:t>
      </w:r>
    </w:p>
    <w:p w:rsidR="00D8445A" w:rsidRPr="00DD27C4" w:rsidRDefault="00DD1802" w:rsidP="00036FD1">
      <w:pPr>
        <w:pStyle w:val="Heading4"/>
        <w:rPr>
          <w:rFonts w:asciiTheme="majorHAnsi" w:eastAsia="+mn-ea" w:hAnsiTheme="majorHAnsi" w:cstheme="majorBidi"/>
          <w:color w:val="622423" w:themeColor="accent2" w:themeShade="7F"/>
        </w:rPr>
      </w:pPr>
      <w:r w:rsidRPr="00D8445A">
        <w:rPr>
          <w:rFonts w:eastAsia="+mn-ea"/>
        </w:rPr>
        <w:t>Prerequisite Qualifications:</w:t>
      </w:r>
    </w:p>
    <w:p w:rsidR="00DD1802" w:rsidRPr="00D8445A" w:rsidRDefault="00DD1802" w:rsidP="00EE6C74">
      <w:pPr>
        <w:pStyle w:val="ListParagraph"/>
        <w:numPr>
          <w:ilvl w:val="0"/>
          <w:numId w:val="90"/>
        </w:numPr>
      </w:pPr>
      <w:r w:rsidRPr="00D8445A">
        <w:t>18 years of age</w:t>
      </w:r>
    </w:p>
    <w:p w:rsidR="00DD1802" w:rsidRPr="00D8445A" w:rsidRDefault="00DD1802" w:rsidP="00EE6C74">
      <w:pPr>
        <w:pStyle w:val="ListParagraph"/>
        <w:numPr>
          <w:ilvl w:val="0"/>
          <w:numId w:val="90"/>
        </w:numPr>
      </w:pPr>
      <w:r w:rsidRPr="00D8445A">
        <w:t>High School Diploma or GED</w:t>
      </w:r>
    </w:p>
    <w:p w:rsidR="00DD1802" w:rsidRPr="00D8445A" w:rsidRDefault="00DD1802" w:rsidP="00EE6C74">
      <w:pPr>
        <w:pStyle w:val="ListParagraph"/>
        <w:numPr>
          <w:ilvl w:val="0"/>
          <w:numId w:val="90"/>
        </w:numPr>
      </w:pPr>
      <w:r w:rsidRPr="00D8445A">
        <w:t>Not have been convicted of any felony or a misdemeanor involving moral turpitude,</w:t>
      </w:r>
      <w:r w:rsidR="00D8445A" w:rsidRPr="00D8445A">
        <w:t xml:space="preserve"> </w:t>
      </w:r>
      <w:r w:rsidRPr="00D8445A">
        <w:t>dishonesty or the unlawful possession, sale or use of drugs</w:t>
      </w:r>
    </w:p>
    <w:p w:rsidR="00DD1802" w:rsidRPr="00D8445A" w:rsidRDefault="00DD1802" w:rsidP="00EE6C74">
      <w:pPr>
        <w:pStyle w:val="ListParagraph"/>
        <w:numPr>
          <w:ilvl w:val="0"/>
          <w:numId w:val="90"/>
        </w:numPr>
      </w:pPr>
      <w:r w:rsidRPr="00D8445A">
        <w:t>Have no history of drug abuse</w:t>
      </w:r>
    </w:p>
    <w:p w:rsidR="00EE7179" w:rsidRPr="00AF228E" w:rsidRDefault="00DD1802" w:rsidP="00EE6C74">
      <w:pPr>
        <w:pStyle w:val="ListParagraph"/>
        <w:numPr>
          <w:ilvl w:val="0"/>
          <w:numId w:val="90"/>
        </w:numPr>
        <w:rPr>
          <w:rFonts w:asciiTheme="majorHAnsi" w:eastAsiaTheme="majorEastAsia" w:hAnsiTheme="majorHAnsi" w:cstheme="majorBidi"/>
          <w:szCs w:val="22"/>
        </w:rPr>
      </w:pPr>
      <w:r w:rsidRPr="00D8445A">
        <w:t>Participate in training while on the job and acquire experience that is commensurate with</w:t>
      </w:r>
      <w:r w:rsidR="00D8445A" w:rsidRPr="00D8445A">
        <w:t xml:space="preserve"> </w:t>
      </w:r>
      <w:r w:rsidRPr="00D8445A">
        <w:t>the duties of his or her employment. Training must be in Nevada)</w:t>
      </w:r>
    </w:p>
    <w:p w:rsidR="00D8445A" w:rsidRPr="00DD27C4" w:rsidRDefault="00DD1802" w:rsidP="00036FD1">
      <w:pPr>
        <w:pStyle w:val="Heading4"/>
        <w:rPr>
          <w:rFonts w:asciiTheme="majorHAnsi" w:eastAsia="+mn-ea" w:hAnsiTheme="majorHAnsi" w:cstheme="majorBidi"/>
          <w:color w:val="622423" w:themeColor="accent2" w:themeShade="7F"/>
        </w:rPr>
      </w:pPr>
      <w:r w:rsidRPr="00D8445A">
        <w:rPr>
          <w:rFonts w:eastAsia="+mn-ea"/>
        </w:rPr>
        <w:t>Steps to Registration:</w:t>
      </w:r>
    </w:p>
    <w:p w:rsidR="00DD1802" w:rsidRPr="00D8445A" w:rsidRDefault="00DD1802" w:rsidP="00EE6C74">
      <w:pPr>
        <w:pStyle w:val="ListParagraph"/>
        <w:numPr>
          <w:ilvl w:val="0"/>
          <w:numId w:val="89"/>
        </w:numPr>
      </w:pPr>
      <w:r w:rsidRPr="00D8445A">
        <w:t>Complete a Pharmaceutical Technician-in-Training Application Form (Application cannot</w:t>
      </w:r>
      <w:r w:rsidR="00D8445A" w:rsidRPr="00D8445A">
        <w:t xml:space="preserve"> </w:t>
      </w:r>
      <w:r w:rsidRPr="00D8445A">
        <w:t>be faxed or emailed to the Board. It must have an original signature and be accompanied</w:t>
      </w:r>
      <w:r w:rsidR="00D8445A" w:rsidRPr="00D8445A">
        <w:t xml:space="preserve"> </w:t>
      </w:r>
      <w:r w:rsidRPr="00D8445A">
        <w:t>by fee payment)</w:t>
      </w:r>
    </w:p>
    <w:p w:rsidR="00DD1802" w:rsidRPr="00D8445A" w:rsidRDefault="00DD1802" w:rsidP="001B2ABE">
      <w:pPr>
        <w:pStyle w:val="ListParagraph"/>
        <w:numPr>
          <w:ilvl w:val="0"/>
          <w:numId w:val="89"/>
        </w:numPr>
        <w:ind w:left="1440"/>
      </w:pPr>
      <w:r w:rsidRPr="00D8445A">
        <w:t>Application expiration date not specified</w:t>
      </w:r>
    </w:p>
    <w:p w:rsidR="00DD1802" w:rsidRPr="00D8445A" w:rsidRDefault="00DD1802" w:rsidP="00EE6C74">
      <w:pPr>
        <w:pStyle w:val="ListParagraph"/>
        <w:numPr>
          <w:ilvl w:val="0"/>
          <w:numId w:val="89"/>
        </w:numPr>
      </w:pPr>
      <w:r w:rsidRPr="00D8445A">
        <w:t>Any “yes” answer to the background check/criminal history questionnaire requires</w:t>
      </w:r>
      <w:r w:rsidR="00D8445A" w:rsidRPr="00D8445A">
        <w:t xml:space="preserve"> </w:t>
      </w:r>
      <w:r w:rsidRPr="00D8445A">
        <w:t>detailed explanation and documentation</w:t>
      </w:r>
    </w:p>
    <w:p w:rsidR="00DD1802" w:rsidRPr="00D8445A" w:rsidRDefault="00DD1802" w:rsidP="00EE6C74">
      <w:pPr>
        <w:pStyle w:val="ListParagraph"/>
        <w:numPr>
          <w:ilvl w:val="0"/>
          <w:numId w:val="89"/>
        </w:numPr>
      </w:pPr>
      <w:r w:rsidRPr="00D8445A">
        <w:t>Pay fee for application ($</w:t>
      </w:r>
      <w:r w:rsidR="0025151C">
        <w:t>5</w:t>
      </w:r>
      <w:r w:rsidRPr="00D8445A">
        <w:t>0)</w:t>
      </w:r>
    </w:p>
    <w:p w:rsidR="00DD1802" w:rsidRDefault="00DD1802" w:rsidP="00EE6C74">
      <w:pPr>
        <w:pStyle w:val="ListParagraph"/>
        <w:numPr>
          <w:ilvl w:val="0"/>
          <w:numId w:val="89"/>
        </w:numPr>
      </w:pPr>
      <w:r w:rsidRPr="00D8445A">
        <w:t>If the technician changes locations during training (even within the same chain), the</w:t>
      </w:r>
      <w:r w:rsidR="00D8445A" w:rsidRPr="00D8445A">
        <w:t xml:space="preserve"> </w:t>
      </w:r>
      <w:r w:rsidRPr="00D8445A">
        <w:t>technicians must submit a new application and fee. The registration is valid only at the</w:t>
      </w:r>
      <w:r w:rsidR="00D8445A" w:rsidRPr="00D8445A">
        <w:t xml:space="preserve"> </w:t>
      </w:r>
      <w:r w:rsidRPr="00D8445A">
        <w:t>location shown on the certificate of registration.</w:t>
      </w:r>
    </w:p>
    <w:p w:rsidR="0025151C" w:rsidRPr="0025151C" w:rsidRDefault="0025151C" w:rsidP="0025151C">
      <w:pPr>
        <w:pStyle w:val="ListParagraph"/>
        <w:jc w:val="right"/>
        <w:rPr>
          <w:i/>
          <w:iCs/>
          <w:sz w:val="16"/>
          <w:szCs w:val="16"/>
        </w:rPr>
      </w:pPr>
      <w:r w:rsidRPr="0025151C">
        <w:rPr>
          <w:i/>
          <w:iCs/>
          <w:sz w:val="16"/>
          <w:szCs w:val="16"/>
        </w:rPr>
        <w:t>(Updated: 10/31/19 kg)</w:t>
      </w:r>
    </w:p>
    <w:p w:rsidR="00D8445A" w:rsidRPr="00992B46" w:rsidRDefault="00D8445A" w:rsidP="00036FD1">
      <w:pPr>
        <w:pStyle w:val="Heading3"/>
        <w:rPr>
          <w:rFonts w:eastAsia="+mn-ea"/>
        </w:rPr>
      </w:pPr>
      <w:r w:rsidRPr="00D8445A">
        <w:rPr>
          <w:rFonts w:eastAsia="+mn-ea"/>
        </w:rPr>
        <w:t>Pharmaceutical Technician</w:t>
      </w:r>
    </w:p>
    <w:p w:rsidR="00D8445A" w:rsidRPr="00992B46" w:rsidRDefault="00D8445A" w:rsidP="00036FD1">
      <w:pPr>
        <w:pStyle w:val="Heading4"/>
        <w:rPr>
          <w:rFonts w:eastAsia="+mn-ea"/>
        </w:rPr>
      </w:pPr>
      <w:r w:rsidRPr="00D8445A">
        <w:rPr>
          <w:rFonts w:eastAsia="+mn-ea"/>
        </w:rPr>
        <w:t>Prerequisite Qualifications:</w:t>
      </w:r>
    </w:p>
    <w:p w:rsidR="00D8445A" w:rsidRPr="00D8445A" w:rsidRDefault="00D8445A" w:rsidP="00EE6C74">
      <w:pPr>
        <w:pStyle w:val="ListParagraph"/>
        <w:numPr>
          <w:ilvl w:val="0"/>
          <w:numId w:val="88"/>
        </w:numPr>
      </w:pPr>
      <w:r w:rsidRPr="00D8445A">
        <w:t>18 years of age</w:t>
      </w:r>
    </w:p>
    <w:p w:rsidR="00D8445A" w:rsidRPr="00D8445A" w:rsidRDefault="00D8445A" w:rsidP="00EE6C74">
      <w:pPr>
        <w:pStyle w:val="ListParagraph"/>
        <w:numPr>
          <w:ilvl w:val="0"/>
          <w:numId w:val="88"/>
        </w:numPr>
      </w:pPr>
      <w:r w:rsidRPr="00D8445A">
        <w:t>High School Diploma or GED</w:t>
      </w:r>
    </w:p>
    <w:p w:rsidR="00D8445A" w:rsidRPr="00D8445A" w:rsidRDefault="00D8445A" w:rsidP="00EE6C74">
      <w:pPr>
        <w:pStyle w:val="ListParagraph"/>
        <w:numPr>
          <w:ilvl w:val="0"/>
          <w:numId w:val="88"/>
        </w:numPr>
      </w:pPr>
      <w:r w:rsidRPr="00D8445A">
        <w:t>Not have been convicted of any felony or a misdemeanor involving moral turpitude, dishonesty or the unlawful possession, sale or use of drugs</w:t>
      </w:r>
    </w:p>
    <w:p w:rsidR="00D8445A" w:rsidRPr="00D8445A" w:rsidRDefault="00D8445A" w:rsidP="00EE6C74">
      <w:pPr>
        <w:pStyle w:val="ListParagraph"/>
        <w:numPr>
          <w:ilvl w:val="0"/>
          <w:numId w:val="88"/>
        </w:numPr>
      </w:pPr>
      <w:r w:rsidRPr="00D8445A">
        <w:t>Have no history of drug abuse</w:t>
      </w:r>
    </w:p>
    <w:p w:rsidR="00D8445A" w:rsidRPr="00D8445A" w:rsidRDefault="00D8445A" w:rsidP="00EE6C74">
      <w:pPr>
        <w:pStyle w:val="ListParagraph"/>
        <w:numPr>
          <w:ilvl w:val="0"/>
          <w:numId w:val="88"/>
        </w:numPr>
      </w:pPr>
      <w:r w:rsidRPr="00D8445A">
        <w:t>Have complied with ONE of the following:</w:t>
      </w:r>
    </w:p>
    <w:p w:rsidR="00D8445A" w:rsidRPr="00D8445A" w:rsidRDefault="00D8445A" w:rsidP="00EE6C74">
      <w:pPr>
        <w:pStyle w:val="ListParagraph"/>
        <w:numPr>
          <w:ilvl w:val="1"/>
          <w:numId w:val="88"/>
        </w:numPr>
      </w:pPr>
      <w:r w:rsidRPr="00D8445A">
        <w:t>The successful completion of a program of training for pharmaceutical technicians, including, but not limited to, a program of training offered by a postsecondary school, that is approved by the Board; OR</w:t>
      </w:r>
    </w:p>
    <w:p w:rsidR="00D8445A" w:rsidRPr="00D8445A" w:rsidRDefault="00D8445A" w:rsidP="00EE6C74">
      <w:pPr>
        <w:pStyle w:val="ListParagraph"/>
        <w:numPr>
          <w:ilvl w:val="1"/>
          <w:numId w:val="88"/>
        </w:numPr>
      </w:pPr>
      <w:r w:rsidRPr="00D8445A">
        <w:t>The successful completion of at least 1,500 hours of training and experience as a pharmaceutical technician-in-training; OR</w:t>
      </w:r>
    </w:p>
    <w:p w:rsidR="00D8445A" w:rsidRDefault="00D8445A" w:rsidP="00EE6C74">
      <w:pPr>
        <w:pStyle w:val="ListParagraph"/>
        <w:numPr>
          <w:ilvl w:val="1"/>
          <w:numId w:val="88"/>
        </w:numPr>
      </w:pPr>
      <w:r w:rsidRPr="00D8445A">
        <w:lastRenderedPageBreak/>
        <w:t xml:space="preserve">The successful completion of a program of training for pharmaceutical technicians conducted by a branch of the Armed Forces of the United States, the Indian Health Service, or the US Department of Veterans Affairs; OR </w:t>
      </w:r>
    </w:p>
    <w:p w:rsidR="006A6C3F" w:rsidRDefault="00D8445A" w:rsidP="00EE6C74">
      <w:pPr>
        <w:pStyle w:val="ListParagraph"/>
        <w:numPr>
          <w:ilvl w:val="1"/>
          <w:numId w:val="88"/>
        </w:numPr>
      </w:pPr>
      <w:r w:rsidRPr="00D8445A">
        <w:t xml:space="preserve">Registration in another state as a pharmaceutical technician with conditions </w:t>
      </w:r>
    </w:p>
    <w:p w:rsidR="00D8445A" w:rsidRPr="00D8445A" w:rsidRDefault="00D8445A" w:rsidP="00EE6C74">
      <w:pPr>
        <w:pStyle w:val="ListParagraph"/>
        <w:numPr>
          <w:ilvl w:val="2"/>
          <w:numId w:val="88"/>
        </w:numPr>
      </w:pPr>
      <w:r w:rsidRPr="00D8445A">
        <w:t>If the requirements for registration in that state are equivalent to the requirements of Nevada, the technician must also successfully complete 240 hours of working as a pharmaceutical technician in that state (Must be verified by the managing pharmacist of that pharmacy);</w:t>
      </w:r>
    </w:p>
    <w:p w:rsidR="00D8445A" w:rsidRPr="006A6C3F" w:rsidRDefault="00D8445A" w:rsidP="00EE6C74">
      <w:pPr>
        <w:pStyle w:val="ListParagraph"/>
        <w:numPr>
          <w:ilvl w:val="2"/>
          <w:numId w:val="88"/>
        </w:numPr>
      </w:pPr>
      <w:r w:rsidRPr="006A6C3F">
        <w:t>If the other state does not register, license or certify pharmaceutical technicians, the technician must show:</w:t>
      </w:r>
    </w:p>
    <w:p w:rsidR="00D8445A" w:rsidRPr="00D8445A" w:rsidRDefault="00D8445A" w:rsidP="00EE6C74">
      <w:pPr>
        <w:pStyle w:val="ListParagraph"/>
        <w:numPr>
          <w:ilvl w:val="3"/>
          <w:numId w:val="88"/>
        </w:numPr>
      </w:pPr>
      <w:r w:rsidRPr="00D8445A">
        <w:t>At least 1500 hours of working as a technician in that state during the 3 years leading up to the application, AND</w:t>
      </w:r>
    </w:p>
    <w:p w:rsidR="00D8445A" w:rsidRPr="00D8445A" w:rsidRDefault="00D8445A" w:rsidP="00EE6C74">
      <w:pPr>
        <w:pStyle w:val="ListParagraph"/>
        <w:numPr>
          <w:ilvl w:val="3"/>
          <w:numId w:val="88"/>
        </w:numPr>
      </w:pPr>
      <w:r w:rsidRPr="00D8445A">
        <w:t>At least 350 hours of working as a technician in Nevada</w:t>
      </w:r>
    </w:p>
    <w:p w:rsidR="00D8445A" w:rsidRPr="006A6C3F" w:rsidRDefault="00D8445A" w:rsidP="00EE6C74">
      <w:pPr>
        <w:pStyle w:val="ListParagraph"/>
        <w:numPr>
          <w:ilvl w:val="3"/>
          <w:numId w:val="88"/>
        </w:numPr>
      </w:pPr>
      <w:r w:rsidRPr="006A6C3F">
        <w:t>Competence as proven by a written statement to the Board</w:t>
      </w:r>
      <w:r w:rsidR="006A6C3F" w:rsidRPr="006A6C3F">
        <w:t xml:space="preserve"> </w:t>
      </w:r>
      <w:r w:rsidRPr="006A6C3F">
        <w:t>from the managing pharmacist in the Nevada pharmacy that says the technician demonstrated competence in doing the</w:t>
      </w:r>
      <w:r w:rsidR="006A6C3F" w:rsidRPr="006A6C3F">
        <w:t xml:space="preserve"> </w:t>
      </w:r>
      <w:r w:rsidRPr="006A6C3F">
        <w:t>tasks assigned; OR</w:t>
      </w:r>
    </w:p>
    <w:p w:rsidR="00D8445A" w:rsidRPr="00D8445A" w:rsidRDefault="00D8445A" w:rsidP="00EE6C74">
      <w:pPr>
        <w:pStyle w:val="ListParagraph"/>
        <w:numPr>
          <w:ilvl w:val="1"/>
          <w:numId w:val="88"/>
        </w:numPr>
      </w:pPr>
      <w:r w:rsidRPr="00D8445A">
        <w:t xml:space="preserve">Certification by </w:t>
      </w:r>
      <w:r w:rsidR="006A6C3F">
        <w:t>PTCB</w:t>
      </w:r>
      <w:r w:rsidRPr="00D8445A">
        <w:t xml:space="preserve"> or the </w:t>
      </w:r>
      <w:r w:rsidR="006A6C3F">
        <w:t>NHA</w:t>
      </w:r>
      <w:r w:rsidRPr="00D8445A">
        <w:t xml:space="preserve"> as a pharmacy technician if:</w:t>
      </w:r>
    </w:p>
    <w:p w:rsidR="00D8445A" w:rsidRPr="006A6C3F" w:rsidRDefault="00D8445A" w:rsidP="00EE6C74">
      <w:pPr>
        <w:pStyle w:val="ListParagraph"/>
        <w:numPr>
          <w:ilvl w:val="2"/>
          <w:numId w:val="88"/>
        </w:numPr>
      </w:pPr>
      <w:r w:rsidRPr="006A6C3F">
        <w:t>The applicant successfully completes a program of training for pharmaceutical technicians conducted by a postsecondary school in</w:t>
      </w:r>
      <w:r w:rsidR="006A6C3F" w:rsidRPr="006A6C3F">
        <w:t xml:space="preserve"> </w:t>
      </w:r>
      <w:r w:rsidRPr="006A6C3F">
        <w:t xml:space="preserve">another state; and </w:t>
      </w:r>
    </w:p>
    <w:p w:rsidR="00D8445A" w:rsidRPr="00D8445A" w:rsidRDefault="00D8445A" w:rsidP="00EE6C74">
      <w:pPr>
        <w:pStyle w:val="ListParagraph"/>
        <w:numPr>
          <w:ilvl w:val="2"/>
          <w:numId w:val="88"/>
        </w:numPr>
      </w:pPr>
      <w:r w:rsidRPr="00D8445A">
        <w:t>The program is accredited or otherwise approved by the appropriate regulatory authority in that state; and</w:t>
      </w:r>
    </w:p>
    <w:p w:rsidR="006A6C3F" w:rsidRPr="00992B46" w:rsidRDefault="00D8445A" w:rsidP="00EE6C74">
      <w:pPr>
        <w:pStyle w:val="ListParagraph"/>
        <w:numPr>
          <w:ilvl w:val="2"/>
          <w:numId w:val="88"/>
        </w:numPr>
      </w:pPr>
      <w:r w:rsidRPr="00D8445A">
        <w:t>The applicant successfully completes at least 240 hours of employment as a pharmaceutical technician-in-training in another state. (Must be verified by the managing pharmacist of the pharmacy.)</w:t>
      </w:r>
    </w:p>
    <w:p w:rsidR="006A6C3F" w:rsidRPr="00992B46" w:rsidRDefault="00D8445A" w:rsidP="00036FD1">
      <w:pPr>
        <w:pStyle w:val="Heading4"/>
        <w:rPr>
          <w:rFonts w:eastAsia="+mn-ea"/>
        </w:rPr>
      </w:pPr>
      <w:r w:rsidRPr="00D8445A">
        <w:rPr>
          <w:rFonts w:eastAsia="+mn-ea"/>
        </w:rPr>
        <w:t>Steps to Registration:</w:t>
      </w:r>
    </w:p>
    <w:p w:rsidR="00D8445A" w:rsidRPr="006A6C3F" w:rsidRDefault="00D8445A" w:rsidP="00EE6C74">
      <w:pPr>
        <w:pStyle w:val="ListParagraph"/>
        <w:numPr>
          <w:ilvl w:val="0"/>
          <w:numId w:val="87"/>
        </w:numPr>
      </w:pPr>
      <w:r w:rsidRPr="006A6C3F">
        <w:t>Complete a Pharmaceutical Technician Application Form (Application cannot be faxed or emailed to the Board. It must have an original signature and be accompanied by fee payment)</w:t>
      </w:r>
    </w:p>
    <w:p w:rsidR="00D8445A" w:rsidRPr="006A6C3F" w:rsidRDefault="00D8445A" w:rsidP="00EE6C74">
      <w:pPr>
        <w:pStyle w:val="ListParagraph"/>
        <w:numPr>
          <w:ilvl w:val="1"/>
          <w:numId w:val="87"/>
        </w:numPr>
      </w:pPr>
      <w:r w:rsidRPr="006A6C3F">
        <w:t>Application expiration date not specified</w:t>
      </w:r>
    </w:p>
    <w:p w:rsidR="00D8445A" w:rsidRPr="006A6C3F" w:rsidRDefault="00D8445A" w:rsidP="00EE6C74">
      <w:pPr>
        <w:pStyle w:val="ListParagraph"/>
        <w:numPr>
          <w:ilvl w:val="1"/>
          <w:numId w:val="87"/>
        </w:numPr>
      </w:pPr>
      <w:r w:rsidRPr="006A6C3F">
        <w:t>Any “yes” answer to the background check/criminal history questionnaire requires detailed explanation and documentation</w:t>
      </w:r>
    </w:p>
    <w:p w:rsidR="00D8445A" w:rsidRPr="006A6C3F" w:rsidRDefault="00D8445A" w:rsidP="00EE6C74">
      <w:pPr>
        <w:pStyle w:val="ListParagraph"/>
        <w:numPr>
          <w:ilvl w:val="0"/>
          <w:numId w:val="87"/>
        </w:numPr>
      </w:pPr>
      <w:r w:rsidRPr="006A6C3F">
        <w:t>Attach ONE of the following:</w:t>
      </w:r>
    </w:p>
    <w:p w:rsidR="00D8445A" w:rsidRPr="006A6C3F" w:rsidRDefault="00D8445A" w:rsidP="00EE6C74">
      <w:pPr>
        <w:pStyle w:val="ListParagraph"/>
        <w:numPr>
          <w:ilvl w:val="1"/>
          <w:numId w:val="87"/>
        </w:numPr>
      </w:pPr>
      <w:r w:rsidRPr="006A6C3F">
        <w:t>Copy of certificate of completion of pharmaceutical technician program approved by the board.</w:t>
      </w:r>
    </w:p>
    <w:p w:rsidR="00D8445A" w:rsidRPr="006A6C3F" w:rsidRDefault="00D8445A" w:rsidP="00EE6C74">
      <w:pPr>
        <w:pStyle w:val="ListParagraph"/>
        <w:numPr>
          <w:ilvl w:val="1"/>
          <w:numId w:val="87"/>
        </w:numPr>
      </w:pPr>
      <w:r w:rsidRPr="006A6C3F">
        <w:t>Applicants who have a certificate from PTCB or N</w:t>
      </w:r>
      <w:r w:rsidR="006A6C3F">
        <w:t>HA</w:t>
      </w:r>
      <w:r w:rsidRPr="006A6C3F">
        <w:t xml:space="preserve"> will be required to work in Nevada as a registered pharmaceutical technician in training for 500 hours. The application for a pharmaceutical technician-in-training can be downloaded from the Board web site. If the pharmaceutical technician application is sent in with PTCB or </w:t>
      </w:r>
      <w:r w:rsidR="006A6C3F">
        <w:t>NHA</w:t>
      </w:r>
      <w:r w:rsidRPr="006A6C3F">
        <w:t xml:space="preserve"> only, the application and fee will be returned.</w:t>
      </w:r>
    </w:p>
    <w:p w:rsidR="00D8445A" w:rsidRPr="006A6C3F" w:rsidRDefault="00D8445A" w:rsidP="00EE6C74">
      <w:pPr>
        <w:pStyle w:val="ListParagraph"/>
        <w:numPr>
          <w:ilvl w:val="1"/>
          <w:numId w:val="87"/>
        </w:numPr>
      </w:pPr>
      <w:r w:rsidRPr="006A6C3F">
        <w:t>Copy of current registration or on-line verification from state in which the technician is currently registered as a pharmaceutical technician. A license in the other state must be current to use for licensure in Nevada.</w:t>
      </w:r>
    </w:p>
    <w:p w:rsidR="00D8445A" w:rsidRPr="006A6C3F" w:rsidRDefault="00D8445A" w:rsidP="00EE6C74">
      <w:pPr>
        <w:pStyle w:val="ListParagraph"/>
        <w:numPr>
          <w:ilvl w:val="1"/>
          <w:numId w:val="87"/>
        </w:numPr>
      </w:pPr>
      <w:r w:rsidRPr="006A6C3F">
        <w:t xml:space="preserve">Copy of a certificate from an ASHP approved pharmacy technician school. The Board only accepts pharmacy technician schools that are </w:t>
      </w:r>
      <w:r w:rsidR="001B4904" w:rsidRPr="006A6C3F">
        <w:t>ASHP approved</w:t>
      </w:r>
      <w:r w:rsidRPr="006A6C3F">
        <w:t>. If your school is ASHP approved, the information will be included on your certificate from the school.</w:t>
      </w:r>
    </w:p>
    <w:p w:rsidR="00E21E13" w:rsidRDefault="00D8445A" w:rsidP="00EE6C74">
      <w:pPr>
        <w:pStyle w:val="ListParagraph"/>
        <w:numPr>
          <w:ilvl w:val="0"/>
          <w:numId w:val="87"/>
        </w:numPr>
      </w:pPr>
      <w:r w:rsidRPr="006A6C3F">
        <w:t>Pay fees for application ($</w:t>
      </w:r>
      <w:r w:rsidR="0025151C">
        <w:t>5</w:t>
      </w:r>
      <w:r w:rsidRPr="006A6C3F">
        <w:t>0)</w:t>
      </w:r>
    </w:p>
    <w:p w:rsidR="0025151C" w:rsidRPr="0025151C" w:rsidRDefault="0025151C" w:rsidP="0025151C">
      <w:pPr>
        <w:pStyle w:val="ListParagraph"/>
        <w:jc w:val="right"/>
        <w:rPr>
          <w:i/>
          <w:iCs/>
          <w:sz w:val="16"/>
          <w:szCs w:val="16"/>
        </w:rPr>
      </w:pPr>
      <w:r w:rsidRPr="0025151C">
        <w:rPr>
          <w:i/>
          <w:iCs/>
          <w:sz w:val="16"/>
          <w:szCs w:val="16"/>
        </w:rPr>
        <w:t>(Updated: 10/31/19 kg)</w:t>
      </w:r>
    </w:p>
    <w:p w:rsidR="004B02C6" w:rsidRDefault="004B02C6">
      <w:pPr>
        <w:rPr>
          <w:caps/>
          <w:color w:val="243F60" w:themeColor="accent1" w:themeShade="7F"/>
          <w:spacing w:val="15"/>
          <w:szCs w:val="22"/>
        </w:rPr>
      </w:pPr>
      <w:r>
        <w:br w:type="page"/>
      </w:r>
    </w:p>
    <w:p w:rsidR="0028061D" w:rsidRPr="0028061D" w:rsidRDefault="004033A1" w:rsidP="00036FD1">
      <w:pPr>
        <w:pStyle w:val="Heading2"/>
      </w:pPr>
      <w:bookmarkStart w:id="30" w:name="_New_Hampshire"/>
      <w:bookmarkEnd w:id="30"/>
      <w:r>
        <w:lastRenderedPageBreak/>
        <w:t>New Hampshire</w:t>
      </w:r>
    </w:p>
    <w:p w:rsidR="005D4557" w:rsidRPr="00992B46" w:rsidRDefault="0028061D" w:rsidP="00992B46">
      <w:pPr>
        <w:rPr>
          <w:rFonts w:cs="TT15Ct00"/>
          <w:color w:val="C00000"/>
          <w:sz w:val="28"/>
        </w:rPr>
      </w:pPr>
      <w:r>
        <w:t xml:space="preserve">The New Hampshire Board of Pharmacy requires all pharmacy technicians to be </w:t>
      </w:r>
      <w:r w:rsidRPr="0028061D">
        <w:rPr>
          <w:b/>
          <w:i/>
          <w:color w:val="0000FF"/>
        </w:rPr>
        <w:t>registered</w:t>
      </w:r>
      <w:r>
        <w:t xml:space="preserve">, </w:t>
      </w:r>
      <w:r>
        <w:rPr>
          <w:rFonts w:cs="TT15Ct00"/>
        </w:rPr>
        <w:t>and</w:t>
      </w:r>
      <w:r w:rsidRPr="00673AFF">
        <w:rPr>
          <w:rFonts w:cs="TT15Ct00"/>
        </w:rPr>
        <w:t xml:space="preserve"> complete a technician training program </w:t>
      </w:r>
      <w:r>
        <w:rPr>
          <w:rFonts w:cs="TT15Ct00"/>
        </w:rPr>
        <w:t>approved</w:t>
      </w:r>
      <w:r w:rsidRPr="00673AFF">
        <w:rPr>
          <w:rFonts w:cs="TT15Ct00"/>
        </w:rPr>
        <w:t xml:space="preserve"> by the Pharmacist-in-Charge to meet the</w:t>
      </w:r>
      <w:r>
        <w:rPr>
          <w:rFonts w:cs="TT15Ct00"/>
        </w:rPr>
        <w:t xml:space="preserve"> </w:t>
      </w:r>
      <w:r w:rsidRPr="00673AFF">
        <w:rPr>
          <w:rFonts w:cs="TT15Ct00"/>
        </w:rPr>
        <w:t>needs of the pharmacy where they are employed</w:t>
      </w:r>
      <w:r>
        <w:rPr>
          <w:rFonts w:cs="TT15Ct00"/>
        </w:rPr>
        <w:t>. There are 2 levels of registration</w:t>
      </w:r>
      <w:r w:rsidR="001B4904">
        <w:rPr>
          <w:rFonts w:cs="TT15Ct00"/>
        </w:rPr>
        <w:t xml:space="preserve">, </w:t>
      </w:r>
      <w:r w:rsidR="001B4904" w:rsidRPr="0028061D">
        <w:rPr>
          <w:rFonts w:cs="TT15Ct00"/>
        </w:rPr>
        <w:t>Registered</w:t>
      </w:r>
      <w:r w:rsidRPr="0028061D">
        <w:rPr>
          <w:rFonts w:cs="TT15Ct00"/>
          <w:b/>
          <w:bCs/>
        </w:rPr>
        <w:t xml:space="preserve"> Pharmacy Technician</w:t>
      </w:r>
      <w:r>
        <w:rPr>
          <w:rFonts w:cs="TT15Ct00"/>
          <w:b/>
          <w:bCs/>
        </w:rPr>
        <w:t xml:space="preserve"> </w:t>
      </w:r>
      <w:r>
        <w:rPr>
          <w:rFonts w:cs="TT15Ct00"/>
          <w:bCs/>
        </w:rPr>
        <w:t xml:space="preserve">and </w:t>
      </w:r>
      <w:r w:rsidRPr="0028061D">
        <w:rPr>
          <w:rFonts w:cs="TT15Ct00"/>
          <w:b/>
          <w:bCs/>
        </w:rPr>
        <w:t>Certified Pharmacy Technicians</w:t>
      </w:r>
      <w:r>
        <w:rPr>
          <w:rFonts w:cs="TT15Ct00"/>
          <w:b/>
          <w:bCs/>
        </w:rPr>
        <w:t xml:space="preserve">. </w:t>
      </w:r>
    </w:p>
    <w:p w:rsidR="0028061D" w:rsidRPr="00992B46" w:rsidRDefault="0028061D" w:rsidP="00036FD1">
      <w:pPr>
        <w:pStyle w:val="Heading3"/>
        <w:rPr>
          <w:rFonts w:eastAsia="+mn-ea"/>
        </w:rPr>
      </w:pPr>
      <w:r w:rsidRPr="0028061D">
        <w:rPr>
          <w:rFonts w:eastAsia="+mn-ea"/>
        </w:rPr>
        <w:t xml:space="preserve">Registered Pharmacy Technician </w:t>
      </w:r>
    </w:p>
    <w:p w:rsidR="0028061D" w:rsidRPr="00992B46" w:rsidRDefault="0028061D" w:rsidP="00036FD1">
      <w:pPr>
        <w:pStyle w:val="Heading4"/>
        <w:rPr>
          <w:rFonts w:eastAsia="+mn-ea"/>
        </w:rPr>
      </w:pPr>
      <w:r w:rsidRPr="0028061D">
        <w:rPr>
          <w:rFonts w:eastAsia="+mn-ea"/>
        </w:rPr>
        <w:t xml:space="preserve">Prerequisite Qualifications: </w:t>
      </w:r>
    </w:p>
    <w:p w:rsidR="0028061D" w:rsidRDefault="0028061D" w:rsidP="00EE6C74">
      <w:pPr>
        <w:pStyle w:val="ListParagraph"/>
        <w:numPr>
          <w:ilvl w:val="0"/>
          <w:numId w:val="86"/>
        </w:numPr>
      </w:pPr>
      <w:r>
        <w:t xml:space="preserve">16 years of age </w:t>
      </w:r>
    </w:p>
    <w:p w:rsidR="0028061D" w:rsidRDefault="0028061D" w:rsidP="00EE6C74">
      <w:pPr>
        <w:pStyle w:val="ListParagraph"/>
        <w:numPr>
          <w:ilvl w:val="0"/>
          <w:numId w:val="86"/>
        </w:numPr>
      </w:pPr>
      <w:r>
        <w:t xml:space="preserve">High School Diploma, GED, (or be working toward a High School Diploma or GED) </w:t>
      </w:r>
    </w:p>
    <w:p w:rsidR="0028061D" w:rsidRDefault="0028061D" w:rsidP="00EE6C74">
      <w:pPr>
        <w:pStyle w:val="ListParagraph"/>
        <w:numPr>
          <w:ilvl w:val="0"/>
          <w:numId w:val="86"/>
        </w:numPr>
      </w:pPr>
      <w:r>
        <w:t xml:space="preserve">Shall not have been convicted of a drug-related felony or admitted to sufficient facts to warrant such findings </w:t>
      </w:r>
    </w:p>
    <w:p w:rsidR="001B2ABE" w:rsidRPr="001B2ABE" w:rsidRDefault="001B2ABE" w:rsidP="001B2ABE">
      <w:pPr>
        <w:pStyle w:val="ListParagraph"/>
        <w:jc w:val="right"/>
        <w:rPr>
          <w:i/>
          <w:iCs/>
          <w:sz w:val="16"/>
          <w:szCs w:val="16"/>
        </w:rPr>
      </w:pPr>
      <w:r w:rsidRPr="001B2ABE">
        <w:rPr>
          <w:i/>
          <w:iCs/>
          <w:sz w:val="16"/>
          <w:szCs w:val="16"/>
        </w:rPr>
        <w:t>(Updated: 10/28/19 kg)</w:t>
      </w:r>
    </w:p>
    <w:p w:rsidR="0028061D" w:rsidRPr="00992B46" w:rsidRDefault="0028061D" w:rsidP="00036FD1">
      <w:pPr>
        <w:pStyle w:val="Heading4"/>
        <w:rPr>
          <w:rFonts w:eastAsia="+mn-ea"/>
        </w:rPr>
      </w:pPr>
      <w:r w:rsidRPr="0028061D">
        <w:rPr>
          <w:rFonts w:eastAsia="+mn-ea"/>
        </w:rPr>
        <w:t xml:space="preserve">Steps to Registration: </w:t>
      </w:r>
    </w:p>
    <w:p w:rsidR="0028061D" w:rsidRDefault="0028061D" w:rsidP="00EE6C74">
      <w:pPr>
        <w:pStyle w:val="ListParagraph"/>
        <w:numPr>
          <w:ilvl w:val="0"/>
          <w:numId w:val="85"/>
        </w:numPr>
      </w:pPr>
      <w:r>
        <w:t xml:space="preserve">Complete an application form (PT-1) at </w:t>
      </w:r>
      <w:hyperlink r:id="rId32" w:history="1">
        <w:r w:rsidR="0003484F" w:rsidRPr="0003484F">
          <w:rPr>
            <w:rStyle w:val="Hyperlink"/>
          </w:rPr>
          <w:t>https://nhlicenses.nh.gov/eGov/Login.aspx</w:t>
        </w:r>
      </w:hyperlink>
      <w:r w:rsidRPr="00992B46">
        <w:rPr>
          <w:color w:val="0000FF"/>
        </w:rPr>
        <w:t xml:space="preserve"> </w:t>
      </w:r>
      <w:r>
        <w:t xml:space="preserve">within 15 days of employment </w:t>
      </w:r>
    </w:p>
    <w:p w:rsidR="0028061D" w:rsidRDefault="0028061D" w:rsidP="00EE6C74">
      <w:pPr>
        <w:pStyle w:val="ListParagraph"/>
        <w:numPr>
          <w:ilvl w:val="1"/>
          <w:numId w:val="85"/>
        </w:numPr>
      </w:pPr>
      <w:r>
        <w:t xml:space="preserve">Application expiration date not specified </w:t>
      </w:r>
    </w:p>
    <w:p w:rsidR="0028061D" w:rsidRDefault="0028061D" w:rsidP="00EE6C74">
      <w:pPr>
        <w:pStyle w:val="ListParagraph"/>
        <w:numPr>
          <w:ilvl w:val="1"/>
          <w:numId w:val="85"/>
        </w:numPr>
      </w:pPr>
      <w:r>
        <w:t xml:space="preserve">Any “yes” answer to the background check/criminal history questionnaire requires detailed explanation and documentation. </w:t>
      </w:r>
    </w:p>
    <w:p w:rsidR="0028061D" w:rsidRPr="0003484F" w:rsidRDefault="0028061D" w:rsidP="00EE6C74">
      <w:pPr>
        <w:pStyle w:val="ListParagraph"/>
        <w:numPr>
          <w:ilvl w:val="0"/>
          <w:numId w:val="85"/>
        </w:numPr>
        <w:rPr>
          <w:rFonts w:cs="Calibri"/>
          <w:color w:val="000000"/>
        </w:rPr>
      </w:pPr>
      <w:r>
        <w:t>Pay fee for the application ($</w:t>
      </w:r>
      <w:r w:rsidR="0003484F">
        <w:t>10</w:t>
      </w:r>
      <w:r>
        <w:t xml:space="preserve">0) </w:t>
      </w:r>
    </w:p>
    <w:p w:rsidR="0003484F" w:rsidRPr="0003484F" w:rsidRDefault="0003484F" w:rsidP="0003484F">
      <w:pPr>
        <w:pStyle w:val="ListParagraph"/>
        <w:jc w:val="right"/>
        <w:rPr>
          <w:rFonts w:cs="Calibri"/>
          <w:i/>
          <w:iCs/>
          <w:color w:val="000000"/>
          <w:sz w:val="16"/>
          <w:szCs w:val="16"/>
        </w:rPr>
      </w:pPr>
      <w:r w:rsidRPr="0003484F">
        <w:rPr>
          <w:i/>
          <w:iCs/>
          <w:sz w:val="16"/>
          <w:szCs w:val="16"/>
        </w:rPr>
        <w:t>(Updated: 10/28/19 kg)</w:t>
      </w:r>
    </w:p>
    <w:p w:rsidR="0043526A" w:rsidRPr="00992B46" w:rsidRDefault="0028061D" w:rsidP="00036FD1">
      <w:pPr>
        <w:pStyle w:val="Heading3"/>
        <w:rPr>
          <w:rFonts w:eastAsia="+mn-ea"/>
        </w:rPr>
      </w:pPr>
      <w:r w:rsidRPr="0043526A">
        <w:rPr>
          <w:rFonts w:eastAsia="+mn-ea"/>
        </w:rPr>
        <w:t xml:space="preserve">Certified Pharmacy Technicians </w:t>
      </w:r>
    </w:p>
    <w:p w:rsidR="0043526A" w:rsidRPr="00992B46" w:rsidRDefault="0028061D" w:rsidP="00036FD1">
      <w:pPr>
        <w:pStyle w:val="Heading4"/>
        <w:rPr>
          <w:rFonts w:eastAsia="+mn-ea"/>
        </w:rPr>
      </w:pPr>
      <w:r w:rsidRPr="0043526A">
        <w:rPr>
          <w:rFonts w:eastAsia="+mn-ea"/>
        </w:rPr>
        <w:t xml:space="preserve">Prerequisite Qualifications: </w:t>
      </w:r>
    </w:p>
    <w:p w:rsidR="0028061D" w:rsidRDefault="0028061D" w:rsidP="00EE6C74">
      <w:pPr>
        <w:pStyle w:val="ListParagraph"/>
        <w:numPr>
          <w:ilvl w:val="0"/>
          <w:numId w:val="84"/>
        </w:numPr>
      </w:pPr>
      <w:r>
        <w:t xml:space="preserve">16 years of age </w:t>
      </w:r>
    </w:p>
    <w:p w:rsidR="0028061D" w:rsidRDefault="0028061D" w:rsidP="00EE6C74">
      <w:pPr>
        <w:pStyle w:val="ListParagraph"/>
        <w:numPr>
          <w:ilvl w:val="0"/>
          <w:numId w:val="84"/>
        </w:numPr>
      </w:pPr>
      <w:r>
        <w:t xml:space="preserve">High School Diploma, GED, (or be working toward a High School Diploma or GED) </w:t>
      </w:r>
    </w:p>
    <w:p w:rsidR="0028061D" w:rsidRDefault="0028061D" w:rsidP="00EE6C74">
      <w:pPr>
        <w:pStyle w:val="ListParagraph"/>
        <w:numPr>
          <w:ilvl w:val="0"/>
          <w:numId w:val="84"/>
        </w:numPr>
      </w:pPr>
      <w:r>
        <w:t xml:space="preserve">Shall not have been convicted of a drug-related felony or admitted to sufficient facts to warrant such findings </w:t>
      </w:r>
    </w:p>
    <w:p w:rsidR="0003484F" w:rsidRDefault="0003484F" w:rsidP="00EE6C74">
      <w:pPr>
        <w:pStyle w:val="ListParagraph"/>
        <w:numPr>
          <w:ilvl w:val="0"/>
          <w:numId w:val="84"/>
        </w:numPr>
      </w:pPr>
      <w:r>
        <w:t>Obtain national certification from PTCB or NHA</w:t>
      </w:r>
    </w:p>
    <w:p w:rsidR="0003484F" w:rsidRPr="0003484F" w:rsidRDefault="0003484F" w:rsidP="0003484F">
      <w:pPr>
        <w:pStyle w:val="ListParagraph"/>
        <w:jc w:val="right"/>
        <w:rPr>
          <w:i/>
          <w:iCs/>
          <w:sz w:val="16"/>
          <w:szCs w:val="16"/>
        </w:rPr>
      </w:pPr>
      <w:r w:rsidRPr="0003484F">
        <w:rPr>
          <w:i/>
          <w:iCs/>
          <w:sz w:val="16"/>
          <w:szCs w:val="16"/>
        </w:rPr>
        <w:t>(Updated: 10/28/19 kg)</w:t>
      </w:r>
    </w:p>
    <w:p w:rsidR="0043526A" w:rsidRPr="00992B46" w:rsidRDefault="0028061D" w:rsidP="00036FD1">
      <w:pPr>
        <w:pStyle w:val="Heading4"/>
        <w:rPr>
          <w:rFonts w:eastAsia="+mn-ea"/>
        </w:rPr>
      </w:pPr>
      <w:r w:rsidRPr="0043526A">
        <w:rPr>
          <w:rFonts w:eastAsia="+mn-ea"/>
        </w:rPr>
        <w:t xml:space="preserve">Steps to Registration: </w:t>
      </w:r>
    </w:p>
    <w:p w:rsidR="0028061D" w:rsidRDefault="0028061D" w:rsidP="00EE6C74">
      <w:pPr>
        <w:pStyle w:val="ListParagraph"/>
        <w:numPr>
          <w:ilvl w:val="0"/>
          <w:numId w:val="83"/>
        </w:numPr>
      </w:pPr>
      <w:r>
        <w:t xml:space="preserve">Complete an application form (PT-1) at http://www.nh.gov/pharmacy/publications/index.htm </w:t>
      </w:r>
    </w:p>
    <w:p w:rsidR="0028061D" w:rsidRDefault="0028061D" w:rsidP="00EE6C74">
      <w:pPr>
        <w:pStyle w:val="ListParagraph"/>
        <w:numPr>
          <w:ilvl w:val="1"/>
          <w:numId w:val="83"/>
        </w:numPr>
      </w:pPr>
      <w:r>
        <w:t xml:space="preserve">Application expiration date not specified </w:t>
      </w:r>
    </w:p>
    <w:p w:rsidR="0028061D" w:rsidRDefault="0028061D" w:rsidP="00EE6C74">
      <w:pPr>
        <w:pStyle w:val="ListParagraph"/>
        <w:numPr>
          <w:ilvl w:val="1"/>
          <w:numId w:val="83"/>
        </w:numPr>
      </w:pPr>
      <w:r>
        <w:t xml:space="preserve">Any “yes” answer to the background check/criminal history questionnaire requires detailed explanation and documentation. </w:t>
      </w:r>
    </w:p>
    <w:p w:rsidR="0028061D" w:rsidRPr="0028061D" w:rsidRDefault="0028061D" w:rsidP="00EE6C74">
      <w:pPr>
        <w:pStyle w:val="ListParagraph"/>
        <w:numPr>
          <w:ilvl w:val="0"/>
          <w:numId w:val="83"/>
        </w:numPr>
      </w:pPr>
      <w:r w:rsidRPr="0028061D">
        <w:t xml:space="preserve">Pass a nationally recognized certification exam recognized by the board (PTCB or NHA) </w:t>
      </w:r>
      <w:r w:rsidR="0003484F">
        <w:t>within one (1) year of entering into a certified pharmacy program</w:t>
      </w:r>
    </w:p>
    <w:p w:rsidR="0028061D" w:rsidRPr="0028061D" w:rsidRDefault="0028061D" w:rsidP="00EE6C74">
      <w:pPr>
        <w:pStyle w:val="ListParagraph"/>
        <w:numPr>
          <w:ilvl w:val="1"/>
          <w:numId w:val="83"/>
        </w:numPr>
      </w:pPr>
      <w:r w:rsidRPr="0028061D">
        <w:t xml:space="preserve">If duties will include sterile and non-sterile compounding, a board approved training program must be completed before applying for certified pharmacy technician status. </w:t>
      </w:r>
    </w:p>
    <w:p w:rsidR="0003484F" w:rsidRPr="0003484F" w:rsidRDefault="0028061D" w:rsidP="00EE6C74">
      <w:pPr>
        <w:pStyle w:val="ListParagraph"/>
        <w:numPr>
          <w:ilvl w:val="0"/>
          <w:numId w:val="83"/>
        </w:numPr>
        <w:rPr>
          <w:rFonts w:ascii="Calibri" w:hAnsi="Calibri" w:cs="Calibri"/>
          <w:i/>
          <w:iCs/>
          <w:color w:val="000000"/>
        </w:rPr>
      </w:pPr>
      <w:r w:rsidRPr="0028061D">
        <w:t>Pay fee for the application ($</w:t>
      </w:r>
      <w:r w:rsidR="0003484F">
        <w:t>10</w:t>
      </w:r>
      <w:r w:rsidRPr="0028061D">
        <w:t>0)</w:t>
      </w:r>
    </w:p>
    <w:p w:rsidR="00E21E13" w:rsidRPr="0003484F" w:rsidRDefault="0003484F" w:rsidP="0003484F">
      <w:pPr>
        <w:pStyle w:val="ListParagraph"/>
        <w:jc w:val="right"/>
        <w:rPr>
          <w:rFonts w:ascii="Calibri" w:hAnsi="Calibri" w:cs="Calibri"/>
          <w:i/>
          <w:iCs/>
          <w:color w:val="000000"/>
          <w:sz w:val="16"/>
          <w:szCs w:val="16"/>
        </w:rPr>
      </w:pPr>
      <w:r w:rsidRPr="0003484F">
        <w:rPr>
          <w:i/>
          <w:iCs/>
          <w:sz w:val="16"/>
          <w:szCs w:val="16"/>
        </w:rPr>
        <w:t>(Updated: 10/28/19 kg)</w:t>
      </w:r>
      <w:r w:rsidR="0028061D" w:rsidRPr="0003484F">
        <w:rPr>
          <w:i/>
          <w:iCs/>
          <w:sz w:val="16"/>
          <w:szCs w:val="16"/>
        </w:rPr>
        <w:t xml:space="preserve"> </w:t>
      </w:r>
    </w:p>
    <w:p w:rsidR="0043526A" w:rsidRPr="00992B46" w:rsidRDefault="0028061D" w:rsidP="00036FD1">
      <w:pPr>
        <w:pStyle w:val="Heading4"/>
        <w:rPr>
          <w:rFonts w:eastAsia="+mn-ea"/>
        </w:rPr>
      </w:pPr>
      <w:r w:rsidRPr="0043526A">
        <w:rPr>
          <w:rFonts w:eastAsia="+mn-ea"/>
        </w:rPr>
        <w:lastRenderedPageBreak/>
        <w:t xml:space="preserve">National Certification: </w:t>
      </w:r>
    </w:p>
    <w:p w:rsidR="0028061D" w:rsidRPr="0028061D" w:rsidRDefault="0028061D" w:rsidP="00EE6C74">
      <w:pPr>
        <w:pStyle w:val="ListParagraph"/>
        <w:numPr>
          <w:ilvl w:val="0"/>
          <w:numId w:val="82"/>
        </w:numPr>
      </w:pPr>
      <w:r w:rsidRPr="0028061D">
        <w:t xml:space="preserve">National Certification is required and must be maintained </w:t>
      </w:r>
    </w:p>
    <w:p w:rsidR="009B0AE1" w:rsidRPr="00992B46" w:rsidRDefault="0028061D" w:rsidP="00EE6C74">
      <w:pPr>
        <w:pStyle w:val="ListParagraph"/>
        <w:numPr>
          <w:ilvl w:val="0"/>
          <w:numId w:val="82"/>
        </w:numPr>
        <w:rPr>
          <w:rFonts w:cs="Calibri"/>
          <w:color w:val="000000"/>
        </w:rPr>
      </w:pPr>
      <w:r w:rsidRPr="0028061D">
        <w:t xml:space="preserve">The Board recognizes PTCB and NHA. </w:t>
      </w:r>
    </w:p>
    <w:p w:rsidR="004B02C6" w:rsidRDefault="004B02C6">
      <w:pPr>
        <w:rPr>
          <w:caps/>
          <w:color w:val="243F60" w:themeColor="accent1" w:themeShade="7F"/>
          <w:spacing w:val="15"/>
          <w:szCs w:val="22"/>
        </w:rPr>
      </w:pPr>
      <w:r>
        <w:br w:type="page"/>
      </w:r>
    </w:p>
    <w:p w:rsidR="009B0AE1" w:rsidRPr="009B0AE1" w:rsidRDefault="004033A1" w:rsidP="00036FD1">
      <w:pPr>
        <w:pStyle w:val="Heading2"/>
      </w:pPr>
      <w:bookmarkStart w:id="31" w:name="_New_Jersey"/>
      <w:bookmarkEnd w:id="31"/>
      <w:r>
        <w:lastRenderedPageBreak/>
        <w:t>New Jersey</w:t>
      </w:r>
    </w:p>
    <w:p w:rsidR="009B0AE1" w:rsidRPr="00992B46" w:rsidRDefault="009B0AE1" w:rsidP="00992B46">
      <w:pPr>
        <w:rPr>
          <w:sz w:val="28"/>
        </w:rPr>
      </w:pPr>
      <w:r w:rsidRPr="009B0AE1">
        <w:t xml:space="preserve">The New Jersey Board of Pharmacy requires all pharmacy technicians to be </w:t>
      </w:r>
      <w:r w:rsidRPr="009B0AE1">
        <w:rPr>
          <w:i/>
          <w:color w:val="0000FF"/>
        </w:rPr>
        <w:t>registered</w:t>
      </w:r>
      <w:r w:rsidR="00986F6C">
        <w:t>.</w:t>
      </w:r>
      <w:r w:rsidRPr="009B0AE1">
        <w:t xml:space="preserve"> </w:t>
      </w:r>
      <w:r w:rsidR="00986F6C">
        <w:t>The employer may require</w:t>
      </w:r>
      <w:r w:rsidRPr="009B0AE1">
        <w:t xml:space="preserve"> complet</w:t>
      </w:r>
      <w:r w:rsidR="00986F6C">
        <w:t>ion of</w:t>
      </w:r>
      <w:r w:rsidRPr="009B0AE1">
        <w:t xml:space="preserve"> a technician training program approved by the Pharmacist-in-Charge to meet the needs of the pharmacy where they are employed.</w:t>
      </w:r>
    </w:p>
    <w:p w:rsidR="00036FD1" w:rsidRDefault="00036FD1" w:rsidP="00036FD1">
      <w:pPr>
        <w:pStyle w:val="Heading3"/>
        <w:rPr>
          <w:rFonts w:eastAsia="+mn-ea"/>
        </w:rPr>
      </w:pPr>
      <w:r w:rsidRPr="008144C5">
        <w:rPr>
          <w:rFonts w:eastAsia="+mn-ea"/>
        </w:rPr>
        <w:t xml:space="preserve">Pharmacy Technician </w:t>
      </w:r>
    </w:p>
    <w:p w:rsidR="009F199A" w:rsidRPr="00992B46" w:rsidRDefault="009B0AE1" w:rsidP="00036FD1">
      <w:pPr>
        <w:pStyle w:val="Heading4"/>
        <w:rPr>
          <w:rFonts w:eastAsia="+mn-ea"/>
        </w:rPr>
      </w:pPr>
      <w:r w:rsidRPr="009F199A">
        <w:rPr>
          <w:rFonts w:eastAsia="+mn-ea"/>
        </w:rPr>
        <w:t>Prerequisite Qualifications:</w:t>
      </w:r>
    </w:p>
    <w:p w:rsidR="009B0AE1" w:rsidRPr="009F199A" w:rsidRDefault="009B0AE1" w:rsidP="00EE6C74">
      <w:pPr>
        <w:pStyle w:val="ListParagraph"/>
        <w:numPr>
          <w:ilvl w:val="0"/>
          <w:numId w:val="81"/>
        </w:numPr>
      </w:pPr>
      <w:r w:rsidRPr="009F199A">
        <w:t>18 years of age</w:t>
      </w:r>
    </w:p>
    <w:p w:rsidR="009B0AE1" w:rsidRPr="009F199A" w:rsidRDefault="009B0AE1" w:rsidP="00EE6C74">
      <w:pPr>
        <w:pStyle w:val="ListParagraph"/>
        <w:numPr>
          <w:ilvl w:val="0"/>
          <w:numId w:val="81"/>
        </w:numPr>
      </w:pPr>
      <w:r w:rsidRPr="009F199A">
        <w:t>High School Diploma or GED</w:t>
      </w:r>
    </w:p>
    <w:p w:rsidR="009B0AE1" w:rsidRPr="009F199A" w:rsidRDefault="009B0AE1" w:rsidP="00EE6C74">
      <w:pPr>
        <w:pStyle w:val="ListParagraph"/>
        <w:numPr>
          <w:ilvl w:val="0"/>
          <w:numId w:val="81"/>
        </w:numPr>
      </w:pPr>
      <w:r w:rsidRPr="009F199A">
        <w:t>Ability to read, write, and speak English proficiently</w:t>
      </w:r>
    </w:p>
    <w:p w:rsidR="009B0AE1" w:rsidRPr="009F199A" w:rsidRDefault="009B0AE1" w:rsidP="00EE6C74">
      <w:pPr>
        <w:pStyle w:val="ListParagraph"/>
        <w:numPr>
          <w:ilvl w:val="0"/>
          <w:numId w:val="81"/>
        </w:numPr>
      </w:pPr>
      <w:r w:rsidRPr="009F199A">
        <w:t>Good moral character</w:t>
      </w:r>
    </w:p>
    <w:p w:rsidR="009F199A" w:rsidRPr="00992B46" w:rsidRDefault="009B0AE1" w:rsidP="00EE6C74">
      <w:pPr>
        <w:pStyle w:val="ListParagraph"/>
        <w:numPr>
          <w:ilvl w:val="0"/>
          <w:numId w:val="81"/>
        </w:numPr>
      </w:pPr>
      <w:r w:rsidRPr="009F199A">
        <w:t>Be able to pass a background/criminal history check</w:t>
      </w:r>
    </w:p>
    <w:p w:rsidR="009F199A" w:rsidRPr="00992B46" w:rsidRDefault="009B0AE1" w:rsidP="00036FD1">
      <w:pPr>
        <w:pStyle w:val="Heading4"/>
        <w:rPr>
          <w:rFonts w:eastAsia="+mn-ea"/>
        </w:rPr>
      </w:pPr>
      <w:r w:rsidRPr="009F199A">
        <w:rPr>
          <w:rFonts w:eastAsia="+mn-ea"/>
        </w:rPr>
        <w:t>Steps to Registration:</w:t>
      </w:r>
    </w:p>
    <w:p w:rsidR="009B0AE1" w:rsidRPr="00992B46" w:rsidRDefault="009B0AE1" w:rsidP="00EE6C74">
      <w:pPr>
        <w:pStyle w:val="ListParagraph"/>
        <w:numPr>
          <w:ilvl w:val="0"/>
          <w:numId w:val="80"/>
        </w:numPr>
        <w:rPr>
          <w:color w:val="000000"/>
        </w:rPr>
      </w:pPr>
      <w:r w:rsidRPr="00992B46">
        <w:rPr>
          <w:color w:val="000000"/>
        </w:rPr>
        <w:t>Complete an application form at</w:t>
      </w:r>
      <w:r w:rsidR="009F199A" w:rsidRPr="00992B46">
        <w:rPr>
          <w:color w:val="000000"/>
        </w:rPr>
        <w:t xml:space="preserve"> </w:t>
      </w:r>
      <w:hyperlink r:id="rId33" w:history="1">
        <w:r w:rsidRPr="00BA36CF">
          <w:rPr>
            <w:rStyle w:val="Hyperlink"/>
          </w:rPr>
          <w:t>http://www.state.nj.us/lps/ca/pharm/phar_applications.htm</w:t>
        </w:r>
      </w:hyperlink>
      <w:r w:rsidRPr="009F199A">
        <w:t xml:space="preserve"> </w:t>
      </w:r>
      <w:r w:rsidRPr="00992B46">
        <w:rPr>
          <w:color w:val="000000"/>
        </w:rPr>
        <w:t>and have it notarized</w:t>
      </w:r>
    </w:p>
    <w:p w:rsidR="009B0AE1" w:rsidRPr="00992B46" w:rsidRDefault="009B0AE1" w:rsidP="00EE6C74">
      <w:pPr>
        <w:pStyle w:val="ListParagraph"/>
        <w:numPr>
          <w:ilvl w:val="1"/>
          <w:numId w:val="80"/>
        </w:numPr>
        <w:rPr>
          <w:color w:val="000000"/>
        </w:rPr>
      </w:pPr>
      <w:r w:rsidRPr="00992B46">
        <w:rPr>
          <w:color w:val="000000"/>
        </w:rPr>
        <w:t>Application expiration date not specified</w:t>
      </w:r>
    </w:p>
    <w:p w:rsidR="009B0AE1" w:rsidRPr="00992B46" w:rsidRDefault="009B0AE1" w:rsidP="00EE6C74">
      <w:pPr>
        <w:pStyle w:val="ListParagraph"/>
        <w:numPr>
          <w:ilvl w:val="1"/>
          <w:numId w:val="80"/>
        </w:numPr>
        <w:rPr>
          <w:color w:val="000000"/>
        </w:rPr>
      </w:pPr>
      <w:r w:rsidRPr="00992B46">
        <w:rPr>
          <w:color w:val="000000"/>
        </w:rPr>
        <w:t>Any “yes” answer to the background check/criminal history questionnaire</w:t>
      </w:r>
      <w:r w:rsidR="009F199A" w:rsidRPr="00992B46">
        <w:rPr>
          <w:color w:val="000000"/>
        </w:rPr>
        <w:t xml:space="preserve"> </w:t>
      </w:r>
      <w:r w:rsidRPr="00992B46">
        <w:rPr>
          <w:color w:val="000000"/>
        </w:rPr>
        <w:t>requires detailed explanation and documentation.</w:t>
      </w:r>
    </w:p>
    <w:p w:rsidR="009B0AE1" w:rsidRPr="00992B46" w:rsidRDefault="009B0AE1" w:rsidP="00EE6C74">
      <w:pPr>
        <w:pStyle w:val="ListParagraph"/>
        <w:numPr>
          <w:ilvl w:val="1"/>
          <w:numId w:val="80"/>
        </w:numPr>
        <w:rPr>
          <w:color w:val="000000"/>
        </w:rPr>
      </w:pPr>
      <w:r w:rsidRPr="00992B46">
        <w:rPr>
          <w:color w:val="000000"/>
        </w:rPr>
        <w:t>Any “yes” answers to questions about discipline, actions, or suit against a</w:t>
      </w:r>
      <w:r w:rsidR="009F199A" w:rsidRPr="00992B46">
        <w:rPr>
          <w:color w:val="000000"/>
        </w:rPr>
        <w:t xml:space="preserve"> </w:t>
      </w:r>
      <w:r w:rsidRPr="00992B46">
        <w:rPr>
          <w:color w:val="000000"/>
        </w:rPr>
        <w:t>professional license require detailed explanation and documentation.</w:t>
      </w:r>
    </w:p>
    <w:p w:rsidR="00EE7179" w:rsidRPr="00992B46" w:rsidRDefault="00EE7179" w:rsidP="00EE6C74">
      <w:pPr>
        <w:pStyle w:val="ListParagraph"/>
        <w:numPr>
          <w:ilvl w:val="0"/>
          <w:numId w:val="80"/>
        </w:numPr>
        <w:rPr>
          <w:color w:val="000000"/>
        </w:rPr>
      </w:pPr>
      <w:r w:rsidRPr="00992B46">
        <w:rPr>
          <w:color w:val="000000"/>
        </w:rPr>
        <w:t>Complete Certification Form and Authorization Form for a Criminal History Background Check (This is at the back of the application).</w:t>
      </w:r>
    </w:p>
    <w:p w:rsidR="00EE7179" w:rsidRPr="00992B46" w:rsidRDefault="00EE7179" w:rsidP="00EE6C74">
      <w:pPr>
        <w:pStyle w:val="ListParagraph"/>
        <w:numPr>
          <w:ilvl w:val="0"/>
          <w:numId w:val="80"/>
        </w:numPr>
        <w:rPr>
          <w:color w:val="000000"/>
        </w:rPr>
      </w:pPr>
      <w:r w:rsidRPr="00992B46">
        <w:rPr>
          <w:color w:val="000000"/>
        </w:rPr>
        <w:t>Attach certification of the ability to read, write and speak English fluently.</w:t>
      </w:r>
    </w:p>
    <w:p w:rsidR="00EE7179" w:rsidRPr="00992B46" w:rsidRDefault="00EE7179" w:rsidP="00EE6C74">
      <w:pPr>
        <w:pStyle w:val="ListParagraph"/>
        <w:numPr>
          <w:ilvl w:val="0"/>
          <w:numId w:val="80"/>
        </w:numPr>
        <w:rPr>
          <w:color w:val="000000"/>
        </w:rPr>
      </w:pPr>
      <w:r w:rsidRPr="00992B46">
        <w:rPr>
          <w:color w:val="000000"/>
        </w:rPr>
        <w:t>Attach a copy of birth certificate (If name on application differs, submit marriage license or certificate, or court judgment to explain the difference)</w:t>
      </w:r>
    </w:p>
    <w:p w:rsidR="00EE7179" w:rsidRPr="00992B46" w:rsidRDefault="00EE7179" w:rsidP="00EE6C74">
      <w:pPr>
        <w:pStyle w:val="ListParagraph"/>
        <w:numPr>
          <w:ilvl w:val="0"/>
          <w:numId w:val="80"/>
        </w:numPr>
        <w:rPr>
          <w:color w:val="000000"/>
        </w:rPr>
      </w:pPr>
      <w:r w:rsidRPr="00992B46">
        <w:rPr>
          <w:color w:val="000000"/>
        </w:rPr>
        <w:t>If not a US citizen, attach a copy of alien registration card (front and back) or other documentation issued by the office of the US Citizenship and Immigration Services.</w:t>
      </w:r>
    </w:p>
    <w:p w:rsidR="00EE7179" w:rsidRPr="00992B46" w:rsidRDefault="00EE7179" w:rsidP="00EE6C74">
      <w:pPr>
        <w:pStyle w:val="ListParagraph"/>
        <w:numPr>
          <w:ilvl w:val="0"/>
          <w:numId w:val="80"/>
        </w:numPr>
        <w:rPr>
          <w:color w:val="000000"/>
        </w:rPr>
      </w:pPr>
      <w:r w:rsidRPr="00992B46">
        <w:rPr>
          <w:color w:val="000000"/>
        </w:rPr>
        <w:t>If in default on a student loan, attach documentation showing that you have reached an agreement with the lender to eventually repay the loan.</w:t>
      </w:r>
    </w:p>
    <w:p w:rsidR="00EE7179" w:rsidRPr="00992B46" w:rsidRDefault="00EE7179" w:rsidP="00EE6C74">
      <w:pPr>
        <w:pStyle w:val="ListParagraph"/>
        <w:numPr>
          <w:ilvl w:val="0"/>
          <w:numId w:val="80"/>
        </w:numPr>
        <w:rPr>
          <w:color w:val="000000"/>
        </w:rPr>
      </w:pPr>
      <w:r w:rsidRPr="00992B46">
        <w:rPr>
          <w:color w:val="000000"/>
        </w:rPr>
        <w:t>Attach a 2” X 2” passport-style photo that is less than 6 months old</w:t>
      </w:r>
    </w:p>
    <w:p w:rsidR="00EE7179" w:rsidRPr="00992B46" w:rsidRDefault="00EE7179" w:rsidP="00EE6C74">
      <w:pPr>
        <w:pStyle w:val="ListParagraph"/>
        <w:numPr>
          <w:ilvl w:val="0"/>
          <w:numId w:val="80"/>
        </w:numPr>
        <w:rPr>
          <w:color w:val="000000"/>
        </w:rPr>
      </w:pPr>
      <w:r w:rsidRPr="00992B46">
        <w:rPr>
          <w:color w:val="000000"/>
        </w:rPr>
        <w:t>Pay fees for the application ($50), registration fee ($70, if paid during the first year of a 2-year registration period; or $35, if paid in the second year of a 2-year registration period), and background check ($22.50; check should be made out to the State of New Jersey</w:t>
      </w:r>
    </w:p>
    <w:p w:rsidR="00EE7179" w:rsidRPr="00992B46" w:rsidRDefault="00EE7179" w:rsidP="00EE6C74">
      <w:pPr>
        <w:pStyle w:val="ListParagraph"/>
        <w:numPr>
          <w:ilvl w:val="1"/>
          <w:numId w:val="80"/>
        </w:numPr>
        <w:rPr>
          <w:color w:val="000000"/>
        </w:rPr>
      </w:pPr>
      <w:r w:rsidRPr="00992B46">
        <w:rPr>
          <w:color w:val="000000"/>
        </w:rPr>
        <w:t>The registration fee will change to $35 on September 1, 201</w:t>
      </w:r>
      <w:r w:rsidR="00054582">
        <w:rPr>
          <w:color w:val="000000"/>
        </w:rPr>
        <w:t>9</w:t>
      </w:r>
      <w:r w:rsidRPr="00992B46">
        <w:rPr>
          <w:color w:val="000000"/>
        </w:rPr>
        <w:t xml:space="preserve"> until June </w:t>
      </w:r>
      <w:r w:rsidR="00054582">
        <w:rPr>
          <w:color w:val="000000"/>
        </w:rPr>
        <w:t>1</w:t>
      </w:r>
      <w:r w:rsidRPr="00992B46">
        <w:rPr>
          <w:color w:val="000000"/>
        </w:rPr>
        <w:t>, 20</w:t>
      </w:r>
      <w:r w:rsidR="00054582">
        <w:rPr>
          <w:color w:val="000000"/>
        </w:rPr>
        <w:t>20</w:t>
      </w:r>
      <w:r w:rsidRPr="00992B46">
        <w:rPr>
          <w:color w:val="000000"/>
        </w:rPr>
        <w:t>.</w:t>
      </w:r>
    </w:p>
    <w:p w:rsidR="00BA36CF" w:rsidRDefault="00EE7179" w:rsidP="00EE6C74">
      <w:pPr>
        <w:pStyle w:val="ListParagraph"/>
        <w:numPr>
          <w:ilvl w:val="0"/>
          <w:numId w:val="80"/>
        </w:numPr>
        <w:rPr>
          <w:color w:val="000000"/>
        </w:rPr>
      </w:pPr>
      <w:r w:rsidRPr="00992B46">
        <w:rPr>
          <w:color w:val="000000"/>
        </w:rPr>
        <w:t>Get fingerprinted (Instructions on how to do this will be sent after the Board receives the application)</w:t>
      </w:r>
    </w:p>
    <w:p w:rsidR="00BA36CF" w:rsidRDefault="00BA36CF" w:rsidP="00EE6C74">
      <w:pPr>
        <w:pStyle w:val="ListParagraph"/>
        <w:numPr>
          <w:ilvl w:val="0"/>
          <w:numId w:val="80"/>
        </w:numPr>
        <w:rPr>
          <w:color w:val="000000"/>
        </w:rPr>
      </w:pPr>
      <w:r>
        <w:rPr>
          <w:color w:val="000000"/>
        </w:rPr>
        <w:t>After employment, a technician must sign a confidentiality agreement that must be maintained on site at their place of employment</w:t>
      </w:r>
    </w:p>
    <w:p w:rsidR="00EE7179" w:rsidRDefault="00BA36CF" w:rsidP="00BA36CF">
      <w:pPr>
        <w:pStyle w:val="ListParagraph"/>
        <w:jc w:val="right"/>
        <w:rPr>
          <w:i/>
          <w:color w:val="000000"/>
          <w:sz w:val="16"/>
          <w:szCs w:val="16"/>
        </w:rPr>
      </w:pPr>
      <w:r w:rsidRPr="00BA36CF">
        <w:rPr>
          <w:i/>
          <w:color w:val="000000"/>
          <w:sz w:val="16"/>
          <w:szCs w:val="16"/>
        </w:rPr>
        <w:t>(Updated: 2/</w:t>
      </w:r>
      <w:r w:rsidR="00D203EF">
        <w:rPr>
          <w:i/>
          <w:color w:val="000000"/>
          <w:sz w:val="16"/>
          <w:szCs w:val="16"/>
        </w:rPr>
        <w:t>2</w:t>
      </w:r>
      <w:r w:rsidRPr="00BA36CF">
        <w:rPr>
          <w:i/>
          <w:color w:val="000000"/>
          <w:sz w:val="16"/>
          <w:szCs w:val="16"/>
        </w:rPr>
        <w:t>/18 kg)</w:t>
      </w:r>
      <w:r w:rsidR="009F199A" w:rsidRPr="00BA36CF">
        <w:rPr>
          <w:i/>
          <w:color w:val="000000"/>
          <w:sz w:val="16"/>
          <w:szCs w:val="16"/>
        </w:rPr>
        <w:t xml:space="preserve"> </w:t>
      </w:r>
    </w:p>
    <w:p w:rsidR="00986F6C" w:rsidRPr="00BA36CF" w:rsidRDefault="00986F6C" w:rsidP="00BA36CF">
      <w:pPr>
        <w:pStyle w:val="ListParagraph"/>
        <w:jc w:val="right"/>
        <w:rPr>
          <w:i/>
          <w:color w:val="000000"/>
          <w:sz w:val="16"/>
          <w:szCs w:val="16"/>
        </w:rPr>
      </w:pPr>
      <w:r>
        <w:rPr>
          <w:i/>
          <w:color w:val="000000"/>
          <w:sz w:val="16"/>
          <w:szCs w:val="16"/>
        </w:rPr>
        <w:t>(Updated: 10/29/19 kg)</w:t>
      </w:r>
    </w:p>
    <w:p w:rsidR="004B02C6" w:rsidRDefault="004B02C6">
      <w:pPr>
        <w:rPr>
          <w:caps/>
          <w:color w:val="243F60" w:themeColor="accent1" w:themeShade="7F"/>
          <w:spacing w:val="15"/>
          <w:szCs w:val="22"/>
        </w:rPr>
      </w:pPr>
      <w:r>
        <w:br w:type="page"/>
      </w:r>
    </w:p>
    <w:p w:rsidR="009F199A" w:rsidRPr="00992B46" w:rsidRDefault="004033A1" w:rsidP="00036FD1">
      <w:pPr>
        <w:pStyle w:val="Heading2"/>
      </w:pPr>
      <w:bookmarkStart w:id="32" w:name="_New_Mexico"/>
      <w:bookmarkEnd w:id="32"/>
      <w:r>
        <w:lastRenderedPageBreak/>
        <w:t>New Mexico</w:t>
      </w:r>
    </w:p>
    <w:p w:rsidR="009F199A" w:rsidRPr="00992B46" w:rsidRDefault="009F199A" w:rsidP="00992B46">
      <w:r>
        <w:t xml:space="preserve">The New Mexico Board of Pharmacy requires all pharmacy technicians to be </w:t>
      </w:r>
      <w:r w:rsidRPr="009F199A">
        <w:rPr>
          <w:b/>
          <w:i/>
          <w:color w:val="0000FF"/>
        </w:rPr>
        <w:t>registered</w:t>
      </w:r>
      <w:r w:rsidRPr="009F199A">
        <w:t>, and complete a technician training program approved by the Pharmacist-in-Charge to meet the needs of the pharmacy where they are employed.</w:t>
      </w:r>
      <w:r>
        <w:t xml:space="preserve">  There are two levels of registration - Non-Certified pharmacy technician and Certified Pharmacy Technician. </w:t>
      </w:r>
    </w:p>
    <w:p w:rsidR="009F199A" w:rsidRDefault="009F199A" w:rsidP="00EE6C74">
      <w:pPr>
        <w:pStyle w:val="ListParagraph"/>
        <w:numPr>
          <w:ilvl w:val="0"/>
          <w:numId w:val="79"/>
        </w:numPr>
      </w:pPr>
      <w:r w:rsidRPr="00992B46">
        <w:rPr>
          <w:b/>
          <w:bCs/>
        </w:rPr>
        <w:t xml:space="preserve">Non-certified Pharmacy Technicians </w:t>
      </w:r>
      <w:r>
        <w:t xml:space="preserve">have temporary status. They have one year from initial registration to qualify for registration as a Certified Pharmacy Technician. Registration as a Non-Certified Pharmacy technician is not renewable. </w:t>
      </w:r>
    </w:p>
    <w:p w:rsidR="009F199A" w:rsidRPr="00992B46" w:rsidRDefault="009F199A" w:rsidP="00EE6C74">
      <w:pPr>
        <w:pStyle w:val="ListParagraph"/>
        <w:numPr>
          <w:ilvl w:val="0"/>
          <w:numId w:val="79"/>
        </w:numPr>
      </w:pPr>
      <w:r w:rsidRPr="00992B46">
        <w:rPr>
          <w:b/>
          <w:bCs/>
        </w:rPr>
        <w:t xml:space="preserve">Certified Pharmacy Technicians </w:t>
      </w:r>
      <w:r>
        <w:t xml:space="preserve">have met training requirements and successfully passed a Board-approved certification exam (currently PTCB exam or NHA exam). </w:t>
      </w:r>
    </w:p>
    <w:p w:rsidR="009F199A" w:rsidRPr="00992B46" w:rsidRDefault="009F199A" w:rsidP="00036FD1">
      <w:pPr>
        <w:pStyle w:val="Heading3"/>
        <w:rPr>
          <w:rFonts w:eastAsia="+mn-ea"/>
        </w:rPr>
      </w:pPr>
      <w:r w:rsidRPr="009F199A">
        <w:rPr>
          <w:rFonts w:eastAsia="+mn-ea"/>
        </w:rPr>
        <w:t xml:space="preserve">Non-Certified Pharmacy Technician </w:t>
      </w:r>
    </w:p>
    <w:p w:rsidR="009F199A" w:rsidRPr="00992B46" w:rsidRDefault="009F199A" w:rsidP="00036FD1">
      <w:pPr>
        <w:pStyle w:val="Heading4"/>
        <w:rPr>
          <w:rFonts w:eastAsia="+mn-ea"/>
        </w:rPr>
      </w:pPr>
      <w:r w:rsidRPr="009F199A">
        <w:rPr>
          <w:rFonts w:eastAsia="+mn-ea"/>
        </w:rPr>
        <w:t xml:space="preserve">Prerequisite Qualifications: </w:t>
      </w:r>
    </w:p>
    <w:p w:rsidR="009F199A" w:rsidRPr="009F199A" w:rsidRDefault="009F199A" w:rsidP="00EE6C74">
      <w:pPr>
        <w:pStyle w:val="ListParagraph"/>
        <w:numPr>
          <w:ilvl w:val="0"/>
          <w:numId w:val="78"/>
        </w:numPr>
      </w:pPr>
      <w:r w:rsidRPr="009F199A">
        <w:t xml:space="preserve">18 years of age </w:t>
      </w:r>
    </w:p>
    <w:p w:rsidR="009F199A" w:rsidRPr="00992B46" w:rsidRDefault="009F199A" w:rsidP="00EE6C74">
      <w:pPr>
        <w:pStyle w:val="ListParagraph"/>
        <w:numPr>
          <w:ilvl w:val="0"/>
          <w:numId w:val="78"/>
        </w:numPr>
      </w:pPr>
      <w:r w:rsidRPr="009F199A">
        <w:t xml:space="preserve">High School Diploma or GED </w:t>
      </w:r>
    </w:p>
    <w:p w:rsidR="009F199A" w:rsidRPr="00992B46" w:rsidRDefault="009F199A" w:rsidP="00036FD1">
      <w:pPr>
        <w:pStyle w:val="Heading4"/>
        <w:rPr>
          <w:rFonts w:eastAsia="+mn-ea"/>
        </w:rPr>
      </w:pPr>
      <w:r w:rsidRPr="009F199A">
        <w:rPr>
          <w:rFonts w:eastAsia="+mn-ea"/>
        </w:rPr>
        <w:t xml:space="preserve">Steps to Certification: </w:t>
      </w:r>
    </w:p>
    <w:p w:rsidR="009F199A" w:rsidRPr="00973EA3" w:rsidRDefault="009F199A" w:rsidP="00EE6C74">
      <w:pPr>
        <w:pStyle w:val="ListParagraph"/>
        <w:numPr>
          <w:ilvl w:val="0"/>
          <w:numId w:val="77"/>
        </w:numPr>
      </w:pPr>
      <w:r w:rsidRPr="00973EA3">
        <w:t xml:space="preserve">Complete a New Pharmacy Technician Application form supplied by the Board. The application form includes a background questionnaire. Any “yes” answer to the background questionnaire requires detailed explanation and documentation </w:t>
      </w:r>
    </w:p>
    <w:p w:rsidR="009F199A" w:rsidRPr="00973EA3" w:rsidRDefault="009F199A" w:rsidP="00EE6C74">
      <w:pPr>
        <w:pStyle w:val="ListParagraph"/>
        <w:numPr>
          <w:ilvl w:val="1"/>
          <w:numId w:val="77"/>
        </w:numPr>
      </w:pPr>
      <w:r w:rsidRPr="00973EA3">
        <w:t xml:space="preserve">Application expiration date not specified </w:t>
      </w:r>
    </w:p>
    <w:p w:rsidR="009F199A" w:rsidRPr="00973EA3" w:rsidRDefault="009F199A" w:rsidP="00EE6C74">
      <w:pPr>
        <w:pStyle w:val="ListParagraph"/>
        <w:numPr>
          <w:ilvl w:val="0"/>
          <w:numId w:val="77"/>
        </w:numPr>
      </w:pPr>
      <w:r w:rsidRPr="00973EA3">
        <w:t xml:space="preserve">Attach Technician Training and Education Record signed by a Technician Training Sponsor (part of application) </w:t>
      </w:r>
    </w:p>
    <w:p w:rsidR="009F199A" w:rsidRPr="00992B46" w:rsidRDefault="009F199A" w:rsidP="00EE6C74">
      <w:pPr>
        <w:pStyle w:val="ListParagraph"/>
        <w:numPr>
          <w:ilvl w:val="0"/>
          <w:numId w:val="77"/>
        </w:numPr>
        <w:rPr>
          <w:color w:val="000000"/>
        </w:rPr>
      </w:pPr>
      <w:r w:rsidRPr="00973EA3">
        <w:t>Pay fees for regi</w:t>
      </w:r>
      <w:r w:rsidRPr="009F199A">
        <w:t xml:space="preserve">stration ($30) </w:t>
      </w:r>
    </w:p>
    <w:p w:rsidR="009F199A" w:rsidRPr="00992B46" w:rsidRDefault="009F199A" w:rsidP="00036FD1">
      <w:pPr>
        <w:pStyle w:val="Heading3"/>
        <w:rPr>
          <w:rFonts w:eastAsia="+mn-ea"/>
        </w:rPr>
      </w:pPr>
      <w:r w:rsidRPr="009F199A">
        <w:rPr>
          <w:rFonts w:eastAsia="+mn-ea"/>
        </w:rPr>
        <w:t xml:space="preserve">Certified Pharmacy Technician </w:t>
      </w:r>
    </w:p>
    <w:p w:rsidR="009F199A" w:rsidRPr="00992B46" w:rsidRDefault="009F199A" w:rsidP="00036FD1">
      <w:pPr>
        <w:pStyle w:val="Heading4"/>
        <w:rPr>
          <w:rFonts w:eastAsia="+mn-ea"/>
        </w:rPr>
      </w:pPr>
      <w:r w:rsidRPr="009F199A">
        <w:rPr>
          <w:rFonts w:eastAsia="+mn-ea"/>
        </w:rPr>
        <w:t xml:space="preserve">Prerequisite Qualifications: </w:t>
      </w:r>
    </w:p>
    <w:p w:rsidR="009F199A" w:rsidRDefault="009F199A" w:rsidP="00EE6C74">
      <w:pPr>
        <w:pStyle w:val="ListParagraph"/>
        <w:numPr>
          <w:ilvl w:val="0"/>
          <w:numId w:val="76"/>
        </w:numPr>
      </w:pPr>
      <w:r>
        <w:t xml:space="preserve">18 years of age </w:t>
      </w:r>
    </w:p>
    <w:p w:rsidR="009F199A" w:rsidRDefault="009F199A" w:rsidP="00EE6C74">
      <w:pPr>
        <w:pStyle w:val="ListParagraph"/>
        <w:numPr>
          <w:ilvl w:val="0"/>
          <w:numId w:val="76"/>
        </w:numPr>
      </w:pPr>
      <w:r>
        <w:t xml:space="preserve">High School Diploma or GED </w:t>
      </w:r>
    </w:p>
    <w:p w:rsidR="009F199A" w:rsidRPr="00992B46" w:rsidRDefault="009F199A" w:rsidP="00EE6C74">
      <w:pPr>
        <w:pStyle w:val="ListParagraph"/>
        <w:numPr>
          <w:ilvl w:val="0"/>
          <w:numId w:val="76"/>
        </w:numPr>
      </w:pPr>
      <w:r>
        <w:t xml:space="preserve">Have successfully completed a Board-approved certification examination (PTCB or NHA exam) </w:t>
      </w:r>
    </w:p>
    <w:p w:rsidR="009162CB" w:rsidRPr="00992B46" w:rsidRDefault="009F199A" w:rsidP="00036FD1">
      <w:pPr>
        <w:pStyle w:val="Heading4"/>
        <w:rPr>
          <w:rFonts w:eastAsia="+mn-ea"/>
        </w:rPr>
      </w:pPr>
      <w:r w:rsidRPr="009162CB">
        <w:rPr>
          <w:rFonts w:eastAsia="+mn-ea"/>
        </w:rPr>
        <w:t xml:space="preserve">Steps to Certification: </w:t>
      </w:r>
    </w:p>
    <w:p w:rsidR="009F199A" w:rsidRDefault="009F199A" w:rsidP="00EE6C74">
      <w:pPr>
        <w:pStyle w:val="ListParagraph"/>
        <w:numPr>
          <w:ilvl w:val="0"/>
          <w:numId w:val="75"/>
        </w:numPr>
      </w:pPr>
      <w:r>
        <w:t xml:space="preserve">Complete a New Pharmacy Technician Application form supplied by the Board. The application form includes a questionnaire. Any “yes” answer to the background questionnaire requires detailed explanation and documentation </w:t>
      </w:r>
    </w:p>
    <w:p w:rsidR="009F199A" w:rsidRDefault="009F199A" w:rsidP="00EE6C74">
      <w:pPr>
        <w:pStyle w:val="ListParagraph"/>
        <w:numPr>
          <w:ilvl w:val="1"/>
          <w:numId w:val="75"/>
        </w:numPr>
      </w:pPr>
      <w:r>
        <w:t xml:space="preserve">Application expiration date not specified </w:t>
      </w:r>
    </w:p>
    <w:p w:rsidR="009F199A" w:rsidRPr="00992B46" w:rsidRDefault="009F199A" w:rsidP="00EE6C74">
      <w:pPr>
        <w:pStyle w:val="ListParagraph"/>
        <w:numPr>
          <w:ilvl w:val="0"/>
          <w:numId w:val="75"/>
        </w:numPr>
        <w:rPr>
          <w:rFonts w:cs="TT15Ct00"/>
        </w:rPr>
      </w:pPr>
      <w:r w:rsidRPr="00992B46">
        <w:rPr>
          <w:rFonts w:cs="TT15Ct00"/>
        </w:rPr>
        <w:t xml:space="preserve">Attach copy of PTCB or NHA certificate </w:t>
      </w:r>
    </w:p>
    <w:p w:rsidR="009F199A" w:rsidRPr="00992B46" w:rsidRDefault="009F199A" w:rsidP="00EE6C74">
      <w:pPr>
        <w:pStyle w:val="ListParagraph"/>
        <w:numPr>
          <w:ilvl w:val="0"/>
          <w:numId w:val="75"/>
        </w:numPr>
      </w:pPr>
      <w:r w:rsidRPr="00992B46">
        <w:rPr>
          <w:rFonts w:cs="TT15Ct00"/>
        </w:rPr>
        <w:t>Pay fees</w:t>
      </w:r>
      <w:r>
        <w:t xml:space="preserve"> for application ($30) </w:t>
      </w:r>
    </w:p>
    <w:p w:rsidR="009162CB" w:rsidRPr="00992B46" w:rsidRDefault="009F199A" w:rsidP="00036FD1">
      <w:pPr>
        <w:pStyle w:val="Heading4"/>
        <w:rPr>
          <w:rFonts w:eastAsia="+mn-ea"/>
        </w:rPr>
      </w:pPr>
      <w:r w:rsidRPr="009162CB">
        <w:rPr>
          <w:rFonts w:eastAsia="+mn-ea"/>
        </w:rPr>
        <w:t xml:space="preserve">National Certification: </w:t>
      </w:r>
    </w:p>
    <w:p w:rsidR="009F199A" w:rsidRPr="00973EA3" w:rsidRDefault="009F199A" w:rsidP="00EE6C74">
      <w:pPr>
        <w:pStyle w:val="ListParagraph"/>
        <w:numPr>
          <w:ilvl w:val="0"/>
          <w:numId w:val="74"/>
        </w:numPr>
      </w:pPr>
      <w:r w:rsidRPr="00973EA3">
        <w:t xml:space="preserve">National Certification is required and must be maintained </w:t>
      </w:r>
    </w:p>
    <w:p w:rsidR="004B02C6" w:rsidRPr="00A80F55" w:rsidRDefault="009F199A" w:rsidP="00A80F55">
      <w:pPr>
        <w:pStyle w:val="ListParagraph"/>
        <w:numPr>
          <w:ilvl w:val="0"/>
          <w:numId w:val="74"/>
        </w:numPr>
      </w:pPr>
      <w:r w:rsidRPr="00973EA3">
        <w:t xml:space="preserve">The </w:t>
      </w:r>
      <w:r>
        <w:t xml:space="preserve">Board recognizes PTCB and NHA. </w:t>
      </w:r>
      <w:r w:rsidR="004B02C6">
        <w:br w:type="page"/>
      </w:r>
    </w:p>
    <w:p w:rsidR="00B435C4" w:rsidRPr="00992B46" w:rsidRDefault="004033A1" w:rsidP="00036FD1">
      <w:pPr>
        <w:pStyle w:val="Heading2"/>
      </w:pPr>
      <w:bookmarkStart w:id="33" w:name="_New_York"/>
      <w:bookmarkEnd w:id="33"/>
      <w:r>
        <w:lastRenderedPageBreak/>
        <w:t>New York</w:t>
      </w:r>
    </w:p>
    <w:p w:rsidR="00EE7179" w:rsidRDefault="00B435C4" w:rsidP="00992B46">
      <w:pPr>
        <w:rPr>
          <w:b/>
          <w:color w:val="C00000"/>
          <w:sz w:val="28"/>
        </w:rPr>
      </w:pPr>
      <w:r w:rsidRPr="00B435C4">
        <w:t xml:space="preserve">The New York Board of Pharmacy </w:t>
      </w:r>
      <w:r w:rsidRPr="00B435C4">
        <w:rPr>
          <w:b/>
        </w:rPr>
        <w:t>does not currently</w:t>
      </w:r>
      <w:r w:rsidRPr="00B435C4">
        <w:t xml:space="preserve"> register or license pharmacy technicians.</w:t>
      </w:r>
    </w:p>
    <w:p w:rsidR="004B02C6" w:rsidRDefault="004B02C6">
      <w:pPr>
        <w:rPr>
          <w:caps/>
          <w:color w:val="243F60" w:themeColor="accent1" w:themeShade="7F"/>
          <w:spacing w:val="15"/>
          <w:szCs w:val="22"/>
        </w:rPr>
      </w:pPr>
      <w:r>
        <w:br w:type="page"/>
      </w:r>
    </w:p>
    <w:p w:rsidR="00B435C4" w:rsidRPr="00B435C4" w:rsidRDefault="004033A1" w:rsidP="00036FD1">
      <w:pPr>
        <w:pStyle w:val="Heading2"/>
      </w:pPr>
      <w:bookmarkStart w:id="34" w:name="_North_Carolina"/>
      <w:bookmarkEnd w:id="34"/>
      <w:r>
        <w:lastRenderedPageBreak/>
        <w:t>North Carolina</w:t>
      </w:r>
    </w:p>
    <w:p w:rsidR="00B435C4" w:rsidRPr="00B435C4" w:rsidRDefault="00B435C4" w:rsidP="001B4904">
      <w:pPr>
        <w:spacing w:before="0" w:after="0" w:line="240" w:lineRule="auto"/>
      </w:pPr>
      <w:r w:rsidRPr="00B435C4">
        <w:t xml:space="preserve">The North Carolina Board of Pharmacy requires all pharmacy technicians to be </w:t>
      </w:r>
      <w:r w:rsidRPr="00B435C4">
        <w:rPr>
          <w:i/>
          <w:color w:val="0000FF"/>
        </w:rPr>
        <w:t>registered</w:t>
      </w:r>
      <w:r w:rsidRPr="00B435C4">
        <w:rPr>
          <w:color w:val="0000FF"/>
        </w:rPr>
        <w:t xml:space="preserve"> </w:t>
      </w:r>
      <w:r w:rsidRPr="009F199A">
        <w:t>and complete a technician training program approved by the Pharmacist-in-Charge to meet the needs of the pharmacy where they are employed</w:t>
      </w:r>
      <w:r>
        <w:t xml:space="preserve">, </w:t>
      </w:r>
      <w:r w:rsidRPr="00B435C4">
        <w:t>unless they are</w:t>
      </w:r>
    </w:p>
    <w:p w:rsidR="00992B46" w:rsidRDefault="00B435C4" w:rsidP="001B4904">
      <w:pPr>
        <w:spacing w:before="0" w:after="0" w:line="240" w:lineRule="auto"/>
        <w:rPr>
          <w:rFonts w:ascii="Calibri" w:eastAsia="+mn-ea" w:hAnsi="Calibri" w:cs="+mn-cs"/>
          <w:bCs/>
          <w:i/>
          <w:iCs/>
          <w:color w:val="000000"/>
          <w:kern w:val="24"/>
        </w:rPr>
      </w:pPr>
      <w:r w:rsidRPr="00B435C4">
        <w:t>enrolled in a community college pharmacy-technician training program. The training program may differ</w:t>
      </w:r>
      <w:r>
        <w:t xml:space="preserve"> </w:t>
      </w:r>
      <w:r w:rsidRPr="00B435C4">
        <w:t>depending on the type of employment. Pharmacist</w:t>
      </w:r>
      <w:r>
        <w:t xml:space="preserve"> </w:t>
      </w:r>
      <w:r w:rsidRPr="00B435C4">
        <w:t>managers</w:t>
      </w:r>
      <w:r>
        <w:t xml:space="preserve"> </w:t>
      </w:r>
      <w:r w:rsidRPr="00B435C4">
        <w:t>must make sure pharmacy technicians register within 30 days of employment. The only exception is</w:t>
      </w:r>
      <w:r>
        <w:t xml:space="preserve"> </w:t>
      </w:r>
      <w:r w:rsidRPr="00B435C4">
        <w:t>pharmacy technicians who volunteer at a free clinic. They don’t have to register.</w:t>
      </w:r>
      <w:r>
        <w:t xml:space="preserve"> </w:t>
      </w:r>
    </w:p>
    <w:p w:rsidR="00036FD1" w:rsidRDefault="00036FD1" w:rsidP="00036FD1">
      <w:pPr>
        <w:pStyle w:val="Heading3"/>
        <w:rPr>
          <w:rFonts w:eastAsia="+mn-ea"/>
        </w:rPr>
      </w:pPr>
      <w:r w:rsidRPr="008144C5">
        <w:rPr>
          <w:rFonts w:eastAsia="+mn-ea"/>
        </w:rPr>
        <w:t xml:space="preserve">Pharmacy Technician </w:t>
      </w:r>
    </w:p>
    <w:p w:rsidR="00B435C4" w:rsidRPr="00992B46" w:rsidRDefault="00B435C4" w:rsidP="00036FD1">
      <w:pPr>
        <w:pStyle w:val="Heading4"/>
        <w:rPr>
          <w:rFonts w:cs="TT15Ct00"/>
          <w:b w:val="0"/>
          <w:color w:val="C00000"/>
          <w:sz w:val="28"/>
          <w:szCs w:val="20"/>
        </w:rPr>
      </w:pPr>
      <w:r w:rsidRPr="00B435C4">
        <w:rPr>
          <w:rFonts w:eastAsia="+mn-ea"/>
        </w:rPr>
        <w:t>Prerequisite Qualifications:</w:t>
      </w:r>
    </w:p>
    <w:p w:rsidR="00B435C4" w:rsidRPr="00B435C4" w:rsidRDefault="00B435C4" w:rsidP="00EE6C74">
      <w:pPr>
        <w:pStyle w:val="ListParagraph"/>
        <w:numPr>
          <w:ilvl w:val="0"/>
          <w:numId w:val="73"/>
        </w:numPr>
      </w:pPr>
      <w:r w:rsidRPr="00B435C4">
        <w:t>No minimum age is specified</w:t>
      </w:r>
    </w:p>
    <w:p w:rsidR="00B435C4" w:rsidRPr="00992B46" w:rsidRDefault="00B435C4" w:rsidP="00EE6C74">
      <w:pPr>
        <w:pStyle w:val="ListParagraph"/>
        <w:numPr>
          <w:ilvl w:val="0"/>
          <w:numId w:val="73"/>
        </w:numPr>
      </w:pPr>
      <w:r w:rsidRPr="00B435C4">
        <w:t>Have a High School Diploma or GED</w:t>
      </w:r>
    </w:p>
    <w:p w:rsidR="00B435C4" w:rsidRPr="00992B46" w:rsidRDefault="00B435C4" w:rsidP="00036FD1">
      <w:pPr>
        <w:pStyle w:val="Heading4"/>
        <w:rPr>
          <w:rFonts w:eastAsia="+mn-ea"/>
        </w:rPr>
      </w:pPr>
      <w:r w:rsidRPr="00B435C4">
        <w:rPr>
          <w:rFonts w:eastAsia="+mn-ea"/>
        </w:rPr>
        <w:t>Steps to Registration:</w:t>
      </w:r>
    </w:p>
    <w:p w:rsidR="00B435C4" w:rsidRPr="0096098F" w:rsidRDefault="00B435C4" w:rsidP="0096098F">
      <w:pPr>
        <w:pStyle w:val="ListParagraph"/>
        <w:numPr>
          <w:ilvl w:val="0"/>
          <w:numId w:val="72"/>
        </w:numPr>
      </w:pPr>
      <w:r w:rsidRPr="00992B46">
        <w:rPr>
          <w:rFonts w:cs="TT15Ct00"/>
        </w:rPr>
        <w:t xml:space="preserve">Complete an application form online at </w:t>
      </w:r>
      <w:hyperlink r:id="rId34" w:history="1">
        <w:r w:rsidR="0096098F" w:rsidRPr="0096098F">
          <w:rPr>
            <w:rStyle w:val="Hyperlink"/>
          </w:rPr>
          <w:t>https://portal.ncbop.org/</w:t>
        </w:r>
      </w:hyperlink>
    </w:p>
    <w:p w:rsidR="00B435C4" w:rsidRPr="00992B46" w:rsidRDefault="00B435C4" w:rsidP="00EE6C74">
      <w:pPr>
        <w:pStyle w:val="ListParagraph"/>
        <w:numPr>
          <w:ilvl w:val="1"/>
          <w:numId w:val="72"/>
        </w:numPr>
        <w:rPr>
          <w:rFonts w:cs="TT15Ct00"/>
        </w:rPr>
      </w:pPr>
      <w:r w:rsidRPr="00992B46">
        <w:rPr>
          <w:rFonts w:cs="TT15Ct00"/>
        </w:rPr>
        <w:t>Application expiration not specified</w:t>
      </w:r>
    </w:p>
    <w:p w:rsidR="00B435C4" w:rsidRPr="00992B46" w:rsidRDefault="00B435C4" w:rsidP="00EE6C74">
      <w:pPr>
        <w:pStyle w:val="ListParagraph"/>
        <w:numPr>
          <w:ilvl w:val="1"/>
          <w:numId w:val="72"/>
        </w:numPr>
        <w:rPr>
          <w:rFonts w:cs="TT15Ct00"/>
        </w:rPr>
      </w:pPr>
      <w:r w:rsidRPr="00992B46">
        <w:rPr>
          <w:rFonts w:cs="TT15Ct00"/>
        </w:rPr>
        <w:t>Any “yes” answer to the background check/criminal history questionnaire requires detailed explanation and documentation.</w:t>
      </w:r>
    </w:p>
    <w:p w:rsidR="00B435C4" w:rsidRPr="00992B46" w:rsidRDefault="00B435C4" w:rsidP="00EE6C74">
      <w:pPr>
        <w:pStyle w:val="ListParagraph"/>
        <w:numPr>
          <w:ilvl w:val="0"/>
          <w:numId w:val="72"/>
        </w:numPr>
        <w:rPr>
          <w:rFonts w:cs="TT15Ct00"/>
        </w:rPr>
      </w:pPr>
      <w:r w:rsidRPr="00992B46">
        <w:rPr>
          <w:rFonts w:cs="TT15Ct00"/>
        </w:rPr>
        <w:t>Attach a copy of passport-style photo</w:t>
      </w:r>
    </w:p>
    <w:p w:rsidR="00B435C4" w:rsidRDefault="00B435C4" w:rsidP="00EE6C74">
      <w:pPr>
        <w:pStyle w:val="ListParagraph"/>
        <w:numPr>
          <w:ilvl w:val="0"/>
          <w:numId w:val="72"/>
        </w:numPr>
        <w:rPr>
          <w:rFonts w:cs="TT15Ct00"/>
        </w:rPr>
      </w:pPr>
      <w:r w:rsidRPr="00992B46">
        <w:rPr>
          <w:rFonts w:cs="TT15Ct00"/>
        </w:rPr>
        <w:t>Pay fee for the application ($30)</w:t>
      </w:r>
      <w:r w:rsidR="00EE752A" w:rsidRPr="00992B46">
        <w:rPr>
          <w:rFonts w:cs="TT15Ct00"/>
        </w:rPr>
        <w:t xml:space="preserve"> </w:t>
      </w:r>
    </w:p>
    <w:p w:rsidR="0096098F" w:rsidRPr="0096098F" w:rsidRDefault="0096098F" w:rsidP="0096098F">
      <w:pPr>
        <w:pStyle w:val="ListParagraph"/>
        <w:jc w:val="right"/>
        <w:rPr>
          <w:rFonts w:cs="TT15Ct00"/>
          <w:i/>
          <w:iCs/>
          <w:sz w:val="16"/>
          <w:szCs w:val="16"/>
        </w:rPr>
      </w:pPr>
      <w:r w:rsidRPr="0096098F">
        <w:rPr>
          <w:rFonts w:cs="TT15Ct00"/>
          <w:i/>
          <w:iCs/>
          <w:sz w:val="16"/>
          <w:szCs w:val="16"/>
        </w:rPr>
        <w:t>(Updated: 10/28/19 kg)</w:t>
      </w:r>
    </w:p>
    <w:p w:rsidR="004B02C6" w:rsidRDefault="004B02C6">
      <w:pPr>
        <w:rPr>
          <w:caps/>
          <w:color w:val="243F60" w:themeColor="accent1" w:themeShade="7F"/>
          <w:spacing w:val="15"/>
          <w:szCs w:val="22"/>
        </w:rPr>
      </w:pPr>
      <w:r>
        <w:br w:type="page"/>
      </w:r>
    </w:p>
    <w:p w:rsidR="00DA1949" w:rsidRPr="00992B46" w:rsidRDefault="004033A1" w:rsidP="00036FD1">
      <w:pPr>
        <w:pStyle w:val="Heading2"/>
      </w:pPr>
      <w:bookmarkStart w:id="35" w:name="_North_Dakota"/>
      <w:bookmarkEnd w:id="35"/>
      <w:r>
        <w:lastRenderedPageBreak/>
        <w:t>North Dakota</w:t>
      </w:r>
    </w:p>
    <w:p w:rsidR="00DA1949" w:rsidRPr="00992B46" w:rsidRDefault="00DA1949" w:rsidP="00992B46">
      <w:r>
        <w:t xml:space="preserve">The North Dakota Board of Pharmacy requires all pharmacy technicians to be </w:t>
      </w:r>
      <w:r w:rsidRPr="00DA1949">
        <w:rPr>
          <w:b/>
          <w:i/>
          <w:color w:val="0000FF"/>
        </w:rPr>
        <w:t>registered</w:t>
      </w:r>
      <w:r>
        <w:rPr>
          <w:b/>
          <w:i/>
          <w:color w:val="0000FF"/>
        </w:rPr>
        <w:t>, nationally certified</w:t>
      </w:r>
      <w:r w:rsidRPr="00DA1949">
        <w:rPr>
          <w:color w:val="0000FF"/>
        </w:rPr>
        <w:t xml:space="preserve"> </w:t>
      </w:r>
      <w:r>
        <w:t xml:space="preserve">and complete one of the following training requirements: </w:t>
      </w:r>
    </w:p>
    <w:p w:rsidR="00DA1949" w:rsidRPr="00992B46" w:rsidRDefault="00DA1949" w:rsidP="00EE6C74">
      <w:pPr>
        <w:pStyle w:val="ListParagraph"/>
        <w:numPr>
          <w:ilvl w:val="0"/>
          <w:numId w:val="71"/>
        </w:numPr>
        <w:rPr>
          <w:rFonts w:cs="TT15Ct00"/>
          <w:color w:val="000000"/>
        </w:rPr>
      </w:pPr>
      <w:r w:rsidRPr="00992B46">
        <w:rPr>
          <w:rFonts w:cs="TT15Ct00"/>
          <w:color w:val="000000"/>
        </w:rPr>
        <w:t xml:space="preserve">Successful completion of an academic program approved by the Board; or </w:t>
      </w:r>
    </w:p>
    <w:p w:rsidR="00DA1949" w:rsidRPr="00992B46" w:rsidRDefault="00DA1949" w:rsidP="00EE6C74">
      <w:pPr>
        <w:pStyle w:val="ListParagraph"/>
        <w:numPr>
          <w:ilvl w:val="0"/>
          <w:numId w:val="71"/>
        </w:numPr>
      </w:pPr>
      <w:r w:rsidRPr="00992B46">
        <w:rPr>
          <w:rFonts w:cs="TT15Ct00"/>
          <w:color w:val="000000"/>
        </w:rPr>
        <w:t>An on-</w:t>
      </w:r>
      <w:r>
        <w:t xml:space="preserve">the-job training program that is directed by the PIC and approved by the Board. </w:t>
      </w:r>
    </w:p>
    <w:p w:rsidR="00DA1949" w:rsidRPr="00992B46" w:rsidRDefault="00DA1949" w:rsidP="00992B46">
      <w:r>
        <w:t>The only programs approved by the Board as of January 10, 2011, under both options, are those accredited by the American Society of Health Systems Phar</w:t>
      </w:r>
      <w:r w:rsidR="00992B46">
        <w:t>macists (ASHP).</w:t>
      </w:r>
    </w:p>
    <w:p w:rsidR="00DA1949" w:rsidRDefault="00DA1949" w:rsidP="0096098F">
      <w:pPr>
        <w:spacing w:after="0"/>
      </w:pPr>
      <w:r>
        <w:t xml:space="preserve">There are 2 levels of registration </w:t>
      </w:r>
      <w:r w:rsidR="001B4904">
        <w:t>– Pharmacy</w:t>
      </w:r>
      <w:r w:rsidRPr="00DA1949">
        <w:rPr>
          <w:b/>
        </w:rPr>
        <w:t xml:space="preserve"> Technician-In-Training</w:t>
      </w:r>
      <w:r>
        <w:rPr>
          <w:b/>
        </w:rPr>
        <w:t xml:space="preserve"> </w:t>
      </w:r>
      <w:r w:rsidRPr="00DA1949">
        <w:t>and</w:t>
      </w:r>
      <w:r>
        <w:rPr>
          <w:b/>
        </w:rPr>
        <w:t xml:space="preserve"> </w:t>
      </w:r>
      <w:r w:rsidRPr="00DA1949">
        <w:rPr>
          <w:b/>
        </w:rPr>
        <w:t>Registered Pharmacy Technician</w:t>
      </w:r>
      <w:r>
        <w:t xml:space="preserve">.  </w:t>
      </w:r>
      <w:r w:rsidRPr="00DA1949">
        <w:rPr>
          <w:b/>
        </w:rPr>
        <w:t>Pharmacy Technicians-in-Training</w:t>
      </w:r>
      <w:r>
        <w:t xml:space="preserve"> are enrolled in an academic experiential rotation program of North Dakota state college of science or in an on-the-job pharmacy technician study program under the supervision of a licensed pharmacist. Trainees have temporary status. They have 2 years to finish training and become PTCB</w:t>
      </w:r>
      <w:r w:rsidR="0096098F">
        <w:t xml:space="preserve"> or NHA </w:t>
      </w:r>
      <w:r>
        <w:t xml:space="preserve">certified. Then they can register as </w:t>
      </w:r>
      <w:r w:rsidRPr="00DA1949">
        <w:rPr>
          <w:b/>
        </w:rPr>
        <w:t>Registered Pharmacy Technicians</w:t>
      </w:r>
      <w:r>
        <w:t xml:space="preserve">.  </w:t>
      </w:r>
    </w:p>
    <w:p w:rsidR="0096098F" w:rsidRPr="0096098F" w:rsidRDefault="0096098F" w:rsidP="0096098F">
      <w:pPr>
        <w:spacing w:before="0" w:after="0"/>
        <w:jc w:val="right"/>
        <w:rPr>
          <w:rFonts w:cs="Calibri"/>
          <w:i/>
          <w:iCs/>
          <w:color w:val="000000"/>
          <w:sz w:val="16"/>
          <w:szCs w:val="16"/>
        </w:rPr>
      </w:pPr>
      <w:r w:rsidRPr="0096098F">
        <w:rPr>
          <w:i/>
          <w:iCs/>
          <w:sz w:val="16"/>
          <w:szCs w:val="16"/>
        </w:rPr>
        <w:t>(Updated: 10/28/19 kg)</w:t>
      </w:r>
    </w:p>
    <w:p w:rsidR="00DA1949" w:rsidRPr="00992B46" w:rsidRDefault="00DA1949" w:rsidP="00036FD1">
      <w:pPr>
        <w:pStyle w:val="Heading3"/>
        <w:rPr>
          <w:rFonts w:eastAsia="+mn-ea"/>
        </w:rPr>
      </w:pPr>
      <w:r w:rsidRPr="00DA1949">
        <w:rPr>
          <w:rFonts w:eastAsia="+mn-ea"/>
        </w:rPr>
        <w:t xml:space="preserve">Pharmacy Technician-In-Training </w:t>
      </w:r>
    </w:p>
    <w:p w:rsidR="00DA1949" w:rsidRPr="00992B46" w:rsidRDefault="00DA1949" w:rsidP="00036FD1">
      <w:pPr>
        <w:pStyle w:val="Heading4"/>
      </w:pPr>
      <w:r>
        <w:t xml:space="preserve">Prerequisite Qualifications: </w:t>
      </w:r>
    </w:p>
    <w:p w:rsidR="00DA1949" w:rsidRPr="00973EA3" w:rsidRDefault="00DA1949" w:rsidP="00EE6C74">
      <w:pPr>
        <w:pStyle w:val="ListParagraph"/>
        <w:numPr>
          <w:ilvl w:val="0"/>
          <w:numId w:val="70"/>
        </w:numPr>
      </w:pPr>
      <w:r w:rsidRPr="00973EA3">
        <w:t xml:space="preserve">Minimum age not specified </w:t>
      </w:r>
    </w:p>
    <w:p w:rsidR="00DA1949" w:rsidRPr="00992B46" w:rsidRDefault="00DA1949" w:rsidP="00EE6C74">
      <w:pPr>
        <w:pStyle w:val="ListParagraph"/>
        <w:numPr>
          <w:ilvl w:val="0"/>
          <w:numId w:val="70"/>
        </w:numPr>
      </w:pPr>
      <w:r w:rsidRPr="00973EA3">
        <w:t>Minimum edu</w:t>
      </w:r>
      <w:r>
        <w:t xml:space="preserve">cational achievement (e.g., High School Diploma or GED) not specified. </w:t>
      </w:r>
    </w:p>
    <w:p w:rsidR="00DA1949" w:rsidRPr="00992B46" w:rsidRDefault="00DA1949" w:rsidP="00036FD1">
      <w:pPr>
        <w:pStyle w:val="Heading4"/>
      </w:pPr>
      <w:r>
        <w:t xml:space="preserve">Steps to Registration: </w:t>
      </w:r>
    </w:p>
    <w:p w:rsidR="00DA1949" w:rsidRDefault="00DA1949" w:rsidP="00EE6C74">
      <w:pPr>
        <w:pStyle w:val="ListParagraph"/>
        <w:numPr>
          <w:ilvl w:val="0"/>
          <w:numId w:val="69"/>
        </w:numPr>
      </w:pPr>
      <w:r>
        <w:t xml:space="preserve">Complete application for Pharmacy Technician-In-Training </w:t>
      </w:r>
    </w:p>
    <w:p w:rsidR="00DA1949" w:rsidRDefault="00DA1949" w:rsidP="00EE6C74">
      <w:pPr>
        <w:pStyle w:val="ListParagraph"/>
        <w:numPr>
          <w:ilvl w:val="1"/>
          <w:numId w:val="69"/>
        </w:numPr>
      </w:pPr>
      <w:r>
        <w:t xml:space="preserve">Application expiration date not specified </w:t>
      </w:r>
    </w:p>
    <w:p w:rsidR="00DA1949" w:rsidRDefault="00DA1949" w:rsidP="00EE6C74">
      <w:pPr>
        <w:pStyle w:val="ListParagraph"/>
        <w:numPr>
          <w:ilvl w:val="1"/>
          <w:numId w:val="69"/>
        </w:numPr>
      </w:pPr>
      <w:r>
        <w:t xml:space="preserve">Any “yes” answer to the background/criminal history questionnaire requires detailed explanation and documentation </w:t>
      </w:r>
    </w:p>
    <w:p w:rsidR="00DA1949" w:rsidRPr="00992B46" w:rsidRDefault="00DA1949" w:rsidP="00EE6C74">
      <w:pPr>
        <w:pStyle w:val="ListParagraph"/>
        <w:numPr>
          <w:ilvl w:val="0"/>
          <w:numId w:val="69"/>
        </w:numPr>
        <w:rPr>
          <w:rFonts w:cs="TT15Ct00"/>
          <w:color w:val="000000"/>
        </w:rPr>
      </w:pPr>
      <w:r w:rsidRPr="00992B46">
        <w:rPr>
          <w:rFonts w:cs="TT15Ct00"/>
          <w:color w:val="000000"/>
        </w:rPr>
        <w:t xml:space="preserve">Attach a recent 2” x 2” photo </w:t>
      </w:r>
    </w:p>
    <w:p w:rsidR="00EE7179" w:rsidRPr="00992B46" w:rsidRDefault="00DA1949" w:rsidP="00EE6C74">
      <w:pPr>
        <w:pStyle w:val="ListParagraph"/>
        <w:numPr>
          <w:ilvl w:val="0"/>
          <w:numId w:val="69"/>
        </w:numPr>
      </w:pPr>
      <w:r w:rsidRPr="00992B46">
        <w:rPr>
          <w:rFonts w:cs="TT15Ct00"/>
          <w:color w:val="000000"/>
        </w:rPr>
        <w:t>Pay fee for appli</w:t>
      </w:r>
      <w:r>
        <w:t xml:space="preserve">cation ($10) </w:t>
      </w:r>
    </w:p>
    <w:p w:rsidR="00F336FE" w:rsidRPr="00992B46" w:rsidRDefault="00F336FE" w:rsidP="00036FD1">
      <w:pPr>
        <w:pStyle w:val="Heading3"/>
        <w:rPr>
          <w:rFonts w:eastAsia="+mn-ea"/>
        </w:rPr>
      </w:pPr>
      <w:r w:rsidRPr="00F336FE">
        <w:rPr>
          <w:rFonts w:eastAsia="+mn-ea"/>
        </w:rPr>
        <w:t xml:space="preserve">Registered Pharmacy Technician </w:t>
      </w:r>
    </w:p>
    <w:p w:rsidR="00F336FE" w:rsidRPr="00F336FE" w:rsidRDefault="00F336FE" w:rsidP="00036FD1">
      <w:pPr>
        <w:pStyle w:val="Heading4"/>
      </w:pPr>
      <w:r>
        <w:t xml:space="preserve">Prerequisite Qualifications: </w:t>
      </w:r>
    </w:p>
    <w:p w:rsidR="00F336FE" w:rsidRPr="00992B46" w:rsidRDefault="00F336FE" w:rsidP="00EE6C74">
      <w:pPr>
        <w:pStyle w:val="ListParagraph"/>
        <w:numPr>
          <w:ilvl w:val="0"/>
          <w:numId w:val="68"/>
        </w:numPr>
        <w:rPr>
          <w:rFonts w:cs="TT15Ct00"/>
          <w:color w:val="000000"/>
        </w:rPr>
      </w:pPr>
      <w:r w:rsidRPr="00992B46">
        <w:rPr>
          <w:rFonts w:cs="TT15Ct00"/>
          <w:color w:val="000000"/>
        </w:rPr>
        <w:t xml:space="preserve">Minimum age not specified </w:t>
      </w:r>
    </w:p>
    <w:p w:rsidR="00F336FE" w:rsidRPr="00992B46" w:rsidRDefault="00F336FE" w:rsidP="00EE6C74">
      <w:pPr>
        <w:pStyle w:val="ListParagraph"/>
        <w:numPr>
          <w:ilvl w:val="0"/>
          <w:numId w:val="68"/>
        </w:numPr>
        <w:rPr>
          <w:rFonts w:cs="TT15Ct00"/>
          <w:color w:val="000000"/>
        </w:rPr>
      </w:pPr>
      <w:r w:rsidRPr="00992B46">
        <w:rPr>
          <w:rFonts w:cs="TT15Ct00"/>
          <w:color w:val="000000"/>
        </w:rPr>
        <w:t xml:space="preserve">Minimum educational achievement (e.g., High School Diploma or GED) not specified. </w:t>
      </w:r>
    </w:p>
    <w:p w:rsidR="00F336FE" w:rsidRPr="00992B46" w:rsidRDefault="00F336FE" w:rsidP="00EE6C74">
      <w:pPr>
        <w:pStyle w:val="ListParagraph"/>
        <w:numPr>
          <w:ilvl w:val="0"/>
          <w:numId w:val="68"/>
        </w:numPr>
        <w:rPr>
          <w:rFonts w:cs="TT15Ct00"/>
          <w:color w:val="000000"/>
        </w:rPr>
      </w:pPr>
      <w:r w:rsidRPr="00992B46">
        <w:rPr>
          <w:rFonts w:cs="TT15Ct00"/>
          <w:color w:val="000000"/>
        </w:rPr>
        <w:t xml:space="preserve">Have completed a Board-approved Pharmacy Technician Training Program </w:t>
      </w:r>
    </w:p>
    <w:p w:rsidR="00F336FE" w:rsidRDefault="00F336FE" w:rsidP="00EE6C74">
      <w:pPr>
        <w:pStyle w:val="ListParagraph"/>
        <w:numPr>
          <w:ilvl w:val="0"/>
          <w:numId w:val="68"/>
        </w:numPr>
      </w:pPr>
      <w:r w:rsidRPr="00992B46">
        <w:rPr>
          <w:rFonts w:cs="TT15Ct00"/>
          <w:color w:val="000000"/>
        </w:rPr>
        <w:t>Be certified by PT</w:t>
      </w:r>
      <w:r w:rsidRPr="00F336FE">
        <w:t>CB</w:t>
      </w:r>
      <w:r w:rsidR="0096098F">
        <w:t xml:space="preserve"> or NHA</w:t>
      </w:r>
    </w:p>
    <w:p w:rsidR="0096098F" w:rsidRPr="0096098F" w:rsidRDefault="0096098F" w:rsidP="0096098F">
      <w:pPr>
        <w:pStyle w:val="ListParagraph"/>
        <w:jc w:val="right"/>
        <w:rPr>
          <w:i/>
          <w:iCs/>
          <w:sz w:val="16"/>
          <w:szCs w:val="16"/>
        </w:rPr>
      </w:pPr>
      <w:r w:rsidRPr="0096098F">
        <w:rPr>
          <w:i/>
          <w:iCs/>
          <w:sz w:val="16"/>
          <w:szCs w:val="16"/>
        </w:rPr>
        <w:t>(Updated: 10/28/19 kg)</w:t>
      </w:r>
    </w:p>
    <w:p w:rsidR="00F336FE" w:rsidRPr="00992B46" w:rsidRDefault="00F336FE" w:rsidP="00036FD1">
      <w:pPr>
        <w:pStyle w:val="Heading4"/>
      </w:pPr>
      <w:r>
        <w:t xml:space="preserve">Steps to Registration: </w:t>
      </w:r>
    </w:p>
    <w:p w:rsidR="00F336FE" w:rsidRPr="00973EA3" w:rsidRDefault="00F336FE" w:rsidP="00EE6C74">
      <w:pPr>
        <w:pStyle w:val="ListParagraph"/>
        <w:numPr>
          <w:ilvl w:val="0"/>
          <w:numId w:val="67"/>
        </w:numPr>
      </w:pPr>
      <w:r w:rsidRPr="00973EA3">
        <w:t xml:space="preserve">Complete application for Pharmacy Technician </w:t>
      </w:r>
    </w:p>
    <w:p w:rsidR="00F336FE" w:rsidRPr="00973EA3" w:rsidRDefault="00F336FE" w:rsidP="00EE6C74">
      <w:pPr>
        <w:pStyle w:val="ListParagraph"/>
        <w:numPr>
          <w:ilvl w:val="1"/>
          <w:numId w:val="67"/>
        </w:numPr>
      </w:pPr>
      <w:r w:rsidRPr="00973EA3">
        <w:t xml:space="preserve">Application expiration date not specified </w:t>
      </w:r>
    </w:p>
    <w:p w:rsidR="00F336FE" w:rsidRPr="00973EA3" w:rsidRDefault="00F336FE" w:rsidP="00EE6C74">
      <w:pPr>
        <w:pStyle w:val="ListParagraph"/>
        <w:numPr>
          <w:ilvl w:val="1"/>
          <w:numId w:val="67"/>
        </w:numPr>
      </w:pPr>
      <w:r w:rsidRPr="00973EA3">
        <w:lastRenderedPageBreak/>
        <w:t xml:space="preserve">Any “yes” answer to the background/criminal history questionnaire requires detailed explanation and documentation </w:t>
      </w:r>
    </w:p>
    <w:p w:rsidR="00F336FE" w:rsidRPr="00973EA3" w:rsidRDefault="00F336FE" w:rsidP="00EE6C74">
      <w:pPr>
        <w:pStyle w:val="ListParagraph"/>
        <w:numPr>
          <w:ilvl w:val="0"/>
          <w:numId w:val="67"/>
        </w:numPr>
      </w:pPr>
      <w:r w:rsidRPr="00973EA3">
        <w:t xml:space="preserve">Attach a recent 2” x 2” photo </w:t>
      </w:r>
    </w:p>
    <w:p w:rsidR="00F336FE" w:rsidRPr="00973EA3" w:rsidRDefault="00F336FE" w:rsidP="00EE6C74">
      <w:pPr>
        <w:pStyle w:val="ListParagraph"/>
        <w:numPr>
          <w:ilvl w:val="0"/>
          <w:numId w:val="67"/>
        </w:numPr>
      </w:pPr>
      <w:r w:rsidRPr="00973EA3">
        <w:t xml:space="preserve">Attach a copy of official Pharmacy Technician Training Program Certificate of Completion </w:t>
      </w:r>
    </w:p>
    <w:p w:rsidR="00F336FE" w:rsidRPr="00973EA3" w:rsidRDefault="00F336FE" w:rsidP="00EE6C74">
      <w:pPr>
        <w:pStyle w:val="ListParagraph"/>
        <w:numPr>
          <w:ilvl w:val="0"/>
          <w:numId w:val="67"/>
        </w:numPr>
      </w:pPr>
      <w:r w:rsidRPr="00973EA3">
        <w:t>Attach a copy of official PTCB</w:t>
      </w:r>
      <w:r w:rsidR="0096098F">
        <w:t xml:space="preserve"> or NHA</w:t>
      </w:r>
      <w:r w:rsidRPr="00973EA3">
        <w:t xml:space="preserve"> Certification </w:t>
      </w:r>
    </w:p>
    <w:p w:rsidR="00F336FE" w:rsidRDefault="00F336FE" w:rsidP="00EE6C74">
      <w:pPr>
        <w:pStyle w:val="ListParagraph"/>
        <w:numPr>
          <w:ilvl w:val="0"/>
          <w:numId w:val="67"/>
        </w:numPr>
      </w:pPr>
      <w:r w:rsidRPr="00973EA3">
        <w:t xml:space="preserve">Pay fee for application ($35) </w:t>
      </w:r>
    </w:p>
    <w:p w:rsidR="0096098F" w:rsidRPr="0096098F" w:rsidRDefault="0096098F" w:rsidP="0096098F">
      <w:pPr>
        <w:pStyle w:val="ListParagraph"/>
        <w:jc w:val="right"/>
        <w:rPr>
          <w:i/>
          <w:iCs/>
          <w:sz w:val="16"/>
          <w:szCs w:val="16"/>
        </w:rPr>
      </w:pPr>
      <w:r w:rsidRPr="0096098F">
        <w:rPr>
          <w:i/>
          <w:iCs/>
          <w:sz w:val="16"/>
          <w:szCs w:val="16"/>
        </w:rPr>
        <w:t>(Updated: 10/28/19 kg)</w:t>
      </w:r>
    </w:p>
    <w:p w:rsidR="00F336FE" w:rsidRPr="00973EA3" w:rsidRDefault="00F336FE" w:rsidP="00036FD1">
      <w:pPr>
        <w:pStyle w:val="Heading4"/>
      </w:pPr>
      <w:r>
        <w:t xml:space="preserve">National Certification: </w:t>
      </w:r>
    </w:p>
    <w:p w:rsidR="00F336FE" w:rsidRPr="0096098F" w:rsidRDefault="00F336FE" w:rsidP="00EE6C74">
      <w:pPr>
        <w:pStyle w:val="ListParagraph"/>
        <w:numPr>
          <w:ilvl w:val="0"/>
          <w:numId w:val="66"/>
        </w:numPr>
        <w:rPr>
          <w:rFonts w:cs="TT15Ct00"/>
          <w:color w:val="000000"/>
        </w:rPr>
      </w:pPr>
      <w:r w:rsidRPr="0096098F">
        <w:rPr>
          <w:rFonts w:cs="TT15Ct00"/>
          <w:color w:val="000000"/>
        </w:rPr>
        <w:t>National Certification is required</w:t>
      </w:r>
      <w:r w:rsidR="0096098F">
        <w:rPr>
          <w:rFonts w:cs="TT15Ct00"/>
          <w:color w:val="000000"/>
        </w:rPr>
        <w:t xml:space="preserve"> for initial registration</w:t>
      </w:r>
      <w:r w:rsidRPr="0096098F">
        <w:rPr>
          <w:rFonts w:cs="TT15Ct00"/>
          <w:color w:val="000000"/>
        </w:rPr>
        <w:t xml:space="preserve"> </w:t>
      </w:r>
      <w:r w:rsidR="0096098F" w:rsidRPr="0096098F">
        <w:rPr>
          <w:rFonts w:cs="TT15Ct00"/>
          <w:color w:val="000000"/>
        </w:rPr>
        <w:t>but maintaining it is voluntary</w:t>
      </w:r>
    </w:p>
    <w:p w:rsidR="00DA1949" w:rsidRDefault="00F336FE" w:rsidP="00EE6C74">
      <w:pPr>
        <w:pStyle w:val="ListParagraph"/>
        <w:numPr>
          <w:ilvl w:val="0"/>
          <w:numId w:val="66"/>
        </w:numPr>
      </w:pPr>
      <w:r w:rsidRPr="00992B46">
        <w:rPr>
          <w:rFonts w:cs="TT15Ct00"/>
          <w:color w:val="000000"/>
        </w:rPr>
        <w:t>The Board r</w:t>
      </w:r>
      <w:r>
        <w:t xml:space="preserve">ecognizes PTCB </w:t>
      </w:r>
      <w:r w:rsidR="0096098F">
        <w:t>and NHA</w:t>
      </w:r>
    </w:p>
    <w:p w:rsidR="0096098F" w:rsidRPr="0096098F" w:rsidRDefault="0096098F" w:rsidP="0096098F">
      <w:pPr>
        <w:pStyle w:val="ListParagraph"/>
        <w:jc w:val="right"/>
        <w:rPr>
          <w:i/>
          <w:iCs/>
          <w:sz w:val="16"/>
          <w:szCs w:val="16"/>
        </w:rPr>
      </w:pPr>
      <w:r w:rsidRPr="0096098F">
        <w:rPr>
          <w:i/>
          <w:iCs/>
          <w:sz w:val="16"/>
          <w:szCs w:val="16"/>
        </w:rPr>
        <w:t>(Updated: 10/28/19 kg)</w:t>
      </w:r>
    </w:p>
    <w:p w:rsidR="0096098F" w:rsidRPr="00992B46" w:rsidRDefault="0096098F" w:rsidP="0096098F">
      <w:pPr>
        <w:pStyle w:val="ListParagraph"/>
      </w:pPr>
    </w:p>
    <w:p w:rsidR="004B02C6" w:rsidRDefault="004B02C6">
      <w:pPr>
        <w:rPr>
          <w:caps/>
          <w:color w:val="243F60" w:themeColor="accent1" w:themeShade="7F"/>
          <w:spacing w:val="15"/>
          <w:szCs w:val="22"/>
        </w:rPr>
      </w:pPr>
      <w:r>
        <w:br w:type="page"/>
      </w:r>
    </w:p>
    <w:p w:rsidR="00973EA3" w:rsidRPr="00992B46" w:rsidRDefault="004033A1" w:rsidP="00036FD1">
      <w:pPr>
        <w:pStyle w:val="Heading2"/>
      </w:pPr>
      <w:bookmarkStart w:id="36" w:name="_Ohio"/>
      <w:bookmarkEnd w:id="36"/>
      <w:r>
        <w:lastRenderedPageBreak/>
        <w:t>Ohio</w:t>
      </w:r>
    </w:p>
    <w:p w:rsidR="006B729A" w:rsidRDefault="00973EA3" w:rsidP="008562BC">
      <w:r w:rsidRPr="00973EA3">
        <w:t>The Ohio State Board of Pharmacy</w:t>
      </w:r>
      <w:r w:rsidR="004C7220">
        <w:t xml:space="preserve"> now requires pharmacy technician</w:t>
      </w:r>
      <w:r w:rsidR="000B27C7">
        <w:t>s</w:t>
      </w:r>
      <w:r w:rsidR="004C7220">
        <w:t xml:space="preserve"> </w:t>
      </w:r>
      <w:r w:rsidR="008562BC">
        <w:t>to</w:t>
      </w:r>
      <w:r w:rsidR="004C7220">
        <w:t xml:space="preserve"> </w:t>
      </w:r>
      <w:r w:rsidRPr="008562BC">
        <w:rPr>
          <w:b/>
          <w:i/>
          <w:color w:val="0000FF"/>
        </w:rPr>
        <w:t>register</w:t>
      </w:r>
      <w:r w:rsidRPr="00973EA3">
        <w:t xml:space="preserve"> </w:t>
      </w:r>
      <w:r w:rsidR="004C7220">
        <w:t>with the board</w:t>
      </w:r>
      <w:r w:rsidRPr="00973EA3">
        <w:t xml:space="preserve">. </w:t>
      </w:r>
    </w:p>
    <w:p w:rsidR="006B729A" w:rsidRPr="00992B46" w:rsidRDefault="001B7DE7" w:rsidP="008562BC">
      <w:r>
        <w:t>There are 3 levels of</w:t>
      </w:r>
      <w:r w:rsidR="006B729A">
        <w:t xml:space="preserve"> registration - </w:t>
      </w:r>
      <w:r w:rsidR="006B729A" w:rsidRPr="006B729A">
        <w:rPr>
          <w:b/>
        </w:rPr>
        <w:t>P</w:t>
      </w:r>
      <w:r w:rsidRPr="006B729A">
        <w:rPr>
          <w:b/>
        </w:rPr>
        <w:t xml:space="preserve">harmacy </w:t>
      </w:r>
      <w:r w:rsidR="006B729A" w:rsidRPr="006B729A">
        <w:rPr>
          <w:b/>
        </w:rPr>
        <w:t>T</w:t>
      </w:r>
      <w:r w:rsidRPr="006B729A">
        <w:rPr>
          <w:b/>
        </w:rPr>
        <w:t>echnicians</w:t>
      </w:r>
      <w:r w:rsidR="006B729A" w:rsidRPr="006B729A">
        <w:rPr>
          <w:b/>
        </w:rPr>
        <w:t xml:space="preserve"> Trainee</w:t>
      </w:r>
      <w:r w:rsidR="000B27C7">
        <w:rPr>
          <w:b/>
        </w:rPr>
        <w:t>s</w:t>
      </w:r>
      <w:r w:rsidR="006B729A">
        <w:t xml:space="preserve"> intend to enroll or are enrolled in an approved training program. Trainees registration expires one year from the date of registration and are not renewable. </w:t>
      </w:r>
      <w:r w:rsidR="006B729A" w:rsidRPr="006B729A">
        <w:rPr>
          <w:b/>
        </w:rPr>
        <w:t>Registered Pharmacy Technicians</w:t>
      </w:r>
      <w:r w:rsidR="006B729A">
        <w:t xml:space="preserve"> have completed an approved training program. </w:t>
      </w:r>
      <w:r w:rsidR="006B729A" w:rsidRPr="006B729A">
        <w:rPr>
          <w:b/>
        </w:rPr>
        <w:t>Certified Pharmacy Technicians</w:t>
      </w:r>
      <w:r w:rsidR="006B729A">
        <w:t xml:space="preserve"> have completed an approved training program and have become nationally certified by passing the PTCB or NHA exam. Certified Pharmacy Technicians must maintain their national certification in order to be registered as </w:t>
      </w:r>
      <w:r w:rsidR="000B27C7">
        <w:t xml:space="preserve">a </w:t>
      </w:r>
      <w:r w:rsidR="006B729A">
        <w:t>Certified Pharmacy Technician.</w:t>
      </w:r>
    </w:p>
    <w:p w:rsidR="00036FD1" w:rsidRDefault="00036FD1" w:rsidP="00036FD1">
      <w:pPr>
        <w:pStyle w:val="Heading3"/>
        <w:rPr>
          <w:rFonts w:eastAsia="+mn-ea"/>
        </w:rPr>
      </w:pPr>
      <w:r w:rsidRPr="008144C5">
        <w:rPr>
          <w:rFonts w:eastAsia="+mn-ea"/>
        </w:rPr>
        <w:t>Pharmacy Technician</w:t>
      </w:r>
      <w:r w:rsidR="0081795A">
        <w:rPr>
          <w:rFonts w:eastAsia="+mn-ea"/>
        </w:rPr>
        <w:t xml:space="preserve"> Trainee</w:t>
      </w:r>
      <w:r w:rsidRPr="008144C5">
        <w:rPr>
          <w:rFonts w:eastAsia="+mn-ea"/>
        </w:rPr>
        <w:t xml:space="preserve"> </w:t>
      </w:r>
    </w:p>
    <w:p w:rsidR="00AC4626" w:rsidRPr="00992B46" w:rsidRDefault="00AC4626" w:rsidP="00036FD1">
      <w:pPr>
        <w:pStyle w:val="Heading4"/>
      </w:pPr>
      <w:r w:rsidRPr="00AC4626">
        <w:t>Prerequisite Qualifications:</w:t>
      </w:r>
    </w:p>
    <w:p w:rsidR="00AC4626" w:rsidRPr="00AC4626" w:rsidRDefault="00AC4626" w:rsidP="00EE6C74">
      <w:pPr>
        <w:pStyle w:val="ListParagraph"/>
        <w:numPr>
          <w:ilvl w:val="0"/>
          <w:numId w:val="65"/>
        </w:numPr>
      </w:pPr>
      <w:r w:rsidRPr="00AC4626">
        <w:t>18 years of age</w:t>
      </w:r>
    </w:p>
    <w:p w:rsidR="00F25AD8" w:rsidRPr="00F25AD8" w:rsidRDefault="00AC4626" w:rsidP="00F25AD8">
      <w:pPr>
        <w:pStyle w:val="ListParagraph"/>
        <w:numPr>
          <w:ilvl w:val="0"/>
          <w:numId w:val="65"/>
        </w:numPr>
        <w:rPr>
          <w:szCs w:val="21"/>
        </w:rPr>
      </w:pPr>
      <w:r w:rsidRPr="00AC4626">
        <w:t>High school diploma, certificate of high school equivalence,</w:t>
      </w:r>
      <w:r w:rsidR="00F25AD8">
        <w:t xml:space="preserve"> a foreign school diploma that is equivalent to a U.S. high school diploma,</w:t>
      </w:r>
      <w:r w:rsidRPr="00AC4626">
        <w:t xml:space="preserve"> or was employed prior to April 8, 2009, as a pharmacy technician without a high school diploma or a certificate of high school equivalence</w:t>
      </w:r>
    </w:p>
    <w:p w:rsidR="00F25AD8" w:rsidRPr="00F25AD8" w:rsidRDefault="00F25AD8" w:rsidP="00F25AD8">
      <w:pPr>
        <w:pStyle w:val="ListParagraph"/>
        <w:numPr>
          <w:ilvl w:val="0"/>
          <w:numId w:val="65"/>
        </w:numPr>
        <w:autoSpaceDE w:val="0"/>
        <w:autoSpaceDN w:val="0"/>
        <w:adjustRightInd w:val="0"/>
        <w:spacing w:before="0" w:after="11" w:line="240" w:lineRule="auto"/>
        <w:rPr>
          <w:rFonts w:ascii="Calibri" w:hAnsi="Calibri" w:cs="Calibri"/>
          <w:szCs w:val="21"/>
        </w:rPr>
      </w:pPr>
      <w:r w:rsidRPr="00F25AD8">
        <w:rPr>
          <w:rFonts w:ascii="Calibri" w:hAnsi="Calibri" w:cs="Calibri"/>
          <w:szCs w:val="21"/>
        </w:rPr>
        <w:t xml:space="preserve">If the applicant has a foreign school diploma that is equivalent to a U.S. high school diploma, the applicant shall submit evidence of successful completion of the “Test of English as a Foreign Language, Internet-based test” (TOEFL iBT). </w:t>
      </w:r>
    </w:p>
    <w:p w:rsidR="00F25AD8" w:rsidRPr="00F25AD8" w:rsidRDefault="00F25AD8" w:rsidP="00F25AD8">
      <w:pPr>
        <w:pStyle w:val="ListParagraph"/>
        <w:numPr>
          <w:ilvl w:val="1"/>
          <w:numId w:val="65"/>
        </w:numPr>
        <w:autoSpaceDE w:val="0"/>
        <w:autoSpaceDN w:val="0"/>
        <w:adjustRightInd w:val="0"/>
        <w:spacing w:before="0" w:after="11" w:line="240" w:lineRule="auto"/>
        <w:rPr>
          <w:rFonts w:ascii="Calibri" w:hAnsi="Calibri" w:cs="Calibri"/>
          <w:szCs w:val="21"/>
        </w:rPr>
      </w:pPr>
      <w:r w:rsidRPr="00F25AD8">
        <w:rPr>
          <w:rFonts w:ascii="Calibri" w:hAnsi="Calibri" w:cs="Calibri"/>
          <w:szCs w:val="21"/>
        </w:rPr>
        <w:t xml:space="preserve">If the technician has completed an associate’s degree or higher from an accredited college, junior college, community college or university in the U.S then they are not required to successfully complete the TOEFL iBT. Instead they must submit a copy of a diploma or transcripts in lieu of TOEFL scores. </w:t>
      </w:r>
    </w:p>
    <w:p w:rsidR="00F25AD8" w:rsidRDefault="00F25AD8" w:rsidP="00F25AD8">
      <w:pPr>
        <w:pStyle w:val="ListParagraph"/>
        <w:numPr>
          <w:ilvl w:val="0"/>
          <w:numId w:val="65"/>
        </w:numPr>
        <w:autoSpaceDE w:val="0"/>
        <w:autoSpaceDN w:val="0"/>
        <w:adjustRightInd w:val="0"/>
        <w:spacing w:afterLines="160" w:after="384" w:line="240" w:lineRule="auto"/>
        <w:rPr>
          <w:rFonts w:ascii="Calibri" w:hAnsi="Calibri" w:cs="Calibri"/>
          <w:szCs w:val="21"/>
        </w:rPr>
      </w:pPr>
      <w:r w:rsidRPr="00F25AD8">
        <w:rPr>
          <w:rFonts w:ascii="Calibri" w:hAnsi="Calibri" w:cs="Calibri"/>
          <w:szCs w:val="21"/>
        </w:rPr>
        <w:t xml:space="preserve">Be of good moral character </w:t>
      </w:r>
    </w:p>
    <w:p w:rsidR="00F25AD8" w:rsidRPr="00F25AD8" w:rsidRDefault="00F25AD8" w:rsidP="00BF3B41">
      <w:pPr>
        <w:pStyle w:val="ListParagraph"/>
        <w:autoSpaceDE w:val="0"/>
        <w:autoSpaceDN w:val="0"/>
        <w:adjustRightInd w:val="0"/>
        <w:jc w:val="right"/>
        <w:rPr>
          <w:rFonts w:ascii="Calibri" w:hAnsi="Calibri" w:cs="Calibri"/>
          <w:i/>
          <w:sz w:val="16"/>
          <w:szCs w:val="21"/>
        </w:rPr>
      </w:pPr>
      <w:r w:rsidRPr="00F25AD8">
        <w:rPr>
          <w:rFonts w:ascii="Calibri" w:hAnsi="Calibri" w:cs="Calibri"/>
          <w:i/>
          <w:sz w:val="16"/>
          <w:szCs w:val="21"/>
        </w:rPr>
        <w:t>(Updated: 2/</w:t>
      </w:r>
      <w:r w:rsidR="009A7F20">
        <w:rPr>
          <w:rFonts w:ascii="Calibri" w:hAnsi="Calibri" w:cs="Calibri"/>
          <w:i/>
          <w:sz w:val="16"/>
          <w:szCs w:val="21"/>
        </w:rPr>
        <w:t>2</w:t>
      </w:r>
      <w:r w:rsidRPr="00F25AD8">
        <w:rPr>
          <w:rFonts w:ascii="Calibri" w:hAnsi="Calibri" w:cs="Calibri"/>
          <w:i/>
          <w:sz w:val="16"/>
          <w:szCs w:val="21"/>
        </w:rPr>
        <w:t>/18 kg)</w:t>
      </w:r>
    </w:p>
    <w:p w:rsidR="00F25AD8" w:rsidRPr="00992B46" w:rsidRDefault="00F25AD8" w:rsidP="00BF3B41">
      <w:pPr>
        <w:pStyle w:val="Heading4"/>
        <w:spacing w:before="160" w:after="160"/>
      </w:pPr>
      <w:r>
        <w:t xml:space="preserve">Steps to Registration: </w:t>
      </w:r>
    </w:p>
    <w:p w:rsidR="00814C86" w:rsidRPr="009A7F20" w:rsidRDefault="00814C86" w:rsidP="00BF3B41">
      <w:pPr>
        <w:pStyle w:val="ListParagraph"/>
        <w:numPr>
          <w:ilvl w:val="0"/>
          <w:numId w:val="179"/>
        </w:numPr>
        <w:autoSpaceDE w:val="0"/>
        <w:autoSpaceDN w:val="0"/>
        <w:adjustRightInd w:val="0"/>
        <w:rPr>
          <w:rFonts w:ascii="Calibri" w:hAnsi="Calibri" w:cs="Calibri"/>
          <w:szCs w:val="21"/>
        </w:rPr>
      </w:pPr>
      <w:r w:rsidRPr="009A7F20">
        <w:rPr>
          <w:rFonts w:ascii="Calibri" w:hAnsi="Calibri" w:cs="Calibri"/>
          <w:szCs w:val="21"/>
        </w:rPr>
        <w:t xml:space="preserve">Complete an application form online </w:t>
      </w:r>
    </w:p>
    <w:p w:rsidR="00814C86" w:rsidRPr="009A7F20" w:rsidRDefault="00814C86" w:rsidP="00BF3B41">
      <w:pPr>
        <w:pStyle w:val="ListParagraph"/>
        <w:numPr>
          <w:ilvl w:val="0"/>
          <w:numId w:val="180"/>
        </w:numPr>
        <w:autoSpaceDE w:val="0"/>
        <w:autoSpaceDN w:val="0"/>
        <w:adjustRightInd w:val="0"/>
        <w:ind w:left="1440"/>
        <w:rPr>
          <w:rFonts w:ascii="Calibri" w:hAnsi="Calibri" w:cs="Calibri"/>
          <w:szCs w:val="21"/>
        </w:rPr>
      </w:pPr>
      <w:r w:rsidRPr="009A7F20">
        <w:rPr>
          <w:rFonts w:ascii="Calibri" w:hAnsi="Calibri" w:cs="Calibri"/>
          <w:szCs w:val="21"/>
        </w:rPr>
        <w:t xml:space="preserve">All online sections must be completed </w:t>
      </w:r>
    </w:p>
    <w:p w:rsidR="00BF3B41" w:rsidRPr="009A7F20" w:rsidRDefault="00BF3B41" w:rsidP="00BF3B41">
      <w:pPr>
        <w:pStyle w:val="ListParagraph"/>
        <w:numPr>
          <w:ilvl w:val="0"/>
          <w:numId w:val="180"/>
        </w:numPr>
        <w:autoSpaceDE w:val="0"/>
        <w:autoSpaceDN w:val="0"/>
        <w:adjustRightInd w:val="0"/>
        <w:ind w:left="1440"/>
        <w:rPr>
          <w:rFonts w:ascii="Calibri" w:hAnsi="Calibri" w:cs="Calibri"/>
          <w:szCs w:val="21"/>
        </w:rPr>
      </w:pPr>
      <w:r w:rsidRPr="009A7F20">
        <w:rPr>
          <w:rFonts w:ascii="Calibri" w:hAnsi="Calibri" w:cs="Calibri"/>
          <w:szCs w:val="21"/>
        </w:rPr>
        <w:t xml:space="preserve">You can find application instructions on the pharmacy technician webpage at </w:t>
      </w:r>
      <w:hyperlink r:id="rId35" w:history="1">
        <w:r w:rsidRPr="009A7F20">
          <w:rPr>
            <w:rStyle w:val="Hyperlink"/>
            <w:rFonts w:ascii="Calibri" w:hAnsi="Calibri" w:cs="Calibri"/>
            <w:szCs w:val="21"/>
          </w:rPr>
          <w:t>http://pharmacy.ohio.gov/Licensing/PTech.aspx</w:t>
        </w:r>
      </w:hyperlink>
      <w:r w:rsidRPr="009A7F20">
        <w:rPr>
          <w:rFonts w:ascii="Calibri" w:hAnsi="Calibri" w:cs="Calibri"/>
          <w:szCs w:val="21"/>
        </w:rPr>
        <w:t>.</w:t>
      </w:r>
    </w:p>
    <w:p w:rsidR="00814C86" w:rsidRPr="009A7F20" w:rsidRDefault="00814C86" w:rsidP="00BF3B41">
      <w:pPr>
        <w:pStyle w:val="ListParagraph"/>
        <w:numPr>
          <w:ilvl w:val="0"/>
          <w:numId w:val="181"/>
        </w:numPr>
        <w:autoSpaceDE w:val="0"/>
        <w:autoSpaceDN w:val="0"/>
        <w:adjustRightInd w:val="0"/>
        <w:rPr>
          <w:rFonts w:ascii="Calibri" w:hAnsi="Calibri" w:cs="Calibri"/>
          <w:szCs w:val="21"/>
        </w:rPr>
      </w:pPr>
      <w:r w:rsidRPr="009A7F20">
        <w:rPr>
          <w:rFonts w:ascii="Calibri" w:hAnsi="Calibri" w:cs="Calibri"/>
          <w:szCs w:val="21"/>
        </w:rPr>
        <w:t xml:space="preserve">Pay application fee ($25) </w:t>
      </w:r>
    </w:p>
    <w:p w:rsidR="00814C86" w:rsidRPr="009A7F20" w:rsidRDefault="00814C86" w:rsidP="00BF3B41">
      <w:pPr>
        <w:pStyle w:val="ListParagraph"/>
        <w:numPr>
          <w:ilvl w:val="0"/>
          <w:numId w:val="181"/>
        </w:numPr>
        <w:autoSpaceDE w:val="0"/>
        <w:autoSpaceDN w:val="0"/>
        <w:adjustRightInd w:val="0"/>
        <w:rPr>
          <w:rFonts w:ascii="Calibri" w:hAnsi="Calibri" w:cs="Calibri"/>
          <w:szCs w:val="21"/>
        </w:rPr>
      </w:pPr>
      <w:r w:rsidRPr="009A7F20">
        <w:rPr>
          <w:rFonts w:ascii="Calibri" w:hAnsi="Calibri" w:cs="Calibri"/>
          <w:szCs w:val="21"/>
        </w:rPr>
        <w:t xml:space="preserve">Within 3 business days of submitting your application you will receive an email from the Board with instructions on how to upload the required documentation to complete your application. Your application cannot be reviewed and processed until these documents are submitted to the Board. </w:t>
      </w:r>
    </w:p>
    <w:p w:rsidR="00814C86" w:rsidRPr="009A7F20" w:rsidRDefault="00814C86" w:rsidP="00BF3B41">
      <w:pPr>
        <w:pStyle w:val="ListParagraph"/>
        <w:numPr>
          <w:ilvl w:val="0"/>
          <w:numId w:val="182"/>
        </w:numPr>
        <w:autoSpaceDE w:val="0"/>
        <w:autoSpaceDN w:val="0"/>
        <w:adjustRightInd w:val="0"/>
        <w:ind w:left="1440"/>
        <w:rPr>
          <w:rFonts w:ascii="Calibri" w:hAnsi="Calibri" w:cs="Calibri"/>
          <w:szCs w:val="21"/>
        </w:rPr>
      </w:pPr>
      <w:r w:rsidRPr="009A7F20">
        <w:rPr>
          <w:rFonts w:ascii="Calibri" w:hAnsi="Calibri" w:cs="Calibri"/>
          <w:szCs w:val="21"/>
        </w:rPr>
        <w:t xml:space="preserve">Required documentation may change depending on answers given on application. The types of documents that will be asked for or could be asked for are as follows: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Trainee Signature Form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Documentation of Age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Documentation of Education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Submission of Criminal Records Check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Veteran Workforce Verification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Legal and Disciplinary Documentation </w:t>
      </w:r>
    </w:p>
    <w:p w:rsidR="00814C86" w:rsidRPr="009A7F20" w:rsidRDefault="00814C86" w:rsidP="00BF3B41">
      <w:pPr>
        <w:pStyle w:val="ListParagraph"/>
        <w:numPr>
          <w:ilvl w:val="0"/>
          <w:numId w:val="183"/>
        </w:numPr>
        <w:autoSpaceDE w:val="0"/>
        <w:autoSpaceDN w:val="0"/>
        <w:adjustRightInd w:val="0"/>
        <w:ind w:left="2160"/>
        <w:rPr>
          <w:rFonts w:ascii="Calibri" w:hAnsi="Calibri" w:cs="Calibri"/>
          <w:szCs w:val="21"/>
        </w:rPr>
      </w:pPr>
      <w:r w:rsidRPr="009A7F20">
        <w:rPr>
          <w:rFonts w:ascii="Calibri" w:hAnsi="Calibri" w:cs="Calibri"/>
          <w:szCs w:val="21"/>
        </w:rPr>
        <w:t xml:space="preserve">Test of English as a Foreign Language (TOEFL) </w:t>
      </w:r>
    </w:p>
    <w:p w:rsidR="00814C86" w:rsidRPr="009A7F20" w:rsidRDefault="00814C86" w:rsidP="00BF3B41">
      <w:pPr>
        <w:pStyle w:val="ListParagraph"/>
        <w:numPr>
          <w:ilvl w:val="0"/>
          <w:numId w:val="182"/>
        </w:numPr>
        <w:autoSpaceDE w:val="0"/>
        <w:autoSpaceDN w:val="0"/>
        <w:adjustRightInd w:val="0"/>
        <w:ind w:left="1440"/>
        <w:rPr>
          <w:rFonts w:ascii="Calibri" w:hAnsi="Calibri" w:cs="Calibri"/>
          <w:szCs w:val="21"/>
        </w:rPr>
      </w:pPr>
      <w:r w:rsidRPr="009A7F20">
        <w:rPr>
          <w:rFonts w:ascii="Calibri" w:hAnsi="Calibri" w:cs="Calibri"/>
          <w:szCs w:val="21"/>
        </w:rPr>
        <w:t xml:space="preserve">Submission of documents must be completed by date given on email </w:t>
      </w:r>
    </w:p>
    <w:p w:rsidR="00814C86" w:rsidRPr="009A7F20" w:rsidRDefault="00814C86" w:rsidP="00BF3B41">
      <w:pPr>
        <w:pStyle w:val="ListParagraph"/>
        <w:numPr>
          <w:ilvl w:val="0"/>
          <w:numId w:val="184"/>
        </w:numPr>
        <w:autoSpaceDE w:val="0"/>
        <w:autoSpaceDN w:val="0"/>
        <w:adjustRightInd w:val="0"/>
        <w:rPr>
          <w:rFonts w:ascii="Calibri" w:hAnsi="Calibri" w:cs="Calibri"/>
          <w:szCs w:val="21"/>
        </w:rPr>
      </w:pPr>
      <w:r w:rsidRPr="009A7F20">
        <w:rPr>
          <w:rFonts w:ascii="Calibri" w:hAnsi="Calibri" w:cs="Calibri"/>
          <w:szCs w:val="21"/>
        </w:rPr>
        <w:lastRenderedPageBreak/>
        <w:t xml:space="preserve">Complete a Criminal Records Check through the Ohio Bureau of Criminal Identification and Investigation (BCI&amp;I) and Federal Bureau of Investigation (FBI) </w:t>
      </w:r>
    </w:p>
    <w:p w:rsidR="00814C86" w:rsidRPr="009A7F20" w:rsidRDefault="00814C86" w:rsidP="00BF3B41">
      <w:pPr>
        <w:pStyle w:val="ListParagraph"/>
        <w:numPr>
          <w:ilvl w:val="0"/>
          <w:numId w:val="182"/>
        </w:numPr>
        <w:autoSpaceDE w:val="0"/>
        <w:autoSpaceDN w:val="0"/>
        <w:adjustRightInd w:val="0"/>
        <w:ind w:left="1440"/>
        <w:rPr>
          <w:rFonts w:ascii="Calibri" w:hAnsi="Calibri" w:cs="Calibri"/>
          <w:szCs w:val="21"/>
        </w:rPr>
      </w:pPr>
      <w:r w:rsidRPr="009A7F20">
        <w:rPr>
          <w:rFonts w:ascii="Calibri" w:hAnsi="Calibri" w:cs="Calibri"/>
          <w:szCs w:val="21"/>
        </w:rPr>
        <w:t xml:space="preserve">The Board of Pharmacy will only accept a criminal records check based on electronic fingerprint impressions submitted to a WebCheck (BCI and FBI) designated provider located in Ohio. </w:t>
      </w:r>
      <w:r w:rsidR="000B5D23">
        <w:rPr>
          <w:rFonts w:ascii="Calibri" w:hAnsi="Calibri" w:cs="Calibri"/>
          <w:szCs w:val="21"/>
        </w:rPr>
        <w:t>The results must be submitted directly to the Ohio Board of Pharmacy by the BCI.</w:t>
      </w:r>
    </w:p>
    <w:p w:rsidR="00814C86" w:rsidRPr="009A7F20" w:rsidRDefault="000B5D23" w:rsidP="00BF3B41">
      <w:pPr>
        <w:pStyle w:val="ListParagraph"/>
        <w:numPr>
          <w:ilvl w:val="0"/>
          <w:numId w:val="185"/>
        </w:numPr>
        <w:autoSpaceDE w:val="0"/>
        <w:autoSpaceDN w:val="0"/>
        <w:adjustRightInd w:val="0"/>
        <w:ind w:left="1440"/>
        <w:rPr>
          <w:rFonts w:ascii="Calibri" w:hAnsi="Calibri" w:cs="Calibri"/>
          <w:szCs w:val="21"/>
        </w:rPr>
      </w:pPr>
      <w:r>
        <w:rPr>
          <w:rFonts w:ascii="Calibri" w:hAnsi="Calibri" w:cs="Calibri"/>
          <w:szCs w:val="21"/>
        </w:rPr>
        <w:t>Beginning April 6, 2019, background check results from employers will no longer be accepted.</w:t>
      </w:r>
    </w:p>
    <w:p w:rsidR="0081795A" w:rsidRPr="009A7F20" w:rsidRDefault="0081795A" w:rsidP="00BF3B41">
      <w:pPr>
        <w:pStyle w:val="ListParagraph"/>
        <w:numPr>
          <w:ilvl w:val="0"/>
          <w:numId w:val="185"/>
        </w:numPr>
        <w:autoSpaceDE w:val="0"/>
        <w:autoSpaceDN w:val="0"/>
        <w:adjustRightInd w:val="0"/>
        <w:ind w:left="1440"/>
        <w:rPr>
          <w:rFonts w:ascii="Calibri" w:hAnsi="Calibri" w:cs="Calibri"/>
          <w:szCs w:val="21"/>
        </w:rPr>
      </w:pPr>
      <w:r w:rsidRPr="009A7F20">
        <w:rPr>
          <w:rFonts w:ascii="Calibri" w:hAnsi="Calibri" w:cs="Calibri"/>
          <w:szCs w:val="21"/>
        </w:rPr>
        <w:t>Instructions can be found on the pha</w:t>
      </w:r>
      <w:r w:rsidR="00BF3B41" w:rsidRPr="009A7F20">
        <w:rPr>
          <w:rFonts w:ascii="Calibri" w:hAnsi="Calibri" w:cs="Calibri"/>
          <w:szCs w:val="21"/>
        </w:rPr>
        <w:t xml:space="preserve">rmacy technician webpage at </w:t>
      </w:r>
      <w:hyperlink r:id="rId36" w:history="1">
        <w:r w:rsidR="00BF3B41" w:rsidRPr="009A7F20">
          <w:rPr>
            <w:rStyle w:val="Hyperlink"/>
            <w:rFonts w:ascii="Calibri" w:hAnsi="Calibri" w:cs="Calibri"/>
            <w:szCs w:val="21"/>
          </w:rPr>
          <w:t>http://pharmacy.ohio.gov/Licensing/PTech.aspx</w:t>
        </w:r>
      </w:hyperlink>
      <w:r w:rsidR="00BF3B41" w:rsidRPr="009A7F20">
        <w:rPr>
          <w:rFonts w:ascii="Calibri" w:hAnsi="Calibri" w:cs="Calibri"/>
          <w:szCs w:val="21"/>
        </w:rPr>
        <w:t>.</w:t>
      </w:r>
    </w:p>
    <w:p w:rsidR="0081795A" w:rsidRPr="009A7F20" w:rsidRDefault="0081795A" w:rsidP="00BF3B41">
      <w:pPr>
        <w:pStyle w:val="ListParagraph"/>
        <w:numPr>
          <w:ilvl w:val="0"/>
          <w:numId w:val="186"/>
        </w:numPr>
        <w:autoSpaceDE w:val="0"/>
        <w:autoSpaceDN w:val="0"/>
        <w:adjustRightInd w:val="0"/>
        <w:rPr>
          <w:rFonts w:ascii="Calibri" w:hAnsi="Calibri" w:cs="Calibri"/>
          <w:szCs w:val="21"/>
        </w:rPr>
      </w:pPr>
      <w:r w:rsidRPr="009A7F20">
        <w:rPr>
          <w:rFonts w:ascii="Calibri" w:hAnsi="Calibri" w:cs="Calibri"/>
          <w:szCs w:val="21"/>
        </w:rPr>
        <w:t xml:space="preserve">Any additional information or documentation as determined by the Board. </w:t>
      </w:r>
    </w:p>
    <w:p w:rsidR="0081795A" w:rsidRPr="009A7F20" w:rsidRDefault="0081795A" w:rsidP="00BF3B41">
      <w:pPr>
        <w:pStyle w:val="ListParagraph"/>
        <w:numPr>
          <w:ilvl w:val="0"/>
          <w:numId w:val="186"/>
        </w:numPr>
        <w:autoSpaceDE w:val="0"/>
        <w:autoSpaceDN w:val="0"/>
        <w:adjustRightInd w:val="0"/>
        <w:rPr>
          <w:rFonts w:ascii="Calibri" w:hAnsi="Calibri" w:cs="Calibri"/>
          <w:szCs w:val="21"/>
        </w:rPr>
      </w:pPr>
      <w:r w:rsidRPr="009A7F20">
        <w:rPr>
          <w:rFonts w:ascii="Calibri" w:hAnsi="Calibri" w:cs="Calibri"/>
          <w:szCs w:val="21"/>
        </w:rPr>
        <w:t xml:space="preserve">A pharmacy technician trainee registration will expire one (1) year from the date of registration and is not renewable. </w:t>
      </w:r>
    </w:p>
    <w:p w:rsidR="009A7F20" w:rsidRDefault="009A7F20" w:rsidP="009A7F20">
      <w:pPr>
        <w:pStyle w:val="ListParagraph"/>
        <w:autoSpaceDE w:val="0"/>
        <w:autoSpaceDN w:val="0"/>
        <w:adjustRightInd w:val="0"/>
        <w:jc w:val="right"/>
        <w:rPr>
          <w:rFonts w:ascii="Calibri" w:hAnsi="Calibri" w:cs="Calibri"/>
          <w:i/>
          <w:iCs/>
          <w:color w:val="000000"/>
          <w:sz w:val="16"/>
          <w:szCs w:val="16"/>
        </w:rPr>
      </w:pPr>
      <w:r w:rsidRPr="00DA09BB">
        <w:rPr>
          <w:rFonts w:ascii="Calibri" w:hAnsi="Calibri" w:cs="Calibri"/>
          <w:i/>
          <w:iCs/>
          <w:color w:val="000000"/>
          <w:sz w:val="16"/>
          <w:szCs w:val="16"/>
        </w:rPr>
        <w:t xml:space="preserve">(Updated: </w:t>
      </w:r>
      <w:r>
        <w:rPr>
          <w:rFonts w:ascii="Calibri" w:hAnsi="Calibri" w:cs="Calibri"/>
          <w:i/>
          <w:iCs/>
          <w:color w:val="000000"/>
          <w:sz w:val="16"/>
          <w:szCs w:val="16"/>
        </w:rPr>
        <w:t>2/2/18</w:t>
      </w:r>
      <w:r w:rsidRPr="00DA09BB">
        <w:rPr>
          <w:rFonts w:ascii="Calibri" w:hAnsi="Calibri" w:cs="Calibri"/>
          <w:i/>
          <w:iCs/>
          <w:color w:val="000000"/>
          <w:sz w:val="16"/>
          <w:szCs w:val="16"/>
        </w:rPr>
        <w:t xml:space="preserve"> kg)</w:t>
      </w:r>
    </w:p>
    <w:p w:rsidR="000B5D23" w:rsidRPr="0081795A" w:rsidRDefault="000B5D23" w:rsidP="009A7F20">
      <w:pPr>
        <w:pStyle w:val="ListParagraph"/>
        <w:autoSpaceDE w:val="0"/>
        <w:autoSpaceDN w:val="0"/>
        <w:adjustRightInd w:val="0"/>
        <w:jc w:val="right"/>
        <w:rPr>
          <w:rFonts w:ascii="Calibri" w:hAnsi="Calibri" w:cs="Calibri"/>
          <w:sz w:val="20"/>
        </w:rPr>
      </w:pPr>
      <w:r>
        <w:rPr>
          <w:rFonts w:ascii="Calibri" w:hAnsi="Calibri" w:cs="Calibri"/>
          <w:i/>
          <w:iCs/>
          <w:color w:val="000000"/>
          <w:sz w:val="16"/>
          <w:szCs w:val="16"/>
        </w:rPr>
        <w:t>(Updated: 10/29/19 kg)</w:t>
      </w:r>
    </w:p>
    <w:p w:rsidR="000659E5" w:rsidRDefault="00DA09BB" w:rsidP="000659E5">
      <w:pPr>
        <w:pStyle w:val="Heading3"/>
        <w:rPr>
          <w:rFonts w:eastAsia="+mn-ea"/>
        </w:rPr>
      </w:pPr>
      <w:r>
        <w:rPr>
          <w:rFonts w:eastAsia="+mn-ea"/>
        </w:rPr>
        <w:t xml:space="preserve">Registered </w:t>
      </w:r>
      <w:r w:rsidR="000659E5" w:rsidRPr="008144C5">
        <w:rPr>
          <w:rFonts w:eastAsia="+mn-ea"/>
        </w:rPr>
        <w:t xml:space="preserve">Pharmacy Technician </w:t>
      </w:r>
    </w:p>
    <w:p w:rsidR="00DA09BB" w:rsidRDefault="00DA09BB" w:rsidP="00DA09BB">
      <w:pPr>
        <w:spacing w:before="240" w:after="0"/>
        <w:rPr>
          <w:b/>
        </w:rPr>
      </w:pPr>
      <w:r w:rsidRPr="00DA09BB">
        <w:rPr>
          <w:b/>
        </w:rPr>
        <w:t>Prerequisite Qualifications:</w:t>
      </w:r>
    </w:p>
    <w:p w:rsidR="00DA09BB" w:rsidRPr="009A7F20" w:rsidRDefault="00DA09BB" w:rsidP="009A7F20">
      <w:pPr>
        <w:pStyle w:val="ListParagraph"/>
        <w:numPr>
          <w:ilvl w:val="0"/>
          <w:numId w:val="187"/>
        </w:numPr>
        <w:autoSpaceDE w:val="0"/>
        <w:autoSpaceDN w:val="0"/>
        <w:adjustRightInd w:val="0"/>
        <w:rPr>
          <w:rFonts w:ascii="Calibri" w:hAnsi="Calibri" w:cs="Calibri"/>
          <w:szCs w:val="21"/>
        </w:rPr>
      </w:pPr>
      <w:r w:rsidRPr="009A7F20">
        <w:rPr>
          <w:rFonts w:ascii="Calibri" w:hAnsi="Calibri" w:cs="Calibri"/>
          <w:szCs w:val="21"/>
        </w:rPr>
        <w:t xml:space="preserve">18 years of age </w:t>
      </w:r>
    </w:p>
    <w:p w:rsidR="00DA09BB" w:rsidRPr="009A7F20" w:rsidRDefault="00DA09BB" w:rsidP="009A7F20">
      <w:pPr>
        <w:pStyle w:val="ListParagraph"/>
        <w:numPr>
          <w:ilvl w:val="0"/>
          <w:numId w:val="187"/>
        </w:numPr>
        <w:autoSpaceDE w:val="0"/>
        <w:autoSpaceDN w:val="0"/>
        <w:adjustRightInd w:val="0"/>
        <w:rPr>
          <w:rFonts w:ascii="Calibri" w:hAnsi="Calibri" w:cs="Calibri"/>
          <w:szCs w:val="21"/>
        </w:rPr>
      </w:pPr>
      <w:r w:rsidRPr="009A7F20">
        <w:rPr>
          <w:rFonts w:ascii="Calibri" w:hAnsi="Calibri" w:cs="Calibri"/>
          <w:szCs w:val="21"/>
        </w:rPr>
        <w:t xml:space="preserve">High school diploma, certificate of high school equivalence, a foreign school diploma that is equivalent to a U.S. high school diploma, or was employed prior to April 8, 2009, as a pharmacy technician without a high school diploma or a certificate of high school equivalence </w:t>
      </w:r>
    </w:p>
    <w:p w:rsidR="00DA09BB" w:rsidRPr="009A7F20" w:rsidRDefault="00DA09BB" w:rsidP="009A7F20">
      <w:pPr>
        <w:pStyle w:val="ListParagraph"/>
        <w:numPr>
          <w:ilvl w:val="0"/>
          <w:numId w:val="187"/>
        </w:numPr>
        <w:autoSpaceDE w:val="0"/>
        <w:autoSpaceDN w:val="0"/>
        <w:adjustRightInd w:val="0"/>
        <w:rPr>
          <w:rFonts w:ascii="Calibri" w:hAnsi="Calibri" w:cs="Calibri"/>
          <w:szCs w:val="21"/>
        </w:rPr>
      </w:pPr>
      <w:r w:rsidRPr="009A7F20">
        <w:rPr>
          <w:rFonts w:ascii="Calibri" w:hAnsi="Calibri" w:cs="Calibri"/>
          <w:szCs w:val="21"/>
        </w:rPr>
        <w:t xml:space="preserve">If the applicant has a foreign school diploma that is equivalent to a U.S. high school diploma, the applicant shall submit evidence of successful completion of the “Test of English as a Foreign Language, Internet-based test” (TOEFL iBT). </w:t>
      </w:r>
    </w:p>
    <w:p w:rsidR="00DA09BB" w:rsidRPr="009A7F20" w:rsidRDefault="00DA09BB" w:rsidP="009A7F20">
      <w:pPr>
        <w:pStyle w:val="ListParagraph"/>
        <w:numPr>
          <w:ilvl w:val="0"/>
          <w:numId w:val="188"/>
        </w:numPr>
        <w:autoSpaceDE w:val="0"/>
        <w:autoSpaceDN w:val="0"/>
        <w:adjustRightInd w:val="0"/>
        <w:ind w:left="1440"/>
        <w:rPr>
          <w:rFonts w:ascii="Calibri" w:hAnsi="Calibri" w:cs="Calibri"/>
          <w:szCs w:val="21"/>
        </w:rPr>
      </w:pPr>
      <w:r w:rsidRPr="009A7F20">
        <w:rPr>
          <w:rFonts w:ascii="Calibri" w:hAnsi="Calibri" w:cs="Calibri"/>
          <w:szCs w:val="21"/>
        </w:rPr>
        <w:t xml:space="preserve">If the technician has completed an associate’s degree or higher from an accredited college, junior college, community college or university in the U.S then they are not required to successfully complete the TOEFL iBT. Instead they must submit a copy of a diploma or transcripts in lieu of TOEFL scores. </w:t>
      </w:r>
    </w:p>
    <w:p w:rsidR="00DA09BB" w:rsidRPr="009A7F20" w:rsidRDefault="00DA09BB" w:rsidP="009A7F20">
      <w:pPr>
        <w:pStyle w:val="ListParagraph"/>
        <w:numPr>
          <w:ilvl w:val="0"/>
          <w:numId w:val="188"/>
        </w:numPr>
        <w:autoSpaceDE w:val="0"/>
        <w:autoSpaceDN w:val="0"/>
        <w:adjustRightInd w:val="0"/>
        <w:rPr>
          <w:rFonts w:ascii="Calibri" w:hAnsi="Calibri" w:cs="Calibri"/>
          <w:szCs w:val="21"/>
        </w:rPr>
      </w:pPr>
      <w:r w:rsidRPr="009A7F20">
        <w:rPr>
          <w:rFonts w:ascii="Calibri" w:hAnsi="Calibri" w:cs="Calibri"/>
          <w:szCs w:val="21"/>
        </w:rPr>
        <w:t xml:space="preserve">Be of good moral character </w:t>
      </w:r>
    </w:p>
    <w:p w:rsidR="00DA09BB" w:rsidRPr="009A7F20" w:rsidRDefault="00DA09BB" w:rsidP="009A7F20">
      <w:pPr>
        <w:pStyle w:val="ListParagraph"/>
        <w:numPr>
          <w:ilvl w:val="0"/>
          <w:numId w:val="188"/>
        </w:numPr>
        <w:autoSpaceDE w:val="0"/>
        <w:autoSpaceDN w:val="0"/>
        <w:adjustRightInd w:val="0"/>
        <w:rPr>
          <w:rFonts w:ascii="Calibri" w:hAnsi="Calibri" w:cs="Calibri"/>
          <w:szCs w:val="21"/>
        </w:rPr>
      </w:pPr>
      <w:r w:rsidRPr="009A7F20">
        <w:rPr>
          <w:rFonts w:ascii="Calibri" w:hAnsi="Calibri" w:cs="Calibri"/>
          <w:szCs w:val="21"/>
        </w:rPr>
        <w:t xml:space="preserve">Complete an approved training program or the education and training requirements. </w:t>
      </w:r>
    </w:p>
    <w:p w:rsidR="009A7F20" w:rsidRDefault="00DA09BB" w:rsidP="009A7F20">
      <w:pPr>
        <w:spacing w:before="0" w:after="0" w:line="240" w:lineRule="auto"/>
        <w:jc w:val="right"/>
        <w:rPr>
          <w:rFonts w:ascii="Calibri" w:hAnsi="Calibri" w:cs="Calibri"/>
          <w:i/>
          <w:iCs/>
          <w:color w:val="000000"/>
          <w:sz w:val="16"/>
          <w:szCs w:val="16"/>
        </w:rPr>
      </w:pPr>
      <w:r w:rsidRPr="00DA09BB">
        <w:rPr>
          <w:rFonts w:ascii="Calibri" w:hAnsi="Calibri" w:cs="Calibri"/>
          <w:i/>
          <w:iCs/>
          <w:color w:val="000000"/>
          <w:sz w:val="16"/>
          <w:szCs w:val="16"/>
        </w:rPr>
        <w:t xml:space="preserve">(Updated: </w:t>
      </w:r>
      <w:r w:rsidR="009A7F20">
        <w:rPr>
          <w:rFonts w:ascii="Calibri" w:hAnsi="Calibri" w:cs="Calibri"/>
          <w:i/>
          <w:iCs/>
          <w:color w:val="000000"/>
          <w:sz w:val="16"/>
          <w:szCs w:val="16"/>
        </w:rPr>
        <w:t>2/2/18</w:t>
      </w:r>
      <w:r w:rsidRPr="00DA09BB">
        <w:rPr>
          <w:rFonts w:ascii="Calibri" w:hAnsi="Calibri" w:cs="Calibri"/>
          <w:i/>
          <w:iCs/>
          <w:color w:val="000000"/>
          <w:sz w:val="16"/>
          <w:szCs w:val="16"/>
        </w:rPr>
        <w:t xml:space="preserve"> kg) </w:t>
      </w:r>
    </w:p>
    <w:p w:rsidR="009A7F20" w:rsidRDefault="009A7F20" w:rsidP="009A7F20">
      <w:pPr>
        <w:pStyle w:val="Heading4"/>
        <w:spacing w:before="160" w:after="160"/>
      </w:pPr>
      <w:r>
        <w:t xml:space="preserve">Steps to Registration: </w:t>
      </w:r>
    </w:p>
    <w:p w:rsidR="009A7F20" w:rsidRPr="009A7F20" w:rsidRDefault="009A7F20" w:rsidP="009A7F20">
      <w:pPr>
        <w:pStyle w:val="ListParagraph"/>
        <w:numPr>
          <w:ilvl w:val="0"/>
          <w:numId w:val="189"/>
        </w:numPr>
        <w:autoSpaceDE w:val="0"/>
        <w:autoSpaceDN w:val="0"/>
        <w:adjustRightInd w:val="0"/>
        <w:spacing w:before="0" w:after="0" w:line="240" w:lineRule="auto"/>
        <w:rPr>
          <w:rFonts w:ascii="Calibri" w:hAnsi="Calibri" w:cs="Calibri"/>
          <w:szCs w:val="21"/>
        </w:rPr>
      </w:pPr>
      <w:r w:rsidRPr="009A7F20">
        <w:rPr>
          <w:rFonts w:ascii="Calibri" w:hAnsi="Calibri" w:cs="Calibri"/>
          <w:szCs w:val="21"/>
        </w:rPr>
        <w:t xml:space="preserve">Complete an application form online </w:t>
      </w:r>
    </w:p>
    <w:p w:rsidR="009A7F20" w:rsidRPr="009A7F20" w:rsidRDefault="009A7F20" w:rsidP="009A7F20">
      <w:pPr>
        <w:pStyle w:val="ListParagraph"/>
        <w:numPr>
          <w:ilvl w:val="0"/>
          <w:numId w:val="190"/>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 xml:space="preserve">All online sections must be completed </w:t>
      </w:r>
    </w:p>
    <w:p w:rsidR="009A7F20" w:rsidRPr="009A7F20" w:rsidRDefault="009A7F20" w:rsidP="009A7F20">
      <w:pPr>
        <w:pStyle w:val="ListParagraph"/>
        <w:numPr>
          <w:ilvl w:val="0"/>
          <w:numId w:val="190"/>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 xml:space="preserve">You can find application instructions on the pharmacy technician webpage at </w:t>
      </w:r>
      <w:hyperlink r:id="rId37" w:history="1">
        <w:r w:rsidRPr="009A7F20">
          <w:rPr>
            <w:rStyle w:val="Hyperlink"/>
            <w:rFonts w:ascii="Calibri" w:hAnsi="Calibri" w:cs="Calibri"/>
            <w:szCs w:val="21"/>
          </w:rPr>
          <w:t>http://pharmacy.ohio.gov/Licensing/PTech.aspx</w:t>
        </w:r>
      </w:hyperlink>
      <w:r w:rsidRPr="009A7F20">
        <w:rPr>
          <w:rFonts w:ascii="Calibri" w:hAnsi="Calibri" w:cs="Calibri"/>
          <w:szCs w:val="21"/>
        </w:rPr>
        <w:t xml:space="preserve">. </w:t>
      </w:r>
    </w:p>
    <w:p w:rsidR="009A7F20" w:rsidRPr="009A7F20" w:rsidRDefault="009A7F20" w:rsidP="009A7F20">
      <w:pPr>
        <w:pStyle w:val="ListParagraph"/>
        <w:numPr>
          <w:ilvl w:val="0"/>
          <w:numId w:val="191"/>
        </w:numPr>
        <w:autoSpaceDE w:val="0"/>
        <w:autoSpaceDN w:val="0"/>
        <w:adjustRightInd w:val="0"/>
        <w:spacing w:before="0" w:after="10" w:line="240" w:lineRule="auto"/>
        <w:rPr>
          <w:rFonts w:ascii="Calibri" w:hAnsi="Calibri" w:cs="Calibri"/>
          <w:szCs w:val="21"/>
        </w:rPr>
      </w:pPr>
      <w:r w:rsidRPr="009A7F20">
        <w:rPr>
          <w:rFonts w:ascii="Calibri" w:hAnsi="Calibri" w:cs="Calibri"/>
          <w:szCs w:val="21"/>
        </w:rPr>
        <w:t xml:space="preserve">Complete an approved training program </w:t>
      </w:r>
    </w:p>
    <w:p w:rsidR="009A7F20" w:rsidRPr="009A7F20" w:rsidRDefault="009A7F20" w:rsidP="009A7F20">
      <w:pPr>
        <w:pStyle w:val="ListParagraph"/>
        <w:numPr>
          <w:ilvl w:val="0"/>
          <w:numId w:val="191"/>
        </w:numPr>
        <w:autoSpaceDE w:val="0"/>
        <w:autoSpaceDN w:val="0"/>
        <w:adjustRightInd w:val="0"/>
        <w:spacing w:before="0" w:after="10" w:line="240" w:lineRule="auto"/>
        <w:rPr>
          <w:rFonts w:ascii="Calibri" w:hAnsi="Calibri" w:cs="Calibri"/>
          <w:szCs w:val="21"/>
        </w:rPr>
      </w:pPr>
      <w:r w:rsidRPr="009A7F20">
        <w:rPr>
          <w:rFonts w:ascii="Calibri" w:hAnsi="Calibri" w:cs="Calibri"/>
          <w:szCs w:val="21"/>
        </w:rPr>
        <w:t xml:space="preserve">Submit any of the following documents: </w:t>
      </w:r>
    </w:p>
    <w:p w:rsidR="009A7F20" w:rsidRPr="009A7F20" w:rsidRDefault="009A7F20" w:rsidP="009A7F20">
      <w:pPr>
        <w:pStyle w:val="ListParagraph"/>
        <w:numPr>
          <w:ilvl w:val="0"/>
          <w:numId w:val="192"/>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 xml:space="preserve">An attestation signed by the pharmacy’s responsible person where the applicant was educated and trained that the applicant has successfully completed the education and training requirements, or; </w:t>
      </w:r>
    </w:p>
    <w:p w:rsidR="009A7F20" w:rsidRPr="009A7F20" w:rsidRDefault="009A7F20" w:rsidP="009A7F20">
      <w:pPr>
        <w:pStyle w:val="ListParagraph"/>
        <w:numPr>
          <w:ilvl w:val="0"/>
          <w:numId w:val="192"/>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An attestation or certificate of completion signed by the program director t</w:t>
      </w:r>
      <w:r>
        <w:rPr>
          <w:rFonts w:ascii="Calibri" w:hAnsi="Calibri" w:cs="Calibri"/>
          <w:szCs w:val="21"/>
        </w:rPr>
        <w:t>h</w:t>
      </w:r>
      <w:r w:rsidRPr="009A7F20">
        <w:rPr>
          <w:rFonts w:ascii="Calibri" w:hAnsi="Calibri" w:cs="Calibri"/>
          <w:szCs w:val="21"/>
        </w:rPr>
        <w:t xml:space="preserve">at the applicant has successfully completed an approved training program, or; </w:t>
      </w:r>
    </w:p>
    <w:p w:rsidR="009A7F20" w:rsidRPr="009A7F20" w:rsidRDefault="009A7F20" w:rsidP="009A7F20">
      <w:pPr>
        <w:pStyle w:val="ListParagraph"/>
        <w:numPr>
          <w:ilvl w:val="0"/>
          <w:numId w:val="192"/>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 xml:space="preserve">A record of training and education signed by the program director and responsible person that the applicant has successfully completed an approved training program. </w:t>
      </w:r>
    </w:p>
    <w:p w:rsidR="009A7F20" w:rsidRDefault="009A7F20" w:rsidP="009A7F20">
      <w:pPr>
        <w:pStyle w:val="ListParagraph"/>
        <w:numPr>
          <w:ilvl w:val="0"/>
          <w:numId w:val="193"/>
        </w:numPr>
        <w:autoSpaceDE w:val="0"/>
        <w:autoSpaceDN w:val="0"/>
        <w:adjustRightInd w:val="0"/>
        <w:spacing w:before="0" w:after="0" w:line="240" w:lineRule="auto"/>
        <w:rPr>
          <w:rFonts w:ascii="Calibri" w:hAnsi="Calibri" w:cs="Calibri"/>
          <w:szCs w:val="21"/>
        </w:rPr>
      </w:pPr>
      <w:r w:rsidRPr="009A7F20">
        <w:rPr>
          <w:rFonts w:ascii="Calibri" w:hAnsi="Calibri" w:cs="Calibri"/>
          <w:szCs w:val="21"/>
        </w:rPr>
        <w:t xml:space="preserve">Pay application fee ($50) </w:t>
      </w:r>
    </w:p>
    <w:p w:rsidR="009A7F20" w:rsidRPr="009A7F20" w:rsidRDefault="009A7F20" w:rsidP="009A7F20">
      <w:pPr>
        <w:pStyle w:val="ListParagraph"/>
        <w:spacing w:before="0" w:after="0" w:line="240" w:lineRule="auto"/>
        <w:jc w:val="right"/>
        <w:rPr>
          <w:rFonts w:ascii="Calibri" w:hAnsi="Calibri" w:cs="Calibri"/>
          <w:i/>
          <w:iCs/>
          <w:color w:val="000000"/>
          <w:sz w:val="16"/>
          <w:szCs w:val="16"/>
        </w:rPr>
      </w:pPr>
      <w:r w:rsidRPr="009A7F20">
        <w:rPr>
          <w:rFonts w:ascii="Calibri" w:hAnsi="Calibri" w:cs="Calibri"/>
          <w:i/>
          <w:iCs/>
          <w:color w:val="000000"/>
          <w:sz w:val="16"/>
          <w:szCs w:val="16"/>
        </w:rPr>
        <w:t xml:space="preserve">(Updated: 2/2/18 kg) </w:t>
      </w:r>
    </w:p>
    <w:p w:rsidR="009A7F20" w:rsidRPr="009A7F20" w:rsidRDefault="009A7F20" w:rsidP="009A7F20">
      <w:pPr>
        <w:autoSpaceDE w:val="0"/>
        <w:autoSpaceDN w:val="0"/>
        <w:adjustRightInd w:val="0"/>
        <w:spacing w:before="0" w:after="0" w:line="240" w:lineRule="auto"/>
        <w:rPr>
          <w:rFonts w:ascii="Calibri" w:hAnsi="Calibri" w:cs="Calibri"/>
          <w:szCs w:val="21"/>
        </w:rPr>
      </w:pPr>
    </w:p>
    <w:p w:rsidR="009A7F20" w:rsidRPr="009A7F20" w:rsidRDefault="009A7F20" w:rsidP="009A7F20">
      <w:pPr>
        <w:autoSpaceDE w:val="0"/>
        <w:autoSpaceDN w:val="0"/>
        <w:adjustRightInd w:val="0"/>
        <w:spacing w:before="0" w:after="0" w:line="240" w:lineRule="auto"/>
        <w:rPr>
          <w:rFonts w:ascii="Calibri" w:hAnsi="Calibri" w:cs="Calibri"/>
          <w:szCs w:val="21"/>
        </w:rPr>
      </w:pPr>
    </w:p>
    <w:p w:rsidR="009A7F20" w:rsidRPr="009A7F20" w:rsidRDefault="009A7F20" w:rsidP="009A7F20">
      <w:pPr>
        <w:pStyle w:val="ListParagraph"/>
        <w:numPr>
          <w:ilvl w:val="0"/>
          <w:numId w:val="193"/>
        </w:numPr>
        <w:autoSpaceDE w:val="0"/>
        <w:autoSpaceDN w:val="0"/>
        <w:adjustRightInd w:val="0"/>
        <w:spacing w:before="0" w:after="0" w:line="240" w:lineRule="auto"/>
        <w:rPr>
          <w:rFonts w:ascii="Calibri" w:hAnsi="Calibri" w:cs="Calibri"/>
          <w:szCs w:val="21"/>
        </w:rPr>
      </w:pPr>
      <w:r w:rsidRPr="009A7F20">
        <w:rPr>
          <w:rFonts w:ascii="Calibri" w:hAnsi="Calibri" w:cs="Calibri"/>
          <w:szCs w:val="21"/>
        </w:rPr>
        <w:t xml:space="preserve">Complete a Criminal Records Check through the Ohio Bureau of Criminal Identification and Investigation (BCI&amp;I) and Federal Bureau of Investigation (FBI) </w:t>
      </w:r>
    </w:p>
    <w:p w:rsidR="009A7F20" w:rsidRPr="000B5D23" w:rsidRDefault="009A7F20" w:rsidP="000B5D23">
      <w:pPr>
        <w:pStyle w:val="ListParagraph"/>
        <w:numPr>
          <w:ilvl w:val="0"/>
          <w:numId w:val="194"/>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 xml:space="preserve">The Board of Pharmacy will only accept a criminal records check based on electronic fingerprint impressions submitted to a WebCheck (BCI and FBI) designated provider located in Ohio. </w:t>
      </w:r>
      <w:r w:rsidR="000B5D23" w:rsidRPr="000B5D23">
        <w:rPr>
          <w:rFonts w:ascii="Calibri" w:hAnsi="Calibri" w:cs="Calibri"/>
          <w:szCs w:val="21"/>
        </w:rPr>
        <w:t>The results must be submitted directly to the Ohio Board of Pharmacy by the BCI.</w:t>
      </w:r>
    </w:p>
    <w:p w:rsidR="000B5D23" w:rsidRPr="000B5D23" w:rsidRDefault="000B5D23" w:rsidP="000B5D23">
      <w:pPr>
        <w:pStyle w:val="ListParagraph"/>
        <w:numPr>
          <w:ilvl w:val="0"/>
          <w:numId w:val="194"/>
        </w:numPr>
        <w:autoSpaceDE w:val="0"/>
        <w:autoSpaceDN w:val="0"/>
        <w:adjustRightInd w:val="0"/>
        <w:spacing w:after="10"/>
        <w:ind w:left="1440"/>
        <w:rPr>
          <w:rFonts w:ascii="Calibri" w:hAnsi="Calibri" w:cs="Calibri"/>
          <w:szCs w:val="21"/>
        </w:rPr>
      </w:pPr>
      <w:r w:rsidRPr="000B5D23">
        <w:rPr>
          <w:rFonts w:ascii="Calibri" w:hAnsi="Calibri" w:cs="Calibri"/>
          <w:szCs w:val="21"/>
        </w:rPr>
        <w:t xml:space="preserve">Beginning April 6, 2019, background check results from employers will no longer be accepted. </w:t>
      </w:r>
    </w:p>
    <w:p w:rsidR="009A7F20" w:rsidRPr="009A7F20" w:rsidRDefault="009A7F20" w:rsidP="009A7F20">
      <w:pPr>
        <w:pStyle w:val="ListParagraph"/>
        <w:numPr>
          <w:ilvl w:val="0"/>
          <w:numId w:val="194"/>
        </w:numPr>
        <w:autoSpaceDE w:val="0"/>
        <w:autoSpaceDN w:val="0"/>
        <w:adjustRightInd w:val="0"/>
        <w:spacing w:before="0" w:after="10" w:line="240" w:lineRule="auto"/>
        <w:ind w:left="1440"/>
        <w:rPr>
          <w:rFonts w:ascii="Calibri" w:hAnsi="Calibri" w:cs="Calibri"/>
          <w:szCs w:val="21"/>
        </w:rPr>
      </w:pPr>
      <w:r w:rsidRPr="009A7F20">
        <w:rPr>
          <w:rFonts w:ascii="Calibri" w:hAnsi="Calibri" w:cs="Calibri"/>
          <w:szCs w:val="21"/>
        </w:rPr>
        <w:t xml:space="preserve">Instructions can be found on the pharmacy technician webpage at </w:t>
      </w:r>
      <w:hyperlink r:id="rId38" w:history="1">
        <w:r w:rsidRPr="009A7F20">
          <w:rPr>
            <w:rStyle w:val="Hyperlink"/>
            <w:rFonts w:ascii="Calibri" w:hAnsi="Calibri" w:cs="Calibri"/>
            <w:szCs w:val="21"/>
          </w:rPr>
          <w:t>http://pharmacy.ohio.gov/Licensing/PTech.aspx</w:t>
        </w:r>
      </w:hyperlink>
      <w:r w:rsidRPr="009A7F20">
        <w:rPr>
          <w:rFonts w:ascii="Calibri" w:hAnsi="Calibri" w:cs="Calibri"/>
          <w:szCs w:val="21"/>
        </w:rPr>
        <w:t xml:space="preserve">. </w:t>
      </w:r>
    </w:p>
    <w:p w:rsidR="009A7F20" w:rsidRDefault="009A7F20" w:rsidP="009A7F20">
      <w:pPr>
        <w:pStyle w:val="ListParagraph"/>
        <w:numPr>
          <w:ilvl w:val="0"/>
          <w:numId w:val="193"/>
        </w:numPr>
        <w:autoSpaceDE w:val="0"/>
        <w:autoSpaceDN w:val="0"/>
        <w:adjustRightInd w:val="0"/>
        <w:spacing w:before="0" w:after="0" w:line="240" w:lineRule="auto"/>
        <w:rPr>
          <w:rFonts w:ascii="Calibri" w:hAnsi="Calibri" w:cs="Calibri"/>
          <w:szCs w:val="21"/>
        </w:rPr>
      </w:pPr>
      <w:r w:rsidRPr="009A7F20">
        <w:rPr>
          <w:rFonts w:ascii="Calibri" w:hAnsi="Calibri" w:cs="Calibri"/>
          <w:szCs w:val="21"/>
        </w:rPr>
        <w:t>Any additional information or documentation as determined by the Board</w:t>
      </w:r>
      <w:r>
        <w:rPr>
          <w:rFonts w:ascii="Calibri" w:hAnsi="Calibri" w:cs="Calibri"/>
          <w:szCs w:val="21"/>
        </w:rPr>
        <w:t>.</w:t>
      </w:r>
      <w:r w:rsidRPr="009A7F20">
        <w:rPr>
          <w:rFonts w:ascii="Calibri" w:hAnsi="Calibri" w:cs="Calibri"/>
          <w:szCs w:val="21"/>
        </w:rPr>
        <w:t xml:space="preserve"> </w:t>
      </w:r>
    </w:p>
    <w:p w:rsidR="007D1582" w:rsidRDefault="007D1582" w:rsidP="007D1582">
      <w:pPr>
        <w:pStyle w:val="ListParagraph"/>
        <w:spacing w:before="0" w:after="0" w:line="240" w:lineRule="auto"/>
        <w:jc w:val="right"/>
        <w:rPr>
          <w:rFonts w:ascii="Calibri" w:hAnsi="Calibri" w:cs="Calibri"/>
          <w:i/>
          <w:iCs/>
          <w:color w:val="000000"/>
          <w:sz w:val="16"/>
          <w:szCs w:val="16"/>
        </w:rPr>
      </w:pPr>
      <w:r w:rsidRPr="009A7F20">
        <w:rPr>
          <w:rFonts w:ascii="Calibri" w:hAnsi="Calibri" w:cs="Calibri"/>
          <w:i/>
          <w:iCs/>
          <w:color w:val="000000"/>
          <w:sz w:val="16"/>
          <w:szCs w:val="16"/>
        </w:rPr>
        <w:t xml:space="preserve">(Updated: 2/2/18 kg) </w:t>
      </w:r>
    </w:p>
    <w:p w:rsidR="000B5D23" w:rsidRPr="009A7F20" w:rsidRDefault="000B5D23" w:rsidP="007D1582">
      <w:pPr>
        <w:pStyle w:val="ListParagraph"/>
        <w:spacing w:before="0" w:after="0" w:line="240" w:lineRule="auto"/>
        <w:jc w:val="right"/>
        <w:rPr>
          <w:rFonts w:ascii="Calibri" w:hAnsi="Calibri" w:cs="Calibri"/>
          <w:i/>
          <w:iCs/>
          <w:color w:val="000000"/>
          <w:sz w:val="16"/>
          <w:szCs w:val="16"/>
        </w:rPr>
      </w:pPr>
      <w:r>
        <w:rPr>
          <w:rFonts w:ascii="Calibri" w:hAnsi="Calibri" w:cs="Calibri"/>
          <w:i/>
          <w:iCs/>
          <w:color w:val="000000"/>
          <w:sz w:val="16"/>
          <w:szCs w:val="16"/>
        </w:rPr>
        <w:t>(Updated: 10/29/19 kg)</w:t>
      </w:r>
    </w:p>
    <w:p w:rsidR="007D1582" w:rsidRPr="007D1582" w:rsidRDefault="007D1582" w:rsidP="007D1582">
      <w:pPr>
        <w:autoSpaceDE w:val="0"/>
        <w:autoSpaceDN w:val="0"/>
        <w:adjustRightInd w:val="0"/>
        <w:rPr>
          <w:rFonts w:ascii="Calibri" w:hAnsi="Calibri" w:cs="Calibri"/>
          <w:szCs w:val="21"/>
        </w:rPr>
      </w:pPr>
      <w:r w:rsidRPr="007D1582">
        <w:rPr>
          <w:rFonts w:ascii="Calibri" w:hAnsi="Calibri" w:cs="Calibri"/>
          <w:b/>
          <w:bCs/>
          <w:iCs/>
          <w:szCs w:val="21"/>
        </w:rPr>
        <w:t xml:space="preserve">National Certification: </w:t>
      </w:r>
    </w:p>
    <w:p w:rsidR="007D1582" w:rsidRPr="007D1582" w:rsidRDefault="007D1582" w:rsidP="007D1582">
      <w:pPr>
        <w:pStyle w:val="ListParagraph"/>
        <w:numPr>
          <w:ilvl w:val="0"/>
          <w:numId w:val="204"/>
        </w:numPr>
        <w:autoSpaceDE w:val="0"/>
        <w:autoSpaceDN w:val="0"/>
        <w:adjustRightInd w:val="0"/>
        <w:rPr>
          <w:rFonts w:ascii="Calibri" w:hAnsi="Calibri" w:cs="Calibri"/>
          <w:szCs w:val="21"/>
        </w:rPr>
      </w:pPr>
      <w:r w:rsidRPr="007D1582">
        <w:rPr>
          <w:rFonts w:ascii="Calibri" w:hAnsi="Calibri" w:cs="Calibri"/>
          <w:szCs w:val="21"/>
        </w:rPr>
        <w:t xml:space="preserve">National Certification is not required </w:t>
      </w:r>
    </w:p>
    <w:p w:rsidR="007D1582" w:rsidRDefault="007D1582" w:rsidP="007D1582">
      <w:pPr>
        <w:pStyle w:val="ListParagraph"/>
        <w:numPr>
          <w:ilvl w:val="0"/>
          <w:numId w:val="204"/>
        </w:numPr>
        <w:autoSpaceDE w:val="0"/>
        <w:autoSpaceDN w:val="0"/>
        <w:adjustRightInd w:val="0"/>
        <w:rPr>
          <w:rFonts w:ascii="Calibri" w:hAnsi="Calibri" w:cs="Calibri"/>
          <w:szCs w:val="21"/>
        </w:rPr>
      </w:pPr>
      <w:r w:rsidRPr="007D1582">
        <w:rPr>
          <w:rFonts w:ascii="Calibri" w:hAnsi="Calibri" w:cs="Calibri"/>
          <w:szCs w:val="21"/>
        </w:rPr>
        <w:t>The Board recognizes PTCB and NHA</w:t>
      </w:r>
    </w:p>
    <w:p w:rsidR="007D1582" w:rsidRPr="009A7F20" w:rsidRDefault="007D1582" w:rsidP="007D1582">
      <w:pPr>
        <w:pStyle w:val="ListParagraph"/>
        <w:spacing w:before="0" w:after="0" w:line="240" w:lineRule="auto"/>
        <w:jc w:val="right"/>
        <w:rPr>
          <w:rFonts w:ascii="Calibri" w:hAnsi="Calibri" w:cs="Calibri"/>
          <w:i/>
          <w:iCs/>
          <w:color w:val="000000"/>
          <w:sz w:val="16"/>
          <w:szCs w:val="16"/>
        </w:rPr>
      </w:pPr>
      <w:r w:rsidRPr="009A7F20">
        <w:rPr>
          <w:rFonts w:ascii="Calibri" w:hAnsi="Calibri" w:cs="Calibri"/>
          <w:i/>
          <w:iCs/>
          <w:color w:val="000000"/>
          <w:sz w:val="16"/>
          <w:szCs w:val="16"/>
        </w:rPr>
        <w:t xml:space="preserve">(Updated: 2/2/18 kg) </w:t>
      </w:r>
    </w:p>
    <w:p w:rsidR="007D1582" w:rsidRPr="007D1582" w:rsidRDefault="007D1582" w:rsidP="007D1582">
      <w:pPr>
        <w:pStyle w:val="ListParagraph"/>
        <w:autoSpaceDE w:val="0"/>
        <w:autoSpaceDN w:val="0"/>
        <w:adjustRightInd w:val="0"/>
        <w:rPr>
          <w:rFonts w:ascii="Calibri" w:hAnsi="Calibri" w:cs="Calibri"/>
          <w:szCs w:val="21"/>
        </w:rPr>
      </w:pPr>
    </w:p>
    <w:p w:rsidR="009A7F20" w:rsidRDefault="009A7F20" w:rsidP="009A7F20">
      <w:pPr>
        <w:pStyle w:val="Heading3"/>
        <w:rPr>
          <w:rFonts w:eastAsia="+mn-ea"/>
        </w:rPr>
      </w:pPr>
      <w:r>
        <w:rPr>
          <w:rFonts w:eastAsia="+mn-ea"/>
        </w:rPr>
        <w:t xml:space="preserve">Certified </w:t>
      </w:r>
      <w:r w:rsidRPr="008144C5">
        <w:rPr>
          <w:rFonts w:eastAsia="+mn-ea"/>
        </w:rPr>
        <w:t xml:space="preserve">Pharmacy Technician </w:t>
      </w:r>
    </w:p>
    <w:p w:rsidR="009A7F20" w:rsidRDefault="009A7F20" w:rsidP="009A7F20">
      <w:pPr>
        <w:spacing w:before="240" w:after="0"/>
        <w:rPr>
          <w:b/>
        </w:rPr>
      </w:pPr>
      <w:r w:rsidRPr="00DA09BB">
        <w:rPr>
          <w:b/>
        </w:rPr>
        <w:t>Prerequisite Qualifications:</w:t>
      </w:r>
    </w:p>
    <w:p w:rsidR="009A7F20" w:rsidRPr="008562BC" w:rsidRDefault="009A7F20" w:rsidP="009A7F20">
      <w:pPr>
        <w:pStyle w:val="ListParagraph"/>
        <w:numPr>
          <w:ilvl w:val="0"/>
          <w:numId w:val="195"/>
        </w:numPr>
        <w:autoSpaceDE w:val="0"/>
        <w:autoSpaceDN w:val="0"/>
        <w:adjustRightInd w:val="0"/>
        <w:rPr>
          <w:rFonts w:ascii="Calibri" w:hAnsi="Calibri" w:cs="Calibri"/>
          <w:szCs w:val="21"/>
        </w:rPr>
      </w:pPr>
      <w:r w:rsidRPr="008562BC">
        <w:rPr>
          <w:rFonts w:ascii="Calibri" w:hAnsi="Calibri" w:cs="Calibri"/>
          <w:szCs w:val="21"/>
        </w:rPr>
        <w:t xml:space="preserve">18 years of age </w:t>
      </w:r>
    </w:p>
    <w:p w:rsidR="009A7F20" w:rsidRPr="008562BC" w:rsidRDefault="009A7F20" w:rsidP="009A7F20">
      <w:pPr>
        <w:pStyle w:val="ListParagraph"/>
        <w:numPr>
          <w:ilvl w:val="0"/>
          <w:numId w:val="195"/>
        </w:numPr>
        <w:autoSpaceDE w:val="0"/>
        <w:autoSpaceDN w:val="0"/>
        <w:adjustRightInd w:val="0"/>
        <w:rPr>
          <w:rFonts w:ascii="Calibri" w:hAnsi="Calibri" w:cs="Calibri"/>
          <w:szCs w:val="21"/>
        </w:rPr>
      </w:pPr>
      <w:r w:rsidRPr="008562BC">
        <w:rPr>
          <w:rFonts w:ascii="Calibri" w:hAnsi="Calibri" w:cs="Calibri"/>
          <w:szCs w:val="21"/>
        </w:rPr>
        <w:t xml:space="preserve">High school diploma, certificate of high school equivalence, a foreign school diploma that is equivalent to a U.S. high school diploma, or was employed prior to April 8, 2009, as a pharmacy technician without a high school diploma or a certificate of high school equivalence </w:t>
      </w:r>
    </w:p>
    <w:p w:rsidR="009A7F20" w:rsidRPr="008562BC" w:rsidRDefault="009A7F20" w:rsidP="009A7F20">
      <w:pPr>
        <w:pStyle w:val="ListParagraph"/>
        <w:numPr>
          <w:ilvl w:val="0"/>
          <w:numId w:val="195"/>
        </w:numPr>
        <w:autoSpaceDE w:val="0"/>
        <w:autoSpaceDN w:val="0"/>
        <w:adjustRightInd w:val="0"/>
        <w:rPr>
          <w:rFonts w:ascii="Calibri" w:hAnsi="Calibri" w:cs="Calibri"/>
          <w:szCs w:val="21"/>
        </w:rPr>
      </w:pPr>
      <w:r w:rsidRPr="008562BC">
        <w:rPr>
          <w:rFonts w:ascii="Calibri" w:hAnsi="Calibri" w:cs="Calibri"/>
          <w:szCs w:val="21"/>
        </w:rPr>
        <w:t xml:space="preserve">If the applicant has a foreign school diploma that is equivalent to a U.S. high school diploma, the applicant shall submit evidence of successful completion of the “Test of English as a Foreign Language, Internet-based test” (TOEFL iBT). </w:t>
      </w:r>
    </w:p>
    <w:p w:rsidR="009A7F20" w:rsidRPr="008562BC" w:rsidRDefault="009A7F20" w:rsidP="009A7F20">
      <w:pPr>
        <w:pStyle w:val="ListParagraph"/>
        <w:numPr>
          <w:ilvl w:val="0"/>
          <w:numId w:val="196"/>
        </w:numPr>
        <w:autoSpaceDE w:val="0"/>
        <w:autoSpaceDN w:val="0"/>
        <w:adjustRightInd w:val="0"/>
        <w:ind w:left="1440"/>
        <w:rPr>
          <w:rFonts w:ascii="Calibri" w:hAnsi="Calibri" w:cs="Calibri"/>
          <w:szCs w:val="21"/>
        </w:rPr>
      </w:pPr>
      <w:r w:rsidRPr="008562BC">
        <w:rPr>
          <w:rFonts w:ascii="Calibri" w:hAnsi="Calibri" w:cs="Calibri"/>
          <w:szCs w:val="21"/>
        </w:rPr>
        <w:t xml:space="preserve">If the technician has completed an associate’s degree or higher from an accredited college, junior college, community college or university in the U.S then they are not required to successfully complete the TOEFL iBT. Instead they must submit a copy of a diploma or transcripts in lieu of TOEFL scores. </w:t>
      </w:r>
    </w:p>
    <w:p w:rsidR="009A7F20" w:rsidRPr="009A7F20" w:rsidRDefault="009A7F20" w:rsidP="009A7F20">
      <w:pPr>
        <w:pStyle w:val="ListParagraph"/>
        <w:numPr>
          <w:ilvl w:val="0"/>
          <w:numId w:val="197"/>
        </w:numPr>
        <w:autoSpaceDE w:val="0"/>
        <w:autoSpaceDN w:val="0"/>
        <w:adjustRightInd w:val="0"/>
        <w:rPr>
          <w:rFonts w:ascii="Calibri" w:hAnsi="Calibri" w:cs="Calibri"/>
          <w:sz w:val="20"/>
        </w:rPr>
      </w:pPr>
      <w:r w:rsidRPr="008562BC">
        <w:rPr>
          <w:rFonts w:ascii="Calibri" w:hAnsi="Calibri" w:cs="Calibri"/>
          <w:szCs w:val="21"/>
        </w:rPr>
        <w:t>Be of good moral character</w:t>
      </w:r>
      <w:r w:rsidRPr="009A7F20">
        <w:rPr>
          <w:rFonts w:ascii="Calibri" w:hAnsi="Calibri" w:cs="Calibri"/>
          <w:sz w:val="20"/>
        </w:rPr>
        <w:t xml:space="preserve"> </w:t>
      </w:r>
    </w:p>
    <w:p w:rsidR="009A7F20" w:rsidRPr="009A7F20" w:rsidRDefault="009A7F20" w:rsidP="009A7F20">
      <w:pPr>
        <w:jc w:val="right"/>
      </w:pPr>
      <w:r w:rsidRPr="009A7F20">
        <w:rPr>
          <w:rFonts w:ascii="Calibri" w:hAnsi="Calibri" w:cs="Calibri"/>
          <w:i/>
          <w:iCs/>
          <w:sz w:val="16"/>
          <w:szCs w:val="16"/>
        </w:rPr>
        <w:t xml:space="preserve">(Updated: </w:t>
      </w:r>
      <w:r>
        <w:rPr>
          <w:rFonts w:ascii="Calibri" w:hAnsi="Calibri" w:cs="Calibri"/>
          <w:i/>
          <w:iCs/>
          <w:sz w:val="16"/>
          <w:szCs w:val="16"/>
        </w:rPr>
        <w:t>2/2/18</w:t>
      </w:r>
      <w:r w:rsidRPr="009A7F20">
        <w:rPr>
          <w:rFonts w:ascii="Calibri" w:hAnsi="Calibri" w:cs="Calibri"/>
          <w:i/>
          <w:iCs/>
          <w:sz w:val="16"/>
          <w:szCs w:val="16"/>
        </w:rPr>
        <w:t xml:space="preserve"> kg)</w:t>
      </w:r>
    </w:p>
    <w:p w:rsidR="007D1582" w:rsidRDefault="007D1582" w:rsidP="007D1582">
      <w:pPr>
        <w:pStyle w:val="Heading4"/>
        <w:spacing w:before="160" w:after="160"/>
      </w:pPr>
      <w:r>
        <w:t xml:space="preserve">Steps to Registration: </w:t>
      </w:r>
    </w:p>
    <w:p w:rsidR="007D1582" w:rsidRPr="008562BC" w:rsidRDefault="007D1582" w:rsidP="007D1582">
      <w:pPr>
        <w:pStyle w:val="ListParagraph"/>
        <w:numPr>
          <w:ilvl w:val="0"/>
          <w:numId w:val="197"/>
        </w:numPr>
        <w:autoSpaceDE w:val="0"/>
        <w:autoSpaceDN w:val="0"/>
        <w:adjustRightInd w:val="0"/>
        <w:spacing w:before="0" w:after="0" w:line="240" w:lineRule="auto"/>
        <w:rPr>
          <w:rFonts w:ascii="Calibri" w:hAnsi="Calibri" w:cs="Calibri"/>
          <w:szCs w:val="21"/>
        </w:rPr>
      </w:pPr>
      <w:r w:rsidRPr="008562BC">
        <w:rPr>
          <w:rFonts w:ascii="Calibri" w:hAnsi="Calibri" w:cs="Calibri"/>
          <w:szCs w:val="21"/>
        </w:rPr>
        <w:t xml:space="preserve">Complete an application form online </w:t>
      </w:r>
    </w:p>
    <w:p w:rsidR="007D1582" w:rsidRPr="008562BC" w:rsidRDefault="007D1582" w:rsidP="007D1582">
      <w:pPr>
        <w:pStyle w:val="ListParagraph"/>
        <w:numPr>
          <w:ilvl w:val="0"/>
          <w:numId w:val="198"/>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t xml:space="preserve">All online sections must be completed </w:t>
      </w:r>
    </w:p>
    <w:p w:rsidR="007D1582" w:rsidRPr="008562BC" w:rsidRDefault="007D1582" w:rsidP="007D1582">
      <w:pPr>
        <w:pStyle w:val="ListParagraph"/>
        <w:numPr>
          <w:ilvl w:val="0"/>
          <w:numId w:val="198"/>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t xml:space="preserve">You can find application instructions on the pharmacy technician webpage at </w:t>
      </w:r>
      <w:hyperlink r:id="rId39" w:history="1">
        <w:r w:rsidRPr="008562BC">
          <w:rPr>
            <w:rStyle w:val="Hyperlink"/>
            <w:rFonts w:ascii="Calibri" w:hAnsi="Calibri" w:cs="Calibri"/>
            <w:szCs w:val="21"/>
          </w:rPr>
          <w:t>http://pharmacy.ohio.gov/Licensing/PTech.aspx</w:t>
        </w:r>
      </w:hyperlink>
      <w:r w:rsidRPr="008562BC">
        <w:rPr>
          <w:rFonts w:ascii="Calibri" w:hAnsi="Calibri" w:cs="Calibri"/>
          <w:szCs w:val="21"/>
        </w:rPr>
        <w:t xml:space="preserve">. </w:t>
      </w:r>
    </w:p>
    <w:p w:rsidR="007D1582" w:rsidRPr="008562BC" w:rsidRDefault="007D1582" w:rsidP="007D1582">
      <w:pPr>
        <w:pStyle w:val="ListParagraph"/>
        <w:numPr>
          <w:ilvl w:val="0"/>
          <w:numId w:val="199"/>
        </w:numPr>
        <w:autoSpaceDE w:val="0"/>
        <w:autoSpaceDN w:val="0"/>
        <w:adjustRightInd w:val="0"/>
        <w:spacing w:before="0" w:after="10" w:line="240" w:lineRule="auto"/>
        <w:rPr>
          <w:rFonts w:ascii="Calibri" w:hAnsi="Calibri" w:cs="Calibri"/>
          <w:szCs w:val="21"/>
        </w:rPr>
      </w:pPr>
      <w:r w:rsidRPr="008562BC">
        <w:rPr>
          <w:rFonts w:ascii="Calibri" w:hAnsi="Calibri" w:cs="Calibri"/>
          <w:szCs w:val="21"/>
        </w:rPr>
        <w:t xml:space="preserve">Complete an approved training program </w:t>
      </w:r>
    </w:p>
    <w:p w:rsidR="007D1582" w:rsidRPr="008562BC" w:rsidRDefault="007D1582" w:rsidP="007D1582">
      <w:pPr>
        <w:pStyle w:val="ListParagraph"/>
        <w:numPr>
          <w:ilvl w:val="0"/>
          <w:numId w:val="199"/>
        </w:numPr>
        <w:autoSpaceDE w:val="0"/>
        <w:autoSpaceDN w:val="0"/>
        <w:adjustRightInd w:val="0"/>
        <w:spacing w:before="0" w:after="10" w:line="240" w:lineRule="auto"/>
        <w:rPr>
          <w:rFonts w:ascii="Calibri" w:hAnsi="Calibri" w:cs="Calibri"/>
          <w:szCs w:val="21"/>
        </w:rPr>
      </w:pPr>
      <w:r w:rsidRPr="008562BC">
        <w:rPr>
          <w:rFonts w:ascii="Calibri" w:hAnsi="Calibri" w:cs="Calibri"/>
          <w:szCs w:val="21"/>
        </w:rPr>
        <w:t xml:space="preserve">Documentation from PTCB or NHA of current certification </w:t>
      </w:r>
    </w:p>
    <w:p w:rsidR="007D1582" w:rsidRPr="008562BC" w:rsidRDefault="007D1582" w:rsidP="007D1582">
      <w:pPr>
        <w:pStyle w:val="ListParagraph"/>
        <w:numPr>
          <w:ilvl w:val="0"/>
          <w:numId w:val="199"/>
        </w:numPr>
        <w:autoSpaceDE w:val="0"/>
        <w:autoSpaceDN w:val="0"/>
        <w:adjustRightInd w:val="0"/>
        <w:spacing w:before="0" w:after="0" w:line="240" w:lineRule="auto"/>
        <w:rPr>
          <w:rFonts w:ascii="Calibri" w:hAnsi="Calibri" w:cs="Calibri"/>
          <w:szCs w:val="21"/>
        </w:rPr>
      </w:pPr>
      <w:r w:rsidRPr="008562BC">
        <w:rPr>
          <w:rFonts w:ascii="Calibri" w:hAnsi="Calibri" w:cs="Calibri"/>
          <w:szCs w:val="21"/>
        </w:rPr>
        <w:t xml:space="preserve">Submit any of the following documents: </w:t>
      </w:r>
    </w:p>
    <w:p w:rsidR="007D1582" w:rsidRPr="008562BC" w:rsidRDefault="007D1582" w:rsidP="007D1582">
      <w:pPr>
        <w:pStyle w:val="ListParagraph"/>
        <w:numPr>
          <w:ilvl w:val="0"/>
          <w:numId w:val="200"/>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t xml:space="preserve">An attestation signed by the pharmacy’s responsible person where the applicant was educated and trained that the applicant has successfully completed the education and training requirements, or; </w:t>
      </w:r>
    </w:p>
    <w:p w:rsidR="007D1582" w:rsidRPr="008562BC" w:rsidRDefault="007D1582" w:rsidP="007D1582">
      <w:pPr>
        <w:pStyle w:val="ListParagraph"/>
        <w:numPr>
          <w:ilvl w:val="0"/>
          <w:numId w:val="200"/>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lastRenderedPageBreak/>
        <w:t>An attestation or certificate of completion signed by the program director t</w:t>
      </w:r>
      <w:r w:rsidR="00320B96">
        <w:rPr>
          <w:rFonts w:ascii="Calibri" w:hAnsi="Calibri" w:cs="Calibri"/>
          <w:szCs w:val="21"/>
        </w:rPr>
        <w:t>h</w:t>
      </w:r>
      <w:r w:rsidRPr="008562BC">
        <w:rPr>
          <w:rFonts w:ascii="Calibri" w:hAnsi="Calibri" w:cs="Calibri"/>
          <w:szCs w:val="21"/>
        </w:rPr>
        <w:t xml:space="preserve">at the applicant has successfully completed an approved training program, or; </w:t>
      </w:r>
    </w:p>
    <w:p w:rsidR="007D1582" w:rsidRPr="008562BC" w:rsidRDefault="007D1582" w:rsidP="007D1582">
      <w:pPr>
        <w:pStyle w:val="ListParagraph"/>
        <w:numPr>
          <w:ilvl w:val="0"/>
          <w:numId w:val="200"/>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t xml:space="preserve">A record of training and education signed by the program director and responsible person that the applicant has successfully completed an approved training program. </w:t>
      </w:r>
    </w:p>
    <w:p w:rsidR="007D1582" w:rsidRPr="008562BC" w:rsidRDefault="007D1582" w:rsidP="007D1582">
      <w:pPr>
        <w:pStyle w:val="ListParagraph"/>
        <w:numPr>
          <w:ilvl w:val="0"/>
          <w:numId w:val="201"/>
        </w:numPr>
        <w:autoSpaceDE w:val="0"/>
        <w:autoSpaceDN w:val="0"/>
        <w:adjustRightInd w:val="0"/>
        <w:spacing w:before="0" w:after="10" w:line="240" w:lineRule="auto"/>
        <w:rPr>
          <w:rFonts w:ascii="Calibri" w:hAnsi="Calibri" w:cs="Calibri"/>
          <w:szCs w:val="21"/>
        </w:rPr>
      </w:pPr>
      <w:r w:rsidRPr="008562BC">
        <w:rPr>
          <w:rFonts w:ascii="Calibri" w:hAnsi="Calibri" w:cs="Calibri"/>
          <w:szCs w:val="21"/>
        </w:rPr>
        <w:t xml:space="preserve">Pay application fee ($50) </w:t>
      </w:r>
    </w:p>
    <w:p w:rsidR="007D1582" w:rsidRPr="008562BC" w:rsidRDefault="007D1582" w:rsidP="007D1582">
      <w:pPr>
        <w:pStyle w:val="ListParagraph"/>
        <w:numPr>
          <w:ilvl w:val="0"/>
          <w:numId w:val="201"/>
        </w:numPr>
        <w:autoSpaceDE w:val="0"/>
        <w:autoSpaceDN w:val="0"/>
        <w:adjustRightInd w:val="0"/>
        <w:spacing w:before="0" w:after="0" w:line="240" w:lineRule="auto"/>
        <w:rPr>
          <w:rFonts w:ascii="Calibri" w:hAnsi="Calibri" w:cs="Calibri"/>
          <w:szCs w:val="21"/>
        </w:rPr>
      </w:pPr>
      <w:r w:rsidRPr="008562BC">
        <w:rPr>
          <w:rFonts w:ascii="Calibri" w:hAnsi="Calibri" w:cs="Calibri"/>
          <w:szCs w:val="21"/>
        </w:rPr>
        <w:t xml:space="preserve">Complete a Criminal Records Check through the Ohio Bureau of Criminal Identification and Investigation (BCI&amp;I) and Federal Bureau of Investigation (FBI) </w:t>
      </w:r>
    </w:p>
    <w:p w:rsidR="00DA281B" w:rsidRPr="00DA281B" w:rsidRDefault="007D1582" w:rsidP="00DA281B">
      <w:pPr>
        <w:pStyle w:val="ListParagraph"/>
        <w:numPr>
          <w:ilvl w:val="0"/>
          <w:numId w:val="202"/>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t xml:space="preserve">The Board of Pharmacy will only accept a criminal records check based on electronic fingerprint impressions submitted to a WebCheck (BCI and FBI) designated provider located in Ohio. </w:t>
      </w:r>
      <w:r w:rsidR="00DA281B" w:rsidRPr="00DA281B">
        <w:rPr>
          <w:rFonts w:ascii="Calibri" w:hAnsi="Calibri" w:cs="Calibri"/>
          <w:szCs w:val="21"/>
        </w:rPr>
        <w:t>The results must be submitted directly to the Ohio Board of Pharmacy by the BCI.</w:t>
      </w:r>
    </w:p>
    <w:p w:rsidR="00DA281B" w:rsidRPr="00DA281B" w:rsidRDefault="00DA281B" w:rsidP="00DA281B">
      <w:pPr>
        <w:pStyle w:val="ListParagraph"/>
        <w:numPr>
          <w:ilvl w:val="0"/>
          <w:numId w:val="202"/>
        </w:numPr>
        <w:autoSpaceDE w:val="0"/>
        <w:autoSpaceDN w:val="0"/>
        <w:adjustRightInd w:val="0"/>
        <w:spacing w:after="10"/>
        <w:ind w:left="1440"/>
        <w:rPr>
          <w:rFonts w:ascii="Calibri" w:hAnsi="Calibri" w:cs="Calibri"/>
          <w:szCs w:val="21"/>
        </w:rPr>
      </w:pPr>
      <w:r w:rsidRPr="00DA281B">
        <w:rPr>
          <w:rFonts w:ascii="Calibri" w:hAnsi="Calibri" w:cs="Calibri"/>
          <w:szCs w:val="21"/>
        </w:rPr>
        <w:t xml:space="preserve">Beginning April 6, 2019, background check results from employers will no longer be accepted. </w:t>
      </w:r>
    </w:p>
    <w:p w:rsidR="007D1582" w:rsidRPr="008562BC" w:rsidRDefault="007D1582" w:rsidP="007D1582">
      <w:pPr>
        <w:pStyle w:val="ListParagraph"/>
        <w:numPr>
          <w:ilvl w:val="0"/>
          <w:numId w:val="202"/>
        </w:numPr>
        <w:autoSpaceDE w:val="0"/>
        <w:autoSpaceDN w:val="0"/>
        <w:adjustRightInd w:val="0"/>
        <w:spacing w:before="0" w:after="10" w:line="240" w:lineRule="auto"/>
        <w:ind w:left="1440"/>
        <w:rPr>
          <w:rFonts w:ascii="Calibri" w:hAnsi="Calibri" w:cs="Calibri"/>
          <w:szCs w:val="21"/>
        </w:rPr>
      </w:pPr>
      <w:r w:rsidRPr="008562BC">
        <w:rPr>
          <w:rFonts w:ascii="Calibri" w:hAnsi="Calibri" w:cs="Calibri"/>
          <w:szCs w:val="21"/>
        </w:rPr>
        <w:t xml:space="preserve">Instructions can be found on the pharmacy technician webpage at </w:t>
      </w:r>
      <w:hyperlink r:id="rId40" w:history="1">
        <w:r w:rsidRPr="008562BC">
          <w:rPr>
            <w:rStyle w:val="Hyperlink"/>
            <w:rFonts w:ascii="Calibri" w:hAnsi="Calibri" w:cs="Calibri"/>
            <w:szCs w:val="21"/>
          </w:rPr>
          <w:t>http://pharmacy.ohio.gov/Licensing/PTech.aspx</w:t>
        </w:r>
      </w:hyperlink>
      <w:r w:rsidRPr="008562BC">
        <w:rPr>
          <w:rFonts w:ascii="Calibri" w:hAnsi="Calibri" w:cs="Calibri"/>
          <w:szCs w:val="21"/>
        </w:rPr>
        <w:t xml:space="preserve">. </w:t>
      </w:r>
    </w:p>
    <w:p w:rsidR="007D1582" w:rsidRPr="007D1582" w:rsidRDefault="007D1582" w:rsidP="007D1582">
      <w:pPr>
        <w:pStyle w:val="ListParagraph"/>
        <w:numPr>
          <w:ilvl w:val="0"/>
          <w:numId w:val="203"/>
        </w:numPr>
        <w:autoSpaceDE w:val="0"/>
        <w:autoSpaceDN w:val="0"/>
        <w:adjustRightInd w:val="0"/>
        <w:spacing w:before="0" w:after="0" w:line="240" w:lineRule="auto"/>
        <w:rPr>
          <w:rFonts w:ascii="Calibri" w:hAnsi="Calibri" w:cs="Calibri"/>
          <w:sz w:val="20"/>
        </w:rPr>
      </w:pPr>
      <w:r w:rsidRPr="008562BC">
        <w:rPr>
          <w:rFonts w:ascii="Calibri" w:hAnsi="Calibri" w:cs="Calibri"/>
          <w:szCs w:val="21"/>
        </w:rPr>
        <w:t>Any additional information or documentation as determined by the Board.</w:t>
      </w:r>
      <w:r w:rsidRPr="007D1582">
        <w:rPr>
          <w:rFonts w:ascii="Calibri" w:hAnsi="Calibri" w:cs="Calibri"/>
          <w:sz w:val="20"/>
        </w:rPr>
        <w:t xml:space="preserve"> </w:t>
      </w:r>
    </w:p>
    <w:p w:rsidR="004B02C6" w:rsidRDefault="007D1582" w:rsidP="007D1582">
      <w:pPr>
        <w:spacing w:before="0" w:after="0" w:line="240" w:lineRule="auto"/>
        <w:jc w:val="right"/>
        <w:rPr>
          <w:rFonts w:ascii="Calibri" w:hAnsi="Calibri" w:cs="Calibri"/>
          <w:i/>
          <w:iCs/>
          <w:color w:val="000000"/>
          <w:sz w:val="16"/>
          <w:szCs w:val="16"/>
        </w:rPr>
      </w:pPr>
      <w:r w:rsidRPr="007D1582">
        <w:rPr>
          <w:rFonts w:ascii="Calibri" w:hAnsi="Calibri" w:cs="Calibri"/>
          <w:i/>
          <w:iCs/>
          <w:color w:val="000000"/>
          <w:sz w:val="16"/>
          <w:szCs w:val="16"/>
        </w:rPr>
        <w:t xml:space="preserve">(Updated: </w:t>
      </w:r>
      <w:r>
        <w:rPr>
          <w:rFonts w:ascii="Calibri" w:hAnsi="Calibri" w:cs="Calibri"/>
          <w:i/>
          <w:iCs/>
          <w:color w:val="000000"/>
          <w:sz w:val="16"/>
          <w:szCs w:val="16"/>
        </w:rPr>
        <w:t>2/2/18</w:t>
      </w:r>
      <w:r w:rsidRPr="007D1582">
        <w:rPr>
          <w:rFonts w:ascii="Calibri" w:hAnsi="Calibri" w:cs="Calibri"/>
          <w:i/>
          <w:iCs/>
          <w:color w:val="000000"/>
          <w:sz w:val="16"/>
          <w:szCs w:val="16"/>
        </w:rPr>
        <w:t xml:space="preserve"> kg)</w:t>
      </w:r>
    </w:p>
    <w:p w:rsidR="00DA281B" w:rsidRDefault="00DA281B" w:rsidP="007D1582">
      <w:pPr>
        <w:spacing w:before="0" w:after="0" w:line="240" w:lineRule="auto"/>
        <w:jc w:val="right"/>
        <w:rPr>
          <w:rFonts w:ascii="Calibri" w:hAnsi="Calibri" w:cs="Calibri"/>
          <w:i/>
          <w:iCs/>
          <w:color w:val="000000"/>
          <w:sz w:val="16"/>
          <w:szCs w:val="16"/>
        </w:rPr>
      </w:pPr>
      <w:r>
        <w:rPr>
          <w:rFonts w:ascii="Calibri" w:hAnsi="Calibri" w:cs="Calibri"/>
          <w:i/>
          <w:iCs/>
          <w:color w:val="000000"/>
          <w:sz w:val="16"/>
          <w:szCs w:val="16"/>
        </w:rPr>
        <w:t>(Updated: 10/29/19 kg)</w:t>
      </w:r>
    </w:p>
    <w:p w:rsidR="008562BC" w:rsidRPr="008562BC" w:rsidRDefault="007D1582" w:rsidP="008562BC">
      <w:pPr>
        <w:autoSpaceDE w:val="0"/>
        <w:autoSpaceDN w:val="0"/>
        <w:adjustRightInd w:val="0"/>
        <w:rPr>
          <w:rFonts w:ascii="Calibri" w:hAnsi="Calibri" w:cs="Calibri"/>
          <w:szCs w:val="21"/>
        </w:rPr>
      </w:pPr>
      <w:r w:rsidRPr="007D1582">
        <w:rPr>
          <w:rFonts w:ascii="Calibri" w:hAnsi="Calibri" w:cs="Calibri"/>
          <w:b/>
          <w:bCs/>
          <w:iCs/>
          <w:szCs w:val="21"/>
        </w:rPr>
        <w:t xml:space="preserve">National Certification: </w:t>
      </w:r>
    </w:p>
    <w:p w:rsidR="008562BC" w:rsidRPr="008562BC" w:rsidRDefault="008562BC" w:rsidP="008562BC">
      <w:pPr>
        <w:pStyle w:val="ListParagraph"/>
        <w:numPr>
          <w:ilvl w:val="0"/>
          <w:numId w:val="204"/>
        </w:numPr>
        <w:autoSpaceDE w:val="0"/>
        <w:autoSpaceDN w:val="0"/>
        <w:adjustRightInd w:val="0"/>
        <w:rPr>
          <w:rFonts w:ascii="Calibri" w:hAnsi="Calibri" w:cs="Calibri"/>
          <w:szCs w:val="21"/>
        </w:rPr>
      </w:pPr>
      <w:r w:rsidRPr="008562BC">
        <w:rPr>
          <w:rFonts w:ascii="Calibri" w:hAnsi="Calibri" w:cs="Calibri"/>
          <w:szCs w:val="21"/>
        </w:rPr>
        <w:t xml:space="preserve">National Certification is required and must be maintained </w:t>
      </w:r>
    </w:p>
    <w:p w:rsidR="007D1582" w:rsidRPr="008562BC" w:rsidRDefault="007D1582" w:rsidP="008562BC">
      <w:pPr>
        <w:pStyle w:val="ListParagraph"/>
        <w:numPr>
          <w:ilvl w:val="0"/>
          <w:numId w:val="204"/>
        </w:numPr>
        <w:autoSpaceDE w:val="0"/>
        <w:autoSpaceDN w:val="0"/>
        <w:adjustRightInd w:val="0"/>
        <w:rPr>
          <w:rFonts w:ascii="Calibri" w:hAnsi="Calibri" w:cs="Calibri"/>
          <w:szCs w:val="21"/>
        </w:rPr>
      </w:pPr>
      <w:r w:rsidRPr="008562BC">
        <w:rPr>
          <w:rFonts w:ascii="Calibri" w:hAnsi="Calibri" w:cs="Calibri"/>
          <w:szCs w:val="21"/>
        </w:rPr>
        <w:t>The Board recognizes PTCB and NHA</w:t>
      </w:r>
    </w:p>
    <w:p w:rsidR="007D1582" w:rsidRPr="009A7F20" w:rsidRDefault="007D1582" w:rsidP="008562BC">
      <w:pPr>
        <w:pStyle w:val="ListParagraph"/>
        <w:jc w:val="right"/>
        <w:rPr>
          <w:rFonts w:ascii="Calibri" w:hAnsi="Calibri" w:cs="Calibri"/>
          <w:i/>
          <w:iCs/>
          <w:color w:val="000000"/>
          <w:sz w:val="16"/>
          <w:szCs w:val="16"/>
        </w:rPr>
      </w:pPr>
      <w:r w:rsidRPr="009A7F20">
        <w:rPr>
          <w:rFonts w:ascii="Calibri" w:hAnsi="Calibri" w:cs="Calibri"/>
          <w:i/>
          <w:iCs/>
          <w:color w:val="000000"/>
          <w:sz w:val="16"/>
          <w:szCs w:val="16"/>
        </w:rPr>
        <w:t xml:space="preserve">(Updated: 2/2/18 kg) </w:t>
      </w:r>
    </w:p>
    <w:p w:rsidR="007D1582" w:rsidRPr="007D1582" w:rsidRDefault="007D1582" w:rsidP="007D1582">
      <w:pPr>
        <w:pStyle w:val="ListParagraph"/>
        <w:autoSpaceDE w:val="0"/>
        <w:autoSpaceDN w:val="0"/>
        <w:adjustRightInd w:val="0"/>
        <w:spacing w:before="0" w:after="0" w:line="240" w:lineRule="auto"/>
        <w:rPr>
          <w:rFonts w:ascii="Calibri" w:hAnsi="Calibri" w:cs="Calibri"/>
          <w:sz w:val="20"/>
        </w:rPr>
      </w:pPr>
      <w:r w:rsidRPr="007D1582">
        <w:rPr>
          <w:rFonts w:ascii="Calibri" w:hAnsi="Calibri" w:cs="Calibri"/>
          <w:sz w:val="20"/>
        </w:rPr>
        <w:t xml:space="preserve"> </w:t>
      </w:r>
    </w:p>
    <w:p w:rsidR="007D1582" w:rsidRPr="00DA09BB" w:rsidRDefault="007D1582" w:rsidP="007D1582">
      <w:pPr>
        <w:spacing w:before="0" w:after="0" w:line="240" w:lineRule="auto"/>
        <w:rPr>
          <w:b/>
          <w:caps/>
          <w:spacing w:val="15"/>
          <w:szCs w:val="22"/>
        </w:rPr>
      </w:pPr>
    </w:p>
    <w:p w:rsidR="00AC4626" w:rsidRPr="00992B46" w:rsidRDefault="004033A1" w:rsidP="00036FD1">
      <w:pPr>
        <w:pStyle w:val="Heading2"/>
      </w:pPr>
      <w:bookmarkStart w:id="37" w:name="_Oklahoma"/>
      <w:bookmarkEnd w:id="37"/>
      <w:r>
        <w:lastRenderedPageBreak/>
        <w:t>Oklahoma</w:t>
      </w:r>
    </w:p>
    <w:p w:rsidR="00AC4626" w:rsidRPr="00AC4626" w:rsidRDefault="00AC4626" w:rsidP="00992B46">
      <w:r w:rsidRPr="00AC4626">
        <w:t xml:space="preserve">The Oklahoma State Board of Pharmacy requires all pharmacy technicians to obtain a </w:t>
      </w:r>
      <w:r w:rsidRPr="00AC4626">
        <w:rPr>
          <w:b/>
          <w:i/>
          <w:color w:val="0000FF"/>
        </w:rPr>
        <w:t>permit</w:t>
      </w:r>
      <w:r w:rsidRPr="00AC4626">
        <w:rPr>
          <w:color w:val="0000FF"/>
        </w:rPr>
        <w:t xml:space="preserve"> </w:t>
      </w:r>
      <w:r>
        <w:t xml:space="preserve">and </w:t>
      </w:r>
      <w:r w:rsidRPr="00AC4626">
        <w:t>compete initial training (Phase I training) where they work before they apply for a</w:t>
      </w:r>
      <w:r>
        <w:t xml:space="preserve"> </w:t>
      </w:r>
      <w:r w:rsidRPr="00AC4626">
        <w:t>permit. The permit contains an exam that covers Phase I material. The applicant must pass the exam to the</w:t>
      </w:r>
      <w:r>
        <w:t xml:space="preserve"> </w:t>
      </w:r>
      <w:r w:rsidRPr="00AC4626">
        <w:t>satisfaction of the supervising pharmacist before the Board will grant a permit. After they receive a permit,</w:t>
      </w:r>
      <w:r>
        <w:t xml:space="preserve"> </w:t>
      </w:r>
      <w:r w:rsidRPr="00AC4626">
        <w:t>technician candidates can start on-the-job training (Phase II training). They have 90 days to complete Phase II</w:t>
      </w:r>
      <w:r>
        <w:t xml:space="preserve"> </w:t>
      </w:r>
      <w:r w:rsidRPr="00AC4626">
        <w:t>training. If they don’t finish on time, the permit is void and must be returned to the Board. If they still want to</w:t>
      </w:r>
      <w:r>
        <w:t xml:space="preserve"> </w:t>
      </w:r>
      <w:r w:rsidRPr="00AC4626">
        <w:t>be pharmacy technicians, they have to start over again with Phase I training. The Pharmacist manager must</w:t>
      </w:r>
      <w:r>
        <w:t xml:space="preserve"> </w:t>
      </w:r>
      <w:r w:rsidRPr="00AC4626">
        <w:t>notify the Board in writing if the pharmacy technician fails to complete Phase II training within 90 days.</w:t>
      </w:r>
      <w:r>
        <w:t xml:space="preserve">  </w:t>
      </w:r>
      <w:r w:rsidRPr="00AC4626">
        <w:t xml:space="preserve">The development and implementation of the training is the responsibility of the </w:t>
      </w:r>
      <w:r w:rsidR="007A3D43">
        <w:t>p</w:t>
      </w:r>
      <w:r w:rsidRPr="00AC4626">
        <w:t>harmacy manager. The text</w:t>
      </w:r>
      <w:r>
        <w:t xml:space="preserve"> </w:t>
      </w:r>
      <w:r w:rsidRPr="00AC4626">
        <w:t>of the program doesn’t have to be submitted to the Board for approval, unless they ask to see it.</w:t>
      </w:r>
    </w:p>
    <w:p w:rsidR="00E21E13" w:rsidRPr="00992B46" w:rsidRDefault="00AC4626" w:rsidP="00992B46">
      <w:r w:rsidRPr="00AC4626">
        <w:t>When a pharmacy technician with a permit (who has completed both phases of training) changes jobs, the</w:t>
      </w:r>
      <w:r>
        <w:t xml:space="preserve"> </w:t>
      </w:r>
      <w:r w:rsidRPr="00AC4626">
        <w:t>pharmacy manager at the new job must document training of that technician within 10 days of hire. The record</w:t>
      </w:r>
      <w:r>
        <w:t xml:space="preserve"> </w:t>
      </w:r>
      <w:r w:rsidRPr="00AC4626">
        <w:t>of training has to stay at the pharmacy in case the Board wants to see it.</w:t>
      </w:r>
    </w:p>
    <w:p w:rsidR="00036FD1" w:rsidRDefault="00036FD1" w:rsidP="00036FD1">
      <w:pPr>
        <w:pStyle w:val="Heading3"/>
        <w:rPr>
          <w:rFonts w:eastAsia="+mn-ea"/>
        </w:rPr>
      </w:pPr>
      <w:r w:rsidRPr="008144C5">
        <w:rPr>
          <w:rFonts w:eastAsia="+mn-ea"/>
        </w:rPr>
        <w:t xml:space="preserve">Pharmacy Technician </w:t>
      </w:r>
    </w:p>
    <w:p w:rsidR="007A3D43" w:rsidRPr="00992B46" w:rsidRDefault="007A3D43" w:rsidP="00036FD1">
      <w:pPr>
        <w:pStyle w:val="Heading4"/>
      </w:pPr>
      <w:r w:rsidRPr="00EE7179">
        <w:t>Eligibility for Permit</w:t>
      </w:r>
    </w:p>
    <w:p w:rsidR="007A3D43" w:rsidRPr="007A3D43" w:rsidRDefault="007A3D43" w:rsidP="00EE6C74">
      <w:pPr>
        <w:pStyle w:val="ListParagraph"/>
        <w:numPr>
          <w:ilvl w:val="0"/>
          <w:numId w:val="64"/>
        </w:numPr>
      </w:pPr>
      <w:r w:rsidRPr="007A3D43">
        <w:t>Minimum age not specified but Oklahoma labor laws must be followed.</w:t>
      </w:r>
    </w:p>
    <w:p w:rsidR="007A3D43" w:rsidRPr="007A3D43" w:rsidRDefault="007A3D43" w:rsidP="00EE6C74">
      <w:pPr>
        <w:pStyle w:val="ListParagraph"/>
        <w:numPr>
          <w:ilvl w:val="0"/>
          <w:numId w:val="64"/>
        </w:numPr>
      </w:pPr>
      <w:r w:rsidRPr="007A3D43">
        <w:t>High School Diploma or GED</w:t>
      </w:r>
    </w:p>
    <w:p w:rsidR="007A3D43" w:rsidRPr="007A3D43" w:rsidRDefault="007A3D43" w:rsidP="00EE6C74">
      <w:pPr>
        <w:pStyle w:val="ListParagraph"/>
        <w:numPr>
          <w:ilvl w:val="0"/>
          <w:numId w:val="64"/>
        </w:numPr>
      </w:pPr>
      <w:r w:rsidRPr="007A3D43">
        <w:t>Be of good moral character</w:t>
      </w:r>
    </w:p>
    <w:p w:rsidR="007A3D43" w:rsidRPr="007A3D43" w:rsidRDefault="007A3D43" w:rsidP="0081795A">
      <w:pPr>
        <w:pStyle w:val="ListParagraph"/>
        <w:numPr>
          <w:ilvl w:val="0"/>
          <w:numId w:val="64"/>
        </w:numPr>
      </w:pPr>
      <w:r w:rsidRPr="007A3D43">
        <w:t>Not be impaired by alcohol or drugs</w:t>
      </w:r>
    </w:p>
    <w:p w:rsidR="007A3D43" w:rsidRPr="007A3D43" w:rsidRDefault="007A3D43" w:rsidP="00EE6C74">
      <w:pPr>
        <w:pStyle w:val="ListParagraph"/>
        <w:numPr>
          <w:ilvl w:val="0"/>
          <w:numId w:val="64"/>
        </w:numPr>
      </w:pPr>
      <w:r w:rsidRPr="007A3D43">
        <w:t>Employed by a pharmacy under the immediate and direct supervision of a pharmacist</w:t>
      </w:r>
    </w:p>
    <w:p w:rsidR="007A3D43" w:rsidRPr="00992B46" w:rsidRDefault="007A3D43" w:rsidP="00EE6C74">
      <w:pPr>
        <w:pStyle w:val="ListParagraph"/>
        <w:numPr>
          <w:ilvl w:val="0"/>
          <w:numId w:val="64"/>
        </w:numPr>
      </w:pPr>
      <w:r w:rsidRPr="007A3D43">
        <w:t>Have completed Phase 1 of training (Initial training)</w:t>
      </w:r>
    </w:p>
    <w:p w:rsidR="007A3D43" w:rsidRPr="00992B46" w:rsidRDefault="007A3D43" w:rsidP="00036FD1">
      <w:pPr>
        <w:pStyle w:val="Heading4"/>
      </w:pPr>
      <w:r w:rsidRPr="007A3D43">
        <w:t>Steps to Permit:</w:t>
      </w:r>
    </w:p>
    <w:p w:rsidR="007A3D43" w:rsidRPr="007A3D43" w:rsidRDefault="007A3D43" w:rsidP="00EE6C74">
      <w:pPr>
        <w:pStyle w:val="ListParagraph"/>
        <w:numPr>
          <w:ilvl w:val="0"/>
          <w:numId w:val="63"/>
        </w:numPr>
      </w:pPr>
      <w:r w:rsidRPr="007A3D43">
        <w:t>Complete an application form supplied by the supervising pharmacist</w:t>
      </w:r>
    </w:p>
    <w:p w:rsidR="007A3D43" w:rsidRPr="007A3D43" w:rsidRDefault="007A3D43" w:rsidP="00EE6C74">
      <w:pPr>
        <w:pStyle w:val="ListParagraph"/>
        <w:numPr>
          <w:ilvl w:val="1"/>
          <w:numId w:val="63"/>
        </w:numPr>
      </w:pPr>
      <w:r w:rsidRPr="007A3D43">
        <w:t>Application expires 90 days after permit is issued.</w:t>
      </w:r>
    </w:p>
    <w:p w:rsidR="007A3D43" w:rsidRPr="007A3D43" w:rsidRDefault="007A3D43" w:rsidP="00EE6C74">
      <w:pPr>
        <w:pStyle w:val="ListParagraph"/>
        <w:numPr>
          <w:ilvl w:val="1"/>
          <w:numId w:val="63"/>
        </w:numPr>
      </w:pPr>
      <w:r w:rsidRPr="007A3D43">
        <w:t>Any “yes” answer to the background check/criminal history questionnaire requires detailed explanation and documentation.</w:t>
      </w:r>
    </w:p>
    <w:p w:rsidR="007A3D43" w:rsidRPr="007A3D43" w:rsidRDefault="007A3D43" w:rsidP="00EE6C74">
      <w:pPr>
        <w:pStyle w:val="ListParagraph"/>
        <w:numPr>
          <w:ilvl w:val="1"/>
          <w:numId w:val="63"/>
        </w:numPr>
      </w:pPr>
      <w:r w:rsidRPr="007A3D43">
        <w:t>Pass the examination contained in the application and review any wrong answers with the Pharmacist-in-Charge (PIC) who decides what constitutes a passing score. The exam stays at the pharmacy and does not go back to the Board.</w:t>
      </w:r>
    </w:p>
    <w:p w:rsidR="007A3D43" w:rsidRPr="007A3D43" w:rsidRDefault="007A3D43" w:rsidP="00EE6C74">
      <w:pPr>
        <w:pStyle w:val="ListParagraph"/>
        <w:numPr>
          <w:ilvl w:val="0"/>
          <w:numId w:val="63"/>
        </w:numPr>
      </w:pPr>
      <w:r w:rsidRPr="007A3D43">
        <w:t>Attach Verification of Citizenship or Affidavit Verifying Qualified Alien Status, as appropriate</w:t>
      </w:r>
    </w:p>
    <w:p w:rsidR="007A3D43" w:rsidRPr="007A3D43" w:rsidRDefault="007A3D43" w:rsidP="00EE6C74">
      <w:pPr>
        <w:pStyle w:val="ListParagraph"/>
        <w:numPr>
          <w:ilvl w:val="0"/>
          <w:numId w:val="63"/>
        </w:numPr>
      </w:pPr>
      <w:r w:rsidRPr="007A3D43">
        <w:t>Attach Addendum to Application with Charges and Convictions (only if disciplined by another Board or arrested, charged, pled no contest, convicted or received a deferred sentence for any misdemeanor or felony offense)</w:t>
      </w:r>
    </w:p>
    <w:p w:rsidR="00AC4626" w:rsidRPr="00992B46" w:rsidRDefault="007A3D43" w:rsidP="00EE6C74">
      <w:pPr>
        <w:pStyle w:val="ListParagraph"/>
        <w:numPr>
          <w:ilvl w:val="0"/>
          <w:numId w:val="63"/>
        </w:numPr>
      </w:pPr>
      <w:r w:rsidRPr="007A3D43">
        <w:t>Pay fee for the application ($40)</w:t>
      </w:r>
    </w:p>
    <w:p w:rsidR="004B02C6" w:rsidRDefault="004B02C6">
      <w:pPr>
        <w:rPr>
          <w:caps/>
          <w:color w:val="243F60" w:themeColor="accent1" w:themeShade="7F"/>
          <w:spacing w:val="15"/>
          <w:szCs w:val="22"/>
        </w:rPr>
      </w:pPr>
      <w:r>
        <w:br w:type="page"/>
      </w:r>
    </w:p>
    <w:p w:rsidR="007A3D43" w:rsidRPr="00992B46" w:rsidRDefault="004033A1" w:rsidP="00036FD1">
      <w:pPr>
        <w:pStyle w:val="Heading2"/>
      </w:pPr>
      <w:bookmarkStart w:id="38" w:name="_Oregon"/>
      <w:bookmarkEnd w:id="38"/>
      <w:r>
        <w:lastRenderedPageBreak/>
        <w:t>Oregon</w:t>
      </w:r>
    </w:p>
    <w:p w:rsidR="007A3D43" w:rsidRPr="00992B46" w:rsidRDefault="007A3D43" w:rsidP="00992B46">
      <w:r>
        <w:t xml:space="preserve">The Oregon Board of Pharmacy requires all pharmacy technicians to be </w:t>
      </w:r>
      <w:r w:rsidRPr="007A3D43">
        <w:rPr>
          <w:b/>
          <w:i/>
          <w:color w:val="0000FF"/>
        </w:rPr>
        <w:t>licensed</w:t>
      </w:r>
      <w:r w:rsidRPr="007A3D43">
        <w:rPr>
          <w:color w:val="0000FF"/>
        </w:rPr>
        <w:t xml:space="preserve"> </w:t>
      </w:r>
      <w:r>
        <w:t xml:space="preserve">and complete a </w:t>
      </w:r>
      <w:r w:rsidRPr="007A3D43">
        <w:t>Pharmacist-in-Charge</w:t>
      </w:r>
      <w:r>
        <w:t xml:space="preserve"> provided </w:t>
      </w:r>
      <w:r w:rsidRPr="007A3D43">
        <w:t>outline and initial on-the-job related education and training commensurate with the tasks that the Pharmacy Technician or Certified Oregon Pharmacy Technician will perform, prior to the performance of those tasks.</w:t>
      </w:r>
      <w:r w:rsidR="00EE7179">
        <w:t xml:space="preserve"> </w:t>
      </w:r>
      <w:r>
        <w:t xml:space="preserve">There are two levels of licensure, </w:t>
      </w:r>
      <w:r w:rsidRPr="007A3D43">
        <w:rPr>
          <w:b/>
          <w:bCs/>
        </w:rPr>
        <w:t xml:space="preserve">Pharmacy Technicians </w:t>
      </w:r>
      <w:r w:rsidRPr="007A3D43">
        <w:t xml:space="preserve">and </w:t>
      </w:r>
      <w:r w:rsidRPr="007A3D43">
        <w:rPr>
          <w:b/>
          <w:bCs/>
        </w:rPr>
        <w:t>Certified Oregon Pharmacy Technicians</w:t>
      </w:r>
      <w:r w:rsidRPr="007A3D43">
        <w:t xml:space="preserve">. </w:t>
      </w:r>
    </w:p>
    <w:p w:rsidR="007A3D43" w:rsidRPr="007A3D43" w:rsidRDefault="000262F3" w:rsidP="00EE6C74">
      <w:pPr>
        <w:pStyle w:val="ListParagraph"/>
        <w:numPr>
          <w:ilvl w:val="0"/>
          <w:numId w:val="62"/>
        </w:numPr>
      </w:pPr>
      <w:r>
        <w:rPr>
          <w:b/>
          <w:bCs/>
        </w:rPr>
        <w:t>Pharmacy Technician</w:t>
      </w:r>
      <w:r w:rsidR="007A3D43" w:rsidRPr="00992B46">
        <w:rPr>
          <w:b/>
          <w:bCs/>
        </w:rPr>
        <w:t xml:space="preserve"> </w:t>
      </w:r>
      <w:r w:rsidR="007A3D43" w:rsidRPr="007A3D43">
        <w:t xml:space="preserve">is a non-renewable license that expires the second June 30 from the date of issue and is not to exceed more than two years. Pharmacy technicians have up to two years from initial licensure to meet the qualifications to become a Certified Oregon Pharmacy Technician. </w:t>
      </w:r>
    </w:p>
    <w:p w:rsidR="007A3D43" w:rsidRPr="00992B46" w:rsidRDefault="007A3D43" w:rsidP="00EE6C74">
      <w:pPr>
        <w:pStyle w:val="ListParagraph"/>
        <w:numPr>
          <w:ilvl w:val="0"/>
          <w:numId w:val="62"/>
        </w:numPr>
      </w:pPr>
      <w:r w:rsidRPr="00992B46">
        <w:rPr>
          <w:b/>
          <w:bCs/>
        </w:rPr>
        <w:t xml:space="preserve">Certified Oregon </w:t>
      </w:r>
      <w:r w:rsidR="000262F3">
        <w:rPr>
          <w:b/>
          <w:bCs/>
        </w:rPr>
        <w:t>Pharmacy Technician</w:t>
      </w:r>
      <w:r w:rsidRPr="00992B46">
        <w:rPr>
          <w:b/>
          <w:bCs/>
        </w:rPr>
        <w:t xml:space="preserve"> </w:t>
      </w:r>
      <w:r w:rsidRPr="007A3D43">
        <w:t xml:space="preserve">a person who has completed a specialized training program required by the state AND passed a national certification exam (PTCB or NHA). </w:t>
      </w:r>
    </w:p>
    <w:p w:rsidR="007A3D43" w:rsidRPr="00992B46" w:rsidRDefault="007A3D43" w:rsidP="00036FD1">
      <w:pPr>
        <w:pStyle w:val="Heading3"/>
        <w:rPr>
          <w:rFonts w:eastAsia="+mn-ea"/>
        </w:rPr>
      </w:pPr>
      <w:r w:rsidRPr="007A3D43">
        <w:rPr>
          <w:rFonts w:eastAsia="+mn-ea"/>
        </w:rPr>
        <w:t xml:space="preserve">Pharmacy Technician </w:t>
      </w:r>
    </w:p>
    <w:p w:rsidR="007A3D43" w:rsidRPr="00EA1353" w:rsidRDefault="007A3D43" w:rsidP="00036FD1">
      <w:pPr>
        <w:pStyle w:val="Heading4"/>
      </w:pPr>
      <w:r w:rsidRPr="00EA1353">
        <w:t xml:space="preserve">Prerequisite Qualifications: </w:t>
      </w:r>
    </w:p>
    <w:p w:rsidR="007A3D43" w:rsidRDefault="007A3D43" w:rsidP="00EE6C74">
      <w:pPr>
        <w:pStyle w:val="ListParagraph"/>
        <w:numPr>
          <w:ilvl w:val="0"/>
          <w:numId w:val="61"/>
        </w:numPr>
      </w:pPr>
      <w:r>
        <w:t xml:space="preserve">18 years of age </w:t>
      </w:r>
    </w:p>
    <w:p w:rsidR="00EE7179" w:rsidRPr="00992B46" w:rsidRDefault="007A3D43" w:rsidP="00EE6C74">
      <w:pPr>
        <w:pStyle w:val="ListParagraph"/>
        <w:numPr>
          <w:ilvl w:val="0"/>
          <w:numId w:val="61"/>
        </w:numPr>
      </w:pPr>
      <w:r>
        <w:t xml:space="preserve">High School Diploma or GED </w:t>
      </w:r>
    </w:p>
    <w:p w:rsidR="00EA1353" w:rsidRPr="00992B46" w:rsidRDefault="007A3D43" w:rsidP="00036FD1">
      <w:pPr>
        <w:pStyle w:val="Heading4"/>
      </w:pPr>
      <w:r w:rsidRPr="00EA1353">
        <w:t xml:space="preserve">Steps to Licensure: </w:t>
      </w:r>
    </w:p>
    <w:p w:rsidR="007A3D43" w:rsidRDefault="007A3D43" w:rsidP="00EE6C74">
      <w:pPr>
        <w:pStyle w:val="ListParagraph"/>
        <w:numPr>
          <w:ilvl w:val="0"/>
          <w:numId w:val="60"/>
        </w:numPr>
      </w:pPr>
      <w:r>
        <w:t xml:space="preserve">Complete the Pharmacy Technician Initial License Application form, available on the Board web site </w:t>
      </w:r>
    </w:p>
    <w:p w:rsidR="007A3D43" w:rsidRDefault="007A3D43" w:rsidP="00EE6C74">
      <w:pPr>
        <w:pStyle w:val="ListParagraph"/>
        <w:numPr>
          <w:ilvl w:val="1"/>
          <w:numId w:val="60"/>
        </w:numPr>
      </w:pPr>
      <w:r>
        <w:t xml:space="preserve">Application expiration date not specified </w:t>
      </w:r>
    </w:p>
    <w:p w:rsidR="007A3D43" w:rsidRDefault="007A3D43" w:rsidP="00EE6C74">
      <w:pPr>
        <w:pStyle w:val="ListParagraph"/>
        <w:numPr>
          <w:ilvl w:val="1"/>
          <w:numId w:val="60"/>
        </w:numPr>
      </w:pPr>
      <w:r>
        <w:t xml:space="preserve">A valid email address is required </w:t>
      </w:r>
    </w:p>
    <w:p w:rsidR="007A3D43" w:rsidRDefault="007A3D43" w:rsidP="00EE6C74">
      <w:pPr>
        <w:pStyle w:val="ListParagraph"/>
        <w:numPr>
          <w:ilvl w:val="0"/>
          <w:numId w:val="60"/>
        </w:numPr>
      </w:pPr>
      <w:r>
        <w:t xml:space="preserve">Attach a passport-style photo </w:t>
      </w:r>
    </w:p>
    <w:p w:rsidR="007A3D43" w:rsidRDefault="007A3D43" w:rsidP="00EE6C74">
      <w:pPr>
        <w:pStyle w:val="ListParagraph"/>
        <w:numPr>
          <w:ilvl w:val="0"/>
          <w:numId w:val="60"/>
        </w:numPr>
      </w:pPr>
      <w:r>
        <w:t xml:space="preserve">Copy of front and back of government-issued ID </w:t>
      </w:r>
    </w:p>
    <w:p w:rsidR="007A3D43" w:rsidRDefault="007A3D43" w:rsidP="00EE6C74">
      <w:pPr>
        <w:pStyle w:val="ListParagraph"/>
        <w:numPr>
          <w:ilvl w:val="0"/>
          <w:numId w:val="60"/>
        </w:numPr>
      </w:pPr>
      <w:r>
        <w:t xml:space="preserve">Attach detailed explanation of criminal history, if any. </w:t>
      </w:r>
    </w:p>
    <w:p w:rsidR="007A3D43" w:rsidRDefault="007A3D43" w:rsidP="00EE6C74">
      <w:pPr>
        <w:pStyle w:val="ListParagraph"/>
        <w:numPr>
          <w:ilvl w:val="0"/>
          <w:numId w:val="60"/>
        </w:numPr>
      </w:pPr>
      <w:r>
        <w:t xml:space="preserve">Attach detailed explanation of disciplinary action taken by a licensing board, if any. </w:t>
      </w:r>
    </w:p>
    <w:p w:rsidR="007A3D43" w:rsidRDefault="007A3D43" w:rsidP="00EE6C74">
      <w:pPr>
        <w:pStyle w:val="ListParagraph"/>
        <w:numPr>
          <w:ilvl w:val="0"/>
          <w:numId w:val="60"/>
        </w:numPr>
      </w:pPr>
      <w:r>
        <w:t>Pay fees for application ($</w:t>
      </w:r>
      <w:r w:rsidR="00C8366A">
        <w:t>100</w:t>
      </w:r>
      <w:r>
        <w:t>) and background check ($</w:t>
      </w:r>
      <w:r w:rsidR="00C8366A">
        <w:t>41.25</w:t>
      </w:r>
      <w:r>
        <w:t xml:space="preserve">) </w:t>
      </w:r>
    </w:p>
    <w:p w:rsidR="00EA1353" w:rsidRDefault="007A3D43" w:rsidP="00EE6C74">
      <w:pPr>
        <w:pStyle w:val="ListParagraph"/>
        <w:numPr>
          <w:ilvl w:val="0"/>
          <w:numId w:val="60"/>
        </w:numPr>
      </w:pPr>
      <w:r>
        <w:t xml:space="preserve">Get fingerprinted (Applicant will receive a fingerprint instruction packet after the Board receives their application. There is an additional fee required by the fingerprinting facility. If the applicant has completed a fingerprint background within the </w:t>
      </w:r>
      <w:r w:rsidR="00EE7179">
        <w:t>l</w:t>
      </w:r>
      <w:r>
        <w:t xml:space="preserve">ast 12 months through the Oregon Board of Pharmacy, they will not need to repeat the fingerprinting process again unless requested.) </w:t>
      </w:r>
    </w:p>
    <w:p w:rsidR="00C8366A" w:rsidRPr="00C8366A" w:rsidRDefault="00C8366A" w:rsidP="00C8366A">
      <w:pPr>
        <w:pStyle w:val="ListParagraph"/>
        <w:jc w:val="right"/>
        <w:rPr>
          <w:i/>
          <w:iCs/>
          <w:sz w:val="16"/>
          <w:szCs w:val="16"/>
        </w:rPr>
      </w:pPr>
      <w:r w:rsidRPr="00C8366A">
        <w:rPr>
          <w:i/>
          <w:iCs/>
          <w:sz w:val="16"/>
          <w:szCs w:val="16"/>
        </w:rPr>
        <w:t>(Updated: 10/29/19 kg)</w:t>
      </w:r>
    </w:p>
    <w:p w:rsidR="00EA1353" w:rsidRPr="00992B46" w:rsidRDefault="00EA1353" w:rsidP="00036FD1">
      <w:pPr>
        <w:pStyle w:val="Heading3"/>
      </w:pPr>
      <w:r w:rsidRPr="00EA1353">
        <w:t xml:space="preserve">Certified Oregon Pharmacy Technician </w:t>
      </w:r>
    </w:p>
    <w:p w:rsidR="00EA1353" w:rsidRPr="00992B46" w:rsidRDefault="00EA1353" w:rsidP="00036FD1">
      <w:pPr>
        <w:pStyle w:val="Heading4"/>
      </w:pPr>
      <w:r w:rsidRPr="00EA1353">
        <w:t xml:space="preserve">Prerequisite Qualifications: </w:t>
      </w:r>
    </w:p>
    <w:p w:rsidR="00EA1353" w:rsidRPr="00EA1353" w:rsidRDefault="00EA1353" w:rsidP="00EE6C74">
      <w:pPr>
        <w:pStyle w:val="ListParagraph"/>
        <w:numPr>
          <w:ilvl w:val="0"/>
          <w:numId w:val="59"/>
        </w:numPr>
      </w:pPr>
      <w:r w:rsidRPr="00EA1353">
        <w:t xml:space="preserve">18 years of age </w:t>
      </w:r>
    </w:p>
    <w:p w:rsidR="00EA1353" w:rsidRPr="00EA1353" w:rsidRDefault="00EA1353" w:rsidP="00EE6C74">
      <w:pPr>
        <w:pStyle w:val="ListParagraph"/>
        <w:numPr>
          <w:ilvl w:val="0"/>
          <w:numId w:val="59"/>
        </w:numPr>
      </w:pPr>
      <w:r w:rsidRPr="00EA1353">
        <w:t xml:space="preserve">High School Diploma or GED at the time the Board issues the license </w:t>
      </w:r>
    </w:p>
    <w:p w:rsidR="00EA1353" w:rsidRPr="00992B46" w:rsidRDefault="00EA1353" w:rsidP="00EE6C74">
      <w:pPr>
        <w:pStyle w:val="ListParagraph"/>
        <w:numPr>
          <w:ilvl w:val="0"/>
          <w:numId w:val="59"/>
        </w:numPr>
        <w:rPr>
          <w:rFonts w:ascii="Calibri" w:hAnsi="Calibri" w:cs="Calibri"/>
        </w:rPr>
      </w:pPr>
      <w:r w:rsidRPr="00EA1353">
        <w:t>Nationally Certified b</w:t>
      </w:r>
      <w:r w:rsidRPr="00992B46">
        <w:rPr>
          <w:rFonts w:ascii="Calibri" w:hAnsi="Calibri" w:cs="Calibri"/>
        </w:rPr>
        <w:t xml:space="preserve">y PTCB or NHA </w:t>
      </w:r>
    </w:p>
    <w:p w:rsidR="00EA1353" w:rsidRPr="00992B46" w:rsidRDefault="00EA1353" w:rsidP="00036FD1">
      <w:pPr>
        <w:pStyle w:val="Heading4"/>
      </w:pPr>
      <w:r w:rsidRPr="00EA1353">
        <w:lastRenderedPageBreak/>
        <w:t xml:space="preserve">Steps to Licensure: </w:t>
      </w:r>
    </w:p>
    <w:p w:rsidR="00EA1353" w:rsidRPr="00EA1353" w:rsidRDefault="00EA1353" w:rsidP="00EE6C74">
      <w:pPr>
        <w:pStyle w:val="ListParagraph"/>
        <w:numPr>
          <w:ilvl w:val="0"/>
          <w:numId w:val="58"/>
        </w:numPr>
      </w:pPr>
      <w:r w:rsidRPr="00EA1353">
        <w:t xml:space="preserve">Once you have received your National Certification, you may apply for your Certified Oregon Pharmacy Technician license. </w:t>
      </w:r>
    </w:p>
    <w:p w:rsidR="00EA1353" w:rsidRPr="00EA1353" w:rsidRDefault="00EA1353" w:rsidP="00EE6C74">
      <w:pPr>
        <w:pStyle w:val="ListParagraph"/>
        <w:numPr>
          <w:ilvl w:val="1"/>
          <w:numId w:val="58"/>
        </w:numPr>
      </w:pPr>
      <w:r w:rsidRPr="00EA1353">
        <w:t xml:space="preserve">The Board will run a national fingerprint-based criminal background check in conjunction with this application. </w:t>
      </w:r>
    </w:p>
    <w:p w:rsidR="00EA1353" w:rsidRPr="00EA1353" w:rsidRDefault="00EA1353" w:rsidP="00EE6C74">
      <w:pPr>
        <w:pStyle w:val="ListParagraph"/>
        <w:numPr>
          <w:ilvl w:val="1"/>
          <w:numId w:val="58"/>
        </w:numPr>
      </w:pPr>
      <w:r w:rsidRPr="00EA1353">
        <w:t xml:space="preserve">The Board recommends that you submit the complete application at least 4 weeks before your current license expires. </w:t>
      </w:r>
    </w:p>
    <w:p w:rsidR="00EA1353" w:rsidRPr="00EA1353" w:rsidRDefault="00EA1353" w:rsidP="00EE6C74">
      <w:pPr>
        <w:pStyle w:val="ListParagraph"/>
        <w:numPr>
          <w:ilvl w:val="1"/>
          <w:numId w:val="58"/>
        </w:numPr>
      </w:pPr>
      <w:r w:rsidRPr="00EA1353">
        <w:t xml:space="preserve">You WILL NOT be allowed to work as a pharmacy technician after your license expires unless you have received your Certified Oregon Pharmacy Technician license. </w:t>
      </w:r>
    </w:p>
    <w:p w:rsidR="00EA1353" w:rsidRPr="00EA1353" w:rsidRDefault="00EA1353" w:rsidP="00EE6C74">
      <w:pPr>
        <w:pStyle w:val="ListParagraph"/>
        <w:numPr>
          <w:ilvl w:val="0"/>
          <w:numId w:val="58"/>
        </w:numPr>
      </w:pPr>
      <w:r w:rsidRPr="00EA1353">
        <w:t xml:space="preserve">Complete a Certified Oregon Pharmacy Technician License Application form available on the Board web site </w:t>
      </w:r>
    </w:p>
    <w:p w:rsidR="00EA1353" w:rsidRPr="00EA1353" w:rsidRDefault="00EA1353" w:rsidP="00EE6C74">
      <w:pPr>
        <w:pStyle w:val="ListParagraph"/>
        <w:numPr>
          <w:ilvl w:val="1"/>
          <w:numId w:val="58"/>
        </w:numPr>
      </w:pPr>
      <w:r w:rsidRPr="00EA1353">
        <w:t xml:space="preserve">Application expiration date not specified </w:t>
      </w:r>
    </w:p>
    <w:p w:rsidR="00EA1353" w:rsidRPr="00EA1353" w:rsidRDefault="00EA1353" w:rsidP="00EE6C74">
      <w:pPr>
        <w:pStyle w:val="ListParagraph"/>
        <w:numPr>
          <w:ilvl w:val="1"/>
          <w:numId w:val="58"/>
        </w:numPr>
      </w:pPr>
      <w:r w:rsidRPr="00EA1353">
        <w:t xml:space="preserve">A valid email address is required </w:t>
      </w:r>
    </w:p>
    <w:p w:rsidR="00EA1353" w:rsidRPr="00EA1353" w:rsidRDefault="00EA1353" w:rsidP="00EE6C74">
      <w:pPr>
        <w:pStyle w:val="ListParagraph"/>
        <w:numPr>
          <w:ilvl w:val="0"/>
          <w:numId w:val="58"/>
        </w:numPr>
      </w:pPr>
      <w:r w:rsidRPr="00EA1353">
        <w:t xml:space="preserve">Attach a passport-style photo </w:t>
      </w:r>
    </w:p>
    <w:p w:rsidR="00EA1353" w:rsidRPr="00EA1353" w:rsidRDefault="00EA1353" w:rsidP="00EE6C74">
      <w:pPr>
        <w:pStyle w:val="ListParagraph"/>
        <w:numPr>
          <w:ilvl w:val="0"/>
          <w:numId w:val="58"/>
        </w:numPr>
      </w:pPr>
      <w:r w:rsidRPr="00EA1353">
        <w:t xml:space="preserve">Attach copy of front and back of government-issued ID </w:t>
      </w:r>
    </w:p>
    <w:p w:rsidR="00EA1353" w:rsidRPr="00EA1353" w:rsidRDefault="00EA1353" w:rsidP="00EE6C74">
      <w:pPr>
        <w:pStyle w:val="ListParagraph"/>
        <w:numPr>
          <w:ilvl w:val="0"/>
          <w:numId w:val="58"/>
        </w:numPr>
      </w:pPr>
      <w:r w:rsidRPr="00EA1353">
        <w:t xml:space="preserve">Attach detailed explanation of criminal history, if any. </w:t>
      </w:r>
    </w:p>
    <w:p w:rsidR="00EA1353" w:rsidRPr="00EA1353" w:rsidRDefault="00EA1353" w:rsidP="00EE6C74">
      <w:pPr>
        <w:pStyle w:val="ListParagraph"/>
        <w:numPr>
          <w:ilvl w:val="0"/>
          <w:numId w:val="58"/>
        </w:numPr>
      </w:pPr>
      <w:r w:rsidRPr="00EA1353">
        <w:t xml:space="preserve">Attach detailed explanation of disciplinary action taken by a licensing board, if any. </w:t>
      </w:r>
    </w:p>
    <w:p w:rsidR="00EA1353" w:rsidRPr="00EA1353" w:rsidRDefault="00EA1353" w:rsidP="00EE6C74">
      <w:pPr>
        <w:pStyle w:val="ListParagraph"/>
        <w:numPr>
          <w:ilvl w:val="0"/>
          <w:numId w:val="58"/>
        </w:numPr>
      </w:pPr>
      <w:r w:rsidRPr="00EA1353">
        <w:t xml:space="preserve">Attach a copy of National Certification Certificate from PTCB or NHA (A print-out of test results is not acceptable). </w:t>
      </w:r>
    </w:p>
    <w:p w:rsidR="00EA1353" w:rsidRPr="00EA1353" w:rsidRDefault="00EA1353" w:rsidP="00EE6C74">
      <w:pPr>
        <w:pStyle w:val="ListParagraph"/>
        <w:numPr>
          <w:ilvl w:val="0"/>
          <w:numId w:val="58"/>
        </w:numPr>
      </w:pPr>
      <w:r w:rsidRPr="00EA1353">
        <w:t>Pay fees for application ($</w:t>
      </w:r>
      <w:r w:rsidR="00C8366A">
        <w:t>10</w:t>
      </w:r>
      <w:r w:rsidRPr="00EA1353">
        <w:t>0) and background check ($</w:t>
      </w:r>
      <w:r w:rsidR="00C8366A">
        <w:t>41.25</w:t>
      </w:r>
      <w:r w:rsidRPr="00EA1353">
        <w:t xml:space="preserve">) </w:t>
      </w:r>
    </w:p>
    <w:p w:rsidR="00EA1353" w:rsidRDefault="00EA1353" w:rsidP="00EE6C74">
      <w:pPr>
        <w:pStyle w:val="ListParagraph"/>
        <w:numPr>
          <w:ilvl w:val="0"/>
          <w:numId w:val="58"/>
        </w:numPr>
      </w:pPr>
      <w:r w:rsidRPr="00EA1353">
        <w:t xml:space="preserve">Get fingerprinted (Technicians will receive a fingerprint instruction packet after the Board receives their application. There is an additional fee required by the fingerprinting facility. If the applicant has completed a fingerprint background within the last 12 months through the Oregon Board of Pharmacy, they will not need to repeat the fingerprinting process again unless requested.) </w:t>
      </w:r>
    </w:p>
    <w:p w:rsidR="00C8366A" w:rsidRPr="00C8366A" w:rsidRDefault="00C8366A" w:rsidP="00C8366A">
      <w:pPr>
        <w:pStyle w:val="ListParagraph"/>
        <w:jc w:val="right"/>
        <w:rPr>
          <w:i/>
          <w:iCs/>
          <w:sz w:val="16"/>
          <w:szCs w:val="16"/>
        </w:rPr>
      </w:pPr>
      <w:r w:rsidRPr="00C8366A">
        <w:rPr>
          <w:i/>
          <w:iCs/>
          <w:sz w:val="16"/>
          <w:szCs w:val="16"/>
        </w:rPr>
        <w:t>(Updated: 10/29/19 kg)</w:t>
      </w:r>
    </w:p>
    <w:p w:rsidR="00EA1353" w:rsidRPr="00992B46" w:rsidRDefault="00EA1353" w:rsidP="00036FD1">
      <w:pPr>
        <w:pStyle w:val="Heading4"/>
      </w:pPr>
      <w:r w:rsidRPr="00EA1353">
        <w:t xml:space="preserve">National Certification: </w:t>
      </w:r>
    </w:p>
    <w:p w:rsidR="007A3D43" w:rsidRPr="00992B46" w:rsidRDefault="00EA1353" w:rsidP="00EE6C74">
      <w:pPr>
        <w:pStyle w:val="ListParagraph"/>
        <w:numPr>
          <w:ilvl w:val="0"/>
          <w:numId w:val="57"/>
        </w:numPr>
        <w:rPr>
          <w:rFonts w:cs="Calibri"/>
          <w:color w:val="000000"/>
        </w:rPr>
      </w:pPr>
      <w:r w:rsidRPr="00EA1353">
        <w:t>National Certification is required to apply for your Certified Oreg</w:t>
      </w:r>
      <w:r w:rsidR="0053651C">
        <w:t>on Pharmacy Technician license but</w:t>
      </w:r>
      <w:r w:rsidRPr="00EA1353">
        <w:t xml:space="preserve"> is not required to renew your Certified Oregon Pharmacy Technician license. </w:t>
      </w:r>
    </w:p>
    <w:p w:rsidR="004B02C6" w:rsidRDefault="004B02C6">
      <w:pPr>
        <w:rPr>
          <w:caps/>
          <w:color w:val="243F60" w:themeColor="accent1" w:themeShade="7F"/>
          <w:spacing w:val="15"/>
          <w:szCs w:val="22"/>
        </w:rPr>
      </w:pPr>
      <w:r>
        <w:br w:type="page"/>
      </w:r>
    </w:p>
    <w:p w:rsidR="0053651C" w:rsidRPr="00992B46" w:rsidRDefault="004033A1" w:rsidP="00036FD1">
      <w:pPr>
        <w:pStyle w:val="Heading2"/>
      </w:pPr>
      <w:bookmarkStart w:id="39" w:name="_Pennsylvania"/>
      <w:bookmarkEnd w:id="39"/>
      <w:r>
        <w:lastRenderedPageBreak/>
        <w:t>Pennsylvania</w:t>
      </w:r>
    </w:p>
    <w:p w:rsidR="0053651C" w:rsidRDefault="0053651C" w:rsidP="00992B46">
      <w:pPr>
        <w:rPr>
          <w:b/>
          <w:color w:val="C00000"/>
          <w:sz w:val="28"/>
        </w:rPr>
      </w:pPr>
      <w:r w:rsidRPr="0053651C">
        <w:t xml:space="preserve">The Pennsylvania Board of Pharmacy </w:t>
      </w:r>
      <w:r w:rsidRPr="0053651C">
        <w:rPr>
          <w:b/>
        </w:rPr>
        <w:t>does not currently register or license</w:t>
      </w:r>
      <w:r w:rsidRPr="0053651C">
        <w:t xml:space="preserve"> pharmacy technicians.</w:t>
      </w:r>
    </w:p>
    <w:p w:rsidR="004B02C6" w:rsidRDefault="004B02C6">
      <w:pPr>
        <w:rPr>
          <w:caps/>
          <w:color w:val="243F60" w:themeColor="accent1" w:themeShade="7F"/>
          <w:spacing w:val="15"/>
          <w:szCs w:val="22"/>
        </w:rPr>
      </w:pPr>
      <w:r>
        <w:br w:type="page"/>
      </w:r>
    </w:p>
    <w:p w:rsidR="001E0A10" w:rsidRPr="00C82271" w:rsidRDefault="001E0A10" w:rsidP="001E0A10">
      <w:pPr>
        <w:pStyle w:val="Heading2"/>
      </w:pPr>
      <w:bookmarkStart w:id="40" w:name="_Rhode_Island"/>
      <w:bookmarkStart w:id="41" w:name="_Puerto_Rico"/>
      <w:bookmarkEnd w:id="40"/>
      <w:bookmarkEnd w:id="41"/>
      <w:r w:rsidRPr="00C82271">
        <w:lastRenderedPageBreak/>
        <w:t>Puerto Rico</w:t>
      </w:r>
    </w:p>
    <w:p w:rsidR="001E0A10" w:rsidRDefault="001E0A10" w:rsidP="001E0A10">
      <w:pPr>
        <w:spacing w:before="0" w:after="0" w:line="240" w:lineRule="auto"/>
        <w:rPr>
          <w:rFonts w:ascii="Calibri" w:eastAsia="+mn-ea" w:hAnsi="Calibri" w:cs="+mn-cs"/>
          <w:color w:val="000000"/>
          <w:kern w:val="24"/>
          <w:sz w:val="20"/>
        </w:rPr>
      </w:pPr>
    </w:p>
    <w:p w:rsidR="001E0A10" w:rsidRPr="00C82271" w:rsidRDefault="001E0A10" w:rsidP="001E0A10">
      <w:pPr>
        <w:spacing w:before="0" w:after="0" w:line="240" w:lineRule="auto"/>
        <w:rPr>
          <w:rFonts w:ascii="Times New Roman" w:eastAsia="Times New Roman" w:hAnsi="Times New Roman" w:cs="Times New Roman"/>
          <w:sz w:val="24"/>
          <w:szCs w:val="24"/>
        </w:rPr>
      </w:pPr>
      <w:r w:rsidRPr="00C82271">
        <w:rPr>
          <w:rFonts w:ascii="Calibri" w:eastAsia="+mn-ea" w:hAnsi="Calibri" w:cs="+mn-cs"/>
          <w:color w:val="000000"/>
          <w:kern w:val="24"/>
          <w:sz w:val="20"/>
        </w:rPr>
        <w:t xml:space="preserve">The Puerto Rico Board of Pharmacy requires all pharmacy technicians to be </w:t>
      </w:r>
      <w:r w:rsidRPr="00C82271">
        <w:rPr>
          <w:rFonts w:ascii="Calibri" w:eastAsia="+mn-ea" w:hAnsi="Calibri" w:cs="+mn-cs"/>
          <w:i/>
          <w:iCs/>
          <w:color w:val="0000FF"/>
          <w:kern w:val="24"/>
          <w:sz w:val="20"/>
        </w:rPr>
        <w:t>certified</w:t>
      </w:r>
      <w:r w:rsidRPr="00C82271">
        <w:rPr>
          <w:rFonts w:ascii="Calibri" w:eastAsia="+mn-ea" w:hAnsi="Calibri" w:cs="+mn-cs"/>
          <w:i/>
          <w:iCs/>
          <w:color w:val="000000"/>
          <w:kern w:val="24"/>
          <w:sz w:val="20"/>
        </w:rPr>
        <w:t xml:space="preserve"> </w:t>
      </w:r>
      <w:r w:rsidRPr="00C82271">
        <w:rPr>
          <w:rFonts w:ascii="Calibri" w:eastAsia="+mn-ea" w:hAnsi="Calibri" w:cs="+mn-cs"/>
          <w:color w:val="000000"/>
          <w:kern w:val="24"/>
          <w:sz w:val="20"/>
        </w:rPr>
        <w:t xml:space="preserve">and complete a board approved technician training </w:t>
      </w:r>
      <w:r w:rsidR="001B4904" w:rsidRPr="00C82271">
        <w:rPr>
          <w:rFonts w:ascii="Calibri" w:eastAsia="+mn-ea" w:hAnsi="Calibri" w:cs="+mn-cs"/>
          <w:color w:val="000000"/>
          <w:kern w:val="24"/>
          <w:sz w:val="20"/>
        </w:rPr>
        <w:t>program that</w:t>
      </w:r>
      <w:r w:rsidRPr="00C82271">
        <w:rPr>
          <w:rFonts w:ascii="Calibri" w:eastAsia="+mn-ea" w:hAnsi="Calibri" w:cs="+mn-cs"/>
          <w:color w:val="000000"/>
          <w:kern w:val="24"/>
          <w:sz w:val="20"/>
        </w:rPr>
        <w:t xml:space="preserve"> includes a 1000 h</w:t>
      </w:r>
      <w:r w:rsidR="00C8366A">
        <w:rPr>
          <w:rFonts w:ascii="Calibri" w:eastAsia="+mn-ea" w:hAnsi="Calibri" w:cs="+mn-cs"/>
          <w:color w:val="000000"/>
          <w:kern w:val="24"/>
          <w:sz w:val="20"/>
        </w:rPr>
        <w:t>ou</w:t>
      </w:r>
      <w:r w:rsidRPr="00C82271">
        <w:rPr>
          <w:rFonts w:ascii="Calibri" w:eastAsia="+mn-ea" w:hAnsi="Calibri" w:cs="+mn-cs"/>
          <w:color w:val="000000"/>
          <w:kern w:val="24"/>
          <w:sz w:val="20"/>
        </w:rPr>
        <w:t xml:space="preserve">r internship under the direct and immediate supervision of a pharmacist preceptor in a pharmacy. </w:t>
      </w:r>
    </w:p>
    <w:p w:rsidR="001E0A10" w:rsidRDefault="001E0A10" w:rsidP="001E0A10">
      <w:pPr>
        <w:pStyle w:val="Heading3"/>
      </w:pPr>
      <w:r w:rsidRPr="00C82271">
        <w:t>Pharmacy Technician Certification Internship</w:t>
      </w:r>
    </w:p>
    <w:p w:rsidR="001E0A10" w:rsidRPr="00C82271" w:rsidRDefault="001E0A10" w:rsidP="001E0A10">
      <w:r w:rsidRPr="00C82271">
        <w:rPr>
          <w:b/>
          <w:bCs/>
          <w:i/>
          <w:iCs/>
        </w:rPr>
        <w:t>Prerequisite Qualifications:</w:t>
      </w:r>
    </w:p>
    <w:p w:rsidR="001E0A10" w:rsidRPr="00C82271" w:rsidRDefault="001E0A10" w:rsidP="00941C96">
      <w:pPr>
        <w:pStyle w:val="ListParagraph"/>
        <w:numPr>
          <w:ilvl w:val="0"/>
          <w:numId w:val="57"/>
        </w:numPr>
      </w:pPr>
      <w:r w:rsidRPr="00C82271">
        <w:t xml:space="preserve">17 years of age </w:t>
      </w:r>
    </w:p>
    <w:p w:rsidR="001E0A10" w:rsidRPr="00C82271" w:rsidRDefault="001E0A10" w:rsidP="00941C96">
      <w:pPr>
        <w:pStyle w:val="ListParagraph"/>
        <w:numPr>
          <w:ilvl w:val="0"/>
          <w:numId w:val="57"/>
        </w:numPr>
      </w:pPr>
      <w:r w:rsidRPr="00C82271">
        <w:t>Puerto Rico or US High School Diploma or similar institution recognized by the board.</w:t>
      </w:r>
    </w:p>
    <w:p w:rsidR="001E0A10" w:rsidRPr="00C82271" w:rsidRDefault="001E0A10" w:rsidP="00941C96">
      <w:pPr>
        <w:pStyle w:val="ListParagraph"/>
        <w:numPr>
          <w:ilvl w:val="0"/>
          <w:numId w:val="57"/>
        </w:numPr>
      </w:pPr>
      <w:r w:rsidRPr="00C82271">
        <w:t>Meet ONE of the following qualifying methods:</w:t>
      </w:r>
    </w:p>
    <w:p w:rsidR="001E0A10" w:rsidRPr="00C82271" w:rsidRDefault="001E0A10" w:rsidP="00941C96">
      <w:pPr>
        <w:pStyle w:val="ListParagraph"/>
        <w:numPr>
          <w:ilvl w:val="1"/>
          <w:numId w:val="57"/>
        </w:numPr>
      </w:pPr>
      <w:r w:rsidRPr="00C82271">
        <w:t>Be enrolled in a vocational course, or</w:t>
      </w:r>
    </w:p>
    <w:p w:rsidR="001E0A10" w:rsidRPr="00C82271" w:rsidRDefault="001E0A10" w:rsidP="00941C96">
      <w:pPr>
        <w:pStyle w:val="ListParagraph"/>
        <w:numPr>
          <w:ilvl w:val="1"/>
          <w:numId w:val="57"/>
        </w:numPr>
      </w:pPr>
      <w:r w:rsidRPr="00C82271">
        <w:t xml:space="preserve">associate degree in pharmacy technician </w:t>
      </w:r>
      <w:r w:rsidR="001B4904" w:rsidRPr="00C82271">
        <w:t>educational institution</w:t>
      </w:r>
      <w:r w:rsidRPr="00C82271">
        <w:t xml:space="preserve"> recognized by the board. </w:t>
      </w:r>
    </w:p>
    <w:p w:rsidR="001E0A10" w:rsidRPr="00C82271" w:rsidRDefault="001E0A10" w:rsidP="00BB0EAD">
      <w:pPr>
        <w:pStyle w:val="ListParagraph"/>
        <w:numPr>
          <w:ilvl w:val="0"/>
          <w:numId w:val="57"/>
        </w:numPr>
      </w:pPr>
      <w:r w:rsidRPr="00C82271">
        <w:t>Choose a practice center that meets the minimum requirements necessary for learning and obtaining the 1000 hours of practice required within the study period.</w:t>
      </w:r>
    </w:p>
    <w:p w:rsidR="001E0A10" w:rsidRPr="00C82271" w:rsidRDefault="001E0A10" w:rsidP="001E0A10">
      <w:r w:rsidRPr="00C82271">
        <w:rPr>
          <w:b/>
          <w:bCs/>
          <w:i/>
          <w:iCs/>
        </w:rPr>
        <w:t>Steps to Certification Internship</w:t>
      </w:r>
    </w:p>
    <w:p w:rsidR="001E0A10" w:rsidRPr="00C82271" w:rsidRDefault="001E0A10" w:rsidP="00941C96">
      <w:pPr>
        <w:pStyle w:val="ListParagraph"/>
        <w:numPr>
          <w:ilvl w:val="0"/>
          <w:numId w:val="57"/>
        </w:numPr>
      </w:pPr>
      <w:r w:rsidRPr="00C82271">
        <w:t>Complete an intern application</w:t>
      </w:r>
    </w:p>
    <w:p w:rsidR="001E0A10" w:rsidRPr="00C82271" w:rsidRDefault="001E0A10" w:rsidP="00941C96">
      <w:pPr>
        <w:pStyle w:val="ListParagraph"/>
        <w:numPr>
          <w:ilvl w:val="1"/>
          <w:numId w:val="57"/>
        </w:numPr>
      </w:pPr>
      <w:r w:rsidRPr="00C82271">
        <w:t>If applicant changes practice center, new application must be submitted</w:t>
      </w:r>
    </w:p>
    <w:p w:rsidR="001E0A10" w:rsidRPr="00C82271" w:rsidRDefault="001E0A10" w:rsidP="00941C96">
      <w:pPr>
        <w:pStyle w:val="ListParagraph"/>
        <w:numPr>
          <w:ilvl w:val="0"/>
          <w:numId w:val="57"/>
        </w:numPr>
      </w:pPr>
      <w:r w:rsidRPr="00C82271">
        <w:t>Provide all documents specified in the application; and</w:t>
      </w:r>
    </w:p>
    <w:p w:rsidR="001E0A10" w:rsidRPr="00C82271" w:rsidRDefault="001E0A10" w:rsidP="00941C96">
      <w:pPr>
        <w:pStyle w:val="ListParagraph"/>
        <w:numPr>
          <w:ilvl w:val="0"/>
          <w:numId w:val="57"/>
        </w:numPr>
      </w:pPr>
      <w:r w:rsidRPr="00C82271">
        <w:t>A passport sized photo</w:t>
      </w:r>
    </w:p>
    <w:p w:rsidR="001E0A10" w:rsidRPr="00C82271" w:rsidRDefault="001E0A10" w:rsidP="00941C96">
      <w:pPr>
        <w:pStyle w:val="ListParagraph"/>
        <w:numPr>
          <w:ilvl w:val="0"/>
          <w:numId w:val="57"/>
        </w:numPr>
      </w:pPr>
      <w:r w:rsidRPr="00C82271">
        <w:t>Pay application fee</w:t>
      </w:r>
    </w:p>
    <w:p w:rsidR="001E0A10" w:rsidRPr="00C82271" w:rsidRDefault="001E0A10" w:rsidP="00941C96">
      <w:pPr>
        <w:pStyle w:val="ListParagraph"/>
        <w:numPr>
          <w:ilvl w:val="0"/>
          <w:numId w:val="57"/>
        </w:numPr>
      </w:pPr>
      <w:r w:rsidRPr="00C82271">
        <w:t>Internship Certificate is valid for 1 year from issue</w:t>
      </w:r>
    </w:p>
    <w:p w:rsidR="001E0A10" w:rsidRPr="00C82271" w:rsidRDefault="001E0A10" w:rsidP="00941C96">
      <w:pPr>
        <w:pStyle w:val="ListParagraph"/>
        <w:numPr>
          <w:ilvl w:val="1"/>
          <w:numId w:val="57"/>
        </w:numPr>
      </w:pPr>
      <w:r w:rsidRPr="00C82271">
        <w:t>May be renewed annually for a maximum of 3 years</w:t>
      </w:r>
    </w:p>
    <w:p w:rsidR="001E0A10" w:rsidRPr="00C82271" w:rsidRDefault="001E0A10" w:rsidP="001E0A10">
      <w:pPr>
        <w:pStyle w:val="Heading3"/>
      </w:pPr>
      <w:r w:rsidRPr="00C82271">
        <w:t>Pharmacy Technician</w:t>
      </w:r>
      <w:r>
        <w:t xml:space="preserve"> Certification</w:t>
      </w:r>
    </w:p>
    <w:p w:rsidR="001E0A10" w:rsidRPr="00C82271" w:rsidRDefault="001E0A10" w:rsidP="001E0A10">
      <w:r w:rsidRPr="00C82271">
        <w:rPr>
          <w:b/>
          <w:bCs/>
          <w:i/>
          <w:iCs/>
        </w:rPr>
        <w:t>Prerequisite Qualifications:</w:t>
      </w:r>
    </w:p>
    <w:p w:rsidR="001E0A10" w:rsidRPr="00C82271" w:rsidRDefault="001E0A10" w:rsidP="00941C96">
      <w:pPr>
        <w:pStyle w:val="ListParagraph"/>
        <w:numPr>
          <w:ilvl w:val="0"/>
          <w:numId w:val="57"/>
        </w:numPr>
      </w:pPr>
      <w:r w:rsidRPr="00C82271">
        <w:t xml:space="preserve">18 years of age </w:t>
      </w:r>
    </w:p>
    <w:p w:rsidR="001E0A10" w:rsidRPr="00C82271" w:rsidRDefault="001E0A10" w:rsidP="00941C96">
      <w:pPr>
        <w:pStyle w:val="ListParagraph"/>
        <w:numPr>
          <w:ilvl w:val="0"/>
          <w:numId w:val="57"/>
        </w:numPr>
      </w:pPr>
      <w:r w:rsidRPr="00C82271">
        <w:t>Puerto Rico or US High School Diploma or similar institution recognized by the board.</w:t>
      </w:r>
    </w:p>
    <w:p w:rsidR="001E0A10" w:rsidRPr="00C82271" w:rsidRDefault="001E0A10" w:rsidP="00BB0EAD">
      <w:pPr>
        <w:pStyle w:val="ListParagraph"/>
        <w:numPr>
          <w:ilvl w:val="0"/>
          <w:numId w:val="57"/>
        </w:numPr>
      </w:pPr>
      <w:r w:rsidRPr="00C82271">
        <w:t>Have completed a vocational course, associate degree or studies conducive to a degree as a pharmacy technician.</w:t>
      </w:r>
    </w:p>
    <w:p w:rsidR="001E0A10" w:rsidRPr="00C82271" w:rsidRDefault="001E0A10" w:rsidP="00941C96">
      <w:pPr>
        <w:pStyle w:val="ListParagraph"/>
        <w:numPr>
          <w:ilvl w:val="0"/>
          <w:numId w:val="57"/>
        </w:numPr>
      </w:pPr>
      <w:r w:rsidRPr="00C82271">
        <w:t>Have completed 1000 hours of internship under the direct and immediate supervision of a pharmacist preceptor in a pharmacy.</w:t>
      </w:r>
    </w:p>
    <w:p w:rsidR="001E0A10" w:rsidRDefault="001E0A10" w:rsidP="001E0A10">
      <w:pPr>
        <w:spacing w:before="0" w:after="0"/>
        <w:rPr>
          <w:b/>
          <w:bCs/>
          <w:i/>
          <w:iCs/>
        </w:rPr>
      </w:pPr>
    </w:p>
    <w:p w:rsidR="001E0A10" w:rsidRDefault="001E0A10" w:rsidP="001E0A10">
      <w:pPr>
        <w:spacing w:before="0" w:after="0"/>
        <w:rPr>
          <w:b/>
          <w:bCs/>
          <w:i/>
          <w:iCs/>
        </w:rPr>
      </w:pPr>
      <w:r w:rsidRPr="00C82271">
        <w:rPr>
          <w:b/>
          <w:bCs/>
          <w:i/>
          <w:iCs/>
        </w:rPr>
        <w:t>Steps to Certification:</w:t>
      </w:r>
    </w:p>
    <w:p w:rsidR="001E0A10" w:rsidRPr="00C82271" w:rsidRDefault="001E0A10" w:rsidP="00941C96">
      <w:pPr>
        <w:pStyle w:val="ListParagraph"/>
        <w:numPr>
          <w:ilvl w:val="0"/>
          <w:numId w:val="57"/>
        </w:numPr>
      </w:pPr>
      <w:r w:rsidRPr="00C82271">
        <w:t>Pass all applicable Revalida examinations</w:t>
      </w:r>
    </w:p>
    <w:p w:rsidR="001E0A10" w:rsidRPr="00C82271" w:rsidRDefault="001E0A10" w:rsidP="00941C96">
      <w:pPr>
        <w:pStyle w:val="ListParagraph"/>
        <w:numPr>
          <w:ilvl w:val="1"/>
          <w:numId w:val="57"/>
        </w:numPr>
      </w:pPr>
      <w:r w:rsidRPr="00C82271">
        <w:t>Submit exam application provided by the board</w:t>
      </w:r>
    </w:p>
    <w:p w:rsidR="001E0A10" w:rsidRPr="00C82271" w:rsidRDefault="001E0A10" w:rsidP="00941C96">
      <w:pPr>
        <w:pStyle w:val="ListParagraph"/>
        <w:numPr>
          <w:ilvl w:val="1"/>
          <w:numId w:val="57"/>
        </w:numPr>
      </w:pPr>
      <w:r w:rsidRPr="00C82271">
        <w:t>Must be 18 years of age at time of exam</w:t>
      </w:r>
    </w:p>
    <w:p w:rsidR="001E0A10" w:rsidRPr="00C82271" w:rsidRDefault="001E0A10" w:rsidP="00941C96">
      <w:pPr>
        <w:pStyle w:val="ListParagraph"/>
        <w:numPr>
          <w:ilvl w:val="1"/>
          <w:numId w:val="57"/>
        </w:numPr>
      </w:pPr>
      <w:r w:rsidRPr="00C82271">
        <w:t>Provide valid US or Puerto Rico photo id</w:t>
      </w:r>
    </w:p>
    <w:p w:rsidR="001E0A10" w:rsidRPr="00C82271" w:rsidRDefault="001E0A10" w:rsidP="00941C96">
      <w:pPr>
        <w:pStyle w:val="ListParagraph"/>
        <w:numPr>
          <w:ilvl w:val="1"/>
          <w:numId w:val="57"/>
        </w:numPr>
      </w:pPr>
      <w:r w:rsidRPr="00C82271">
        <w:t>Provide passport sized photo issued no more than 1 month prior</w:t>
      </w:r>
    </w:p>
    <w:p w:rsidR="001E0A10" w:rsidRPr="00C82271" w:rsidRDefault="001E0A10" w:rsidP="00941C96">
      <w:pPr>
        <w:pStyle w:val="ListParagraph"/>
        <w:numPr>
          <w:ilvl w:val="1"/>
          <w:numId w:val="57"/>
        </w:numPr>
      </w:pPr>
      <w:r w:rsidRPr="00C82271">
        <w:t>Provide satisfactory background check performed by the police department of Puerto Rico, dated no more than 90 days prior.</w:t>
      </w:r>
    </w:p>
    <w:p w:rsidR="001E0A10" w:rsidRPr="00C82271" w:rsidRDefault="001E0A10" w:rsidP="00941C96">
      <w:pPr>
        <w:pStyle w:val="ListParagraph"/>
        <w:numPr>
          <w:ilvl w:val="1"/>
          <w:numId w:val="57"/>
        </w:numPr>
      </w:pPr>
      <w:r w:rsidRPr="00C82271">
        <w:lastRenderedPageBreak/>
        <w:t>Provide original and photocopy of diploma or certification from high school</w:t>
      </w:r>
    </w:p>
    <w:p w:rsidR="001E0A10" w:rsidRPr="00C82271" w:rsidRDefault="001E0A10" w:rsidP="00941C96">
      <w:pPr>
        <w:pStyle w:val="ListParagraph"/>
        <w:numPr>
          <w:ilvl w:val="1"/>
          <w:numId w:val="57"/>
        </w:numPr>
      </w:pPr>
      <w:r w:rsidRPr="00C82271">
        <w:t>Provide original and photocopy of diploma from school or university where certification or degree was obtained.</w:t>
      </w:r>
    </w:p>
    <w:p w:rsidR="001E0A10" w:rsidRPr="00C82271" w:rsidRDefault="001E0A10" w:rsidP="00941C96">
      <w:pPr>
        <w:pStyle w:val="ListParagraph"/>
        <w:numPr>
          <w:ilvl w:val="1"/>
          <w:numId w:val="57"/>
        </w:numPr>
      </w:pPr>
      <w:r w:rsidRPr="00C82271">
        <w:t>Official transcripts issued by school or university.</w:t>
      </w:r>
    </w:p>
    <w:p w:rsidR="001E0A10" w:rsidRPr="00C82271" w:rsidRDefault="001E0A10" w:rsidP="001B4904">
      <w:pPr>
        <w:pStyle w:val="ListParagraph"/>
        <w:numPr>
          <w:ilvl w:val="2"/>
          <w:numId w:val="57"/>
        </w:numPr>
      </w:pPr>
      <w:r w:rsidRPr="00C82271">
        <w:t>MUST be submitted to board directly from the educational institution.</w:t>
      </w:r>
    </w:p>
    <w:p w:rsidR="001E0A10" w:rsidRDefault="001E0A10" w:rsidP="00941C96">
      <w:pPr>
        <w:pStyle w:val="ListParagraph"/>
        <w:numPr>
          <w:ilvl w:val="1"/>
          <w:numId w:val="57"/>
        </w:numPr>
      </w:pPr>
      <w:r w:rsidRPr="00C82271">
        <w:t>Submit exam fee by check or money order, payable to Secretary of Treasury of Puerto Rico</w:t>
      </w:r>
    </w:p>
    <w:p w:rsidR="001E0A10" w:rsidRPr="00C93296" w:rsidRDefault="001E0A10" w:rsidP="00941C96">
      <w:pPr>
        <w:pStyle w:val="ListParagraph"/>
        <w:numPr>
          <w:ilvl w:val="1"/>
          <w:numId w:val="57"/>
        </w:numPr>
      </w:pPr>
      <w:r w:rsidRPr="00C93296">
        <w:t>Submit ASUME certification (as applicable)</w:t>
      </w:r>
    </w:p>
    <w:p w:rsidR="001E0A10" w:rsidRPr="00C93296" w:rsidRDefault="001E0A10" w:rsidP="00941C96">
      <w:pPr>
        <w:pStyle w:val="ListParagraph"/>
        <w:numPr>
          <w:ilvl w:val="1"/>
          <w:numId w:val="57"/>
        </w:numPr>
      </w:pPr>
      <w:r w:rsidRPr="00C93296">
        <w:t xml:space="preserve">Applicant will be notified of acceptance or denial of exam application along with explanation of denial if applicable. </w:t>
      </w:r>
    </w:p>
    <w:p w:rsidR="001E0A10" w:rsidRPr="00C93296" w:rsidRDefault="001E0A10" w:rsidP="00941C96">
      <w:pPr>
        <w:pStyle w:val="ListParagraph"/>
        <w:numPr>
          <w:ilvl w:val="1"/>
          <w:numId w:val="57"/>
        </w:numPr>
      </w:pPr>
      <w:r w:rsidRPr="00C93296">
        <w:t>If accepted board will notify applicant of time, date and location of exam.</w:t>
      </w:r>
    </w:p>
    <w:p w:rsidR="001E0A10" w:rsidRPr="00C93296" w:rsidRDefault="001E0A10" w:rsidP="00941C96">
      <w:pPr>
        <w:pStyle w:val="ListParagraph"/>
        <w:numPr>
          <w:ilvl w:val="1"/>
          <w:numId w:val="57"/>
        </w:numPr>
      </w:pPr>
      <w:r w:rsidRPr="00C93296">
        <w:t>If student does not pass exam, they may retake them by reapplying as well as complying with all established requirements.</w:t>
      </w:r>
    </w:p>
    <w:p w:rsidR="001E0A10" w:rsidRPr="00C93296" w:rsidRDefault="001E0A10" w:rsidP="00941C96">
      <w:pPr>
        <w:pStyle w:val="ListParagraph"/>
        <w:numPr>
          <w:ilvl w:val="0"/>
          <w:numId w:val="57"/>
        </w:numPr>
      </w:pPr>
      <w:r w:rsidRPr="00C93296">
        <w:t>Provide a notarized statement verifying personal information and higher level education and degree.</w:t>
      </w:r>
    </w:p>
    <w:p w:rsidR="001E0A10" w:rsidRPr="00C93296" w:rsidRDefault="001E0A10" w:rsidP="00941C96">
      <w:pPr>
        <w:pStyle w:val="ListParagraph"/>
        <w:numPr>
          <w:ilvl w:val="0"/>
          <w:numId w:val="57"/>
        </w:numPr>
      </w:pPr>
      <w:r w:rsidRPr="00C93296">
        <w:t>Provide a certificate of good moral character</w:t>
      </w:r>
    </w:p>
    <w:p w:rsidR="001E0A10" w:rsidRDefault="001E0A10" w:rsidP="00941C96">
      <w:pPr>
        <w:pStyle w:val="ListParagraph"/>
        <w:numPr>
          <w:ilvl w:val="0"/>
          <w:numId w:val="57"/>
        </w:numPr>
      </w:pPr>
      <w:r w:rsidRPr="00C93296">
        <w:t>Provide original birth certificate</w:t>
      </w:r>
    </w:p>
    <w:p w:rsidR="001E0A10" w:rsidRDefault="001E0A10" w:rsidP="001E0A10">
      <w:pPr>
        <w:spacing w:before="0" w:after="0"/>
      </w:pPr>
    </w:p>
    <w:p w:rsidR="001E0A10" w:rsidRDefault="001E0A10" w:rsidP="001E0A10">
      <w:pPr>
        <w:spacing w:before="0" w:after="0"/>
        <w:rPr>
          <w:b/>
          <w:bCs/>
          <w:i/>
          <w:iCs/>
        </w:rPr>
      </w:pPr>
      <w:r w:rsidRPr="00C93296">
        <w:rPr>
          <w:b/>
          <w:bCs/>
          <w:i/>
          <w:iCs/>
        </w:rPr>
        <w:t>Pharmacy Technician Orientation</w:t>
      </w:r>
    </w:p>
    <w:p w:rsidR="001E0A10" w:rsidRPr="00C93296" w:rsidRDefault="001E0A10" w:rsidP="00EA184D">
      <w:pPr>
        <w:pStyle w:val="ListParagraph"/>
        <w:numPr>
          <w:ilvl w:val="0"/>
          <w:numId w:val="166"/>
        </w:numPr>
      </w:pPr>
      <w:r w:rsidRPr="00C93296">
        <w:t>The board will prepare and publicize an electronic guide with the necessary information needed by the applicant with the guidelines and proceedings that regulate the administration of the exams and other requirements of the Pharmacy Law of Puerto Rico.</w:t>
      </w:r>
    </w:p>
    <w:p w:rsidR="001E0A10" w:rsidRDefault="001E0A10" w:rsidP="00EA184D">
      <w:pPr>
        <w:pStyle w:val="ListParagraph"/>
        <w:numPr>
          <w:ilvl w:val="0"/>
          <w:numId w:val="166"/>
        </w:numPr>
      </w:pPr>
      <w:r w:rsidRPr="00C93296">
        <w:t>A copy of this guide will be sent with exam notifications</w:t>
      </w:r>
    </w:p>
    <w:p w:rsidR="001E0A10" w:rsidRPr="00C93296" w:rsidRDefault="001E0A10" w:rsidP="001E0A10">
      <w:pPr>
        <w:pStyle w:val="ListParagraph"/>
        <w:spacing w:before="0" w:after="0"/>
        <w:ind w:left="2160"/>
        <w:rPr>
          <w:sz w:val="20"/>
        </w:rPr>
      </w:pPr>
    </w:p>
    <w:p w:rsidR="001E0A10" w:rsidRDefault="001E0A10" w:rsidP="001E0A10">
      <w:pPr>
        <w:spacing w:before="0" w:after="0"/>
        <w:rPr>
          <w:b/>
          <w:bCs/>
          <w:i/>
          <w:iCs/>
        </w:rPr>
      </w:pPr>
      <w:r w:rsidRPr="00C93296">
        <w:rPr>
          <w:b/>
          <w:bCs/>
          <w:i/>
          <w:iCs/>
        </w:rPr>
        <w:t>National Certification:</w:t>
      </w:r>
    </w:p>
    <w:p w:rsidR="001E0A10" w:rsidRPr="00C93296" w:rsidRDefault="001E0A10" w:rsidP="00EA184D">
      <w:pPr>
        <w:pStyle w:val="ListParagraph"/>
        <w:numPr>
          <w:ilvl w:val="0"/>
          <w:numId w:val="167"/>
        </w:numPr>
      </w:pPr>
      <w:r w:rsidRPr="00C93296">
        <w:t>National Certification is not required</w:t>
      </w:r>
    </w:p>
    <w:p w:rsidR="001E0A10" w:rsidRPr="00C82271" w:rsidRDefault="001E0A10" w:rsidP="00EA184D">
      <w:pPr>
        <w:pStyle w:val="ListParagraph"/>
        <w:numPr>
          <w:ilvl w:val="0"/>
          <w:numId w:val="167"/>
        </w:numPr>
      </w:pPr>
      <w:r w:rsidRPr="00C93296">
        <w:t>The Board recognizes PTCB</w:t>
      </w:r>
    </w:p>
    <w:p w:rsidR="0053651C" w:rsidRPr="0053651C" w:rsidRDefault="004033A1" w:rsidP="00036FD1">
      <w:pPr>
        <w:pStyle w:val="Heading2"/>
      </w:pPr>
      <w:r>
        <w:lastRenderedPageBreak/>
        <w:t>Rhode Island</w:t>
      </w:r>
    </w:p>
    <w:p w:rsidR="0053651C" w:rsidRPr="00992B46" w:rsidRDefault="0053651C" w:rsidP="00992B46">
      <w:r w:rsidRPr="0053651C">
        <w:t>The Rhode Island Board of Pharmacy requires all phar</w:t>
      </w:r>
      <w:r>
        <w:t xml:space="preserve">macy technicians to be </w:t>
      </w:r>
      <w:r w:rsidRPr="0053651C">
        <w:rPr>
          <w:i/>
          <w:color w:val="0000FF"/>
        </w:rPr>
        <w:t>licensed</w:t>
      </w:r>
      <w:r w:rsidRPr="0053651C">
        <w:rPr>
          <w:color w:val="0000FF"/>
        </w:rPr>
        <w:t xml:space="preserve"> </w:t>
      </w:r>
      <w:r>
        <w:t xml:space="preserve">and complete Pharmacist-in-Charge approved </w:t>
      </w:r>
      <w:r w:rsidRPr="0053651C">
        <w:t>on-the-job training that includes theoretical and practical instruction</w:t>
      </w:r>
      <w:r>
        <w:t xml:space="preserve">.  </w:t>
      </w:r>
      <w:r w:rsidRPr="0053651C">
        <w:t>There are two levels of</w:t>
      </w:r>
      <w:r>
        <w:t xml:space="preserve"> </w:t>
      </w:r>
      <w:r w:rsidRPr="0053651C">
        <w:t xml:space="preserve">registration - Pharmacy Technician I and Pharmacy Technician II. Pharmacy Technician IIs </w:t>
      </w:r>
      <w:r>
        <w:t>must be</w:t>
      </w:r>
      <w:r w:rsidRPr="0053651C">
        <w:rPr>
          <w:i/>
          <w:color w:val="0000FF"/>
        </w:rPr>
        <w:t xml:space="preserve"> nationally certified</w:t>
      </w:r>
      <w:r w:rsidRPr="0053651C">
        <w:t xml:space="preserve"> by PTCB or NHA.</w:t>
      </w:r>
    </w:p>
    <w:p w:rsidR="00036FD1" w:rsidRDefault="00036FD1" w:rsidP="00036FD1">
      <w:pPr>
        <w:pStyle w:val="Heading3"/>
        <w:rPr>
          <w:rFonts w:eastAsia="+mn-ea"/>
        </w:rPr>
      </w:pPr>
      <w:r w:rsidRPr="008144C5">
        <w:rPr>
          <w:rFonts w:eastAsia="+mn-ea"/>
        </w:rPr>
        <w:t xml:space="preserve">Pharmacy Technician </w:t>
      </w:r>
    </w:p>
    <w:p w:rsidR="0053651C" w:rsidRPr="00992B46" w:rsidRDefault="0053651C" w:rsidP="00036FD1">
      <w:pPr>
        <w:pStyle w:val="Heading4"/>
      </w:pPr>
      <w:r w:rsidRPr="0053651C">
        <w:t>Prerequisite Qualifications:</w:t>
      </w:r>
    </w:p>
    <w:p w:rsidR="0053651C" w:rsidRPr="0053651C" w:rsidRDefault="0053651C" w:rsidP="00EE6C74">
      <w:pPr>
        <w:pStyle w:val="ListParagraph"/>
        <w:numPr>
          <w:ilvl w:val="0"/>
          <w:numId w:val="8"/>
        </w:numPr>
      </w:pPr>
      <w:r w:rsidRPr="0053651C">
        <w:t>18 years of age</w:t>
      </w:r>
    </w:p>
    <w:p w:rsidR="0053651C" w:rsidRPr="0053651C" w:rsidRDefault="0053651C" w:rsidP="00EE6C74">
      <w:pPr>
        <w:pStyle w:val="ListParagraph"/>
        <w:numPr>
          <w:ilvl w:val="0"/>
          <w:numId w:val="8"/>
        </w:numPr>
      </w:pPr>
      <w:r w:rsidRPr="0053651C">
        <w:t>School Diploma, GED or be currently enrolled in high school or vocational training program that awards such a degree or certificate</w:t>
      </w:r>
    </w:p>
    <w:p w:rsidR="0053651C" w:rsidRPr="0053651C" w:rsidRDefault="0053651C" w:rsidP="00EE6C74">
      <w:pPr>
        <w:pStyle w:val="ListParagraph"/>
        <w:numPr>
          <w:ilvl w:val="0"/>
          <w:numId w:val="8"/>
        </w:numPr>
      </w:pPr>
      <w:r w:rsidRPr="0053651C">
        <w:t>Satisfied the board her or she is of good moral and professional character</w:t>
      </w:r>
    </w:p>
    <w:p w:rsidR="0053651C" w:rsidRPr="00992B46" w:rsidRDefault="0053651C" w:rsidP="00EE6C74">
      <w:pPr>
        <w:pStyle w:val="ListParagraph"/>
        <w:numPr>
          <w:ilvl w:val="0"/>
          <w:numId w:val="8"/>
        </w:numPr>
        <w:rPr>
          <w:rFonts w:cs="TT15Ct00"/>
        </w:rPr>
      </w:pPr>
      <w:r w:rsidRPr="0053651C">
        <w:t>Not have been convicted of any felony for violations involving controlled substances. This requirement may be waived if the Board believes the conviction d</w:t>
      </w:r>
      <w:r w:rsidRPr="00992B46">
        <w:rPr>
          <w:rFonts w:cs="TT15Ct00"/>
        </w:rPr>
        <w:t>oes not impair the applicant’s ability to perform safely as a pharmacy technician.</w:t>
      </w:r>
    </w:p>
    <w:p w:rsidR="0053651C" w:rsidRPr="00992B46" w:rsidRDefault="0053651C" w:rsidP="00036FD1">
      <w:pPr>
        <w:pStyle w:val="Heading4"/>
      </w:pPr>
      <w:r w:rsidRPr="0053651C">
        <w:t>Steps to Licensure:</w:t>
      </w:r>
    </w:p>
    <w:p w:rsidR="0053651C" w:rsidRPr="0053651C" w:rsidRDefault="0053651C" w:rsidP="00EE6C74">
      <w:pPr>
        <w:pStyle w:val="ListParagraph"/>
        <w:numPr>
          <w:ilvl w:val="0"/>
          <w:numId w:val="56"/>
        </w:numPr>
      </w:pPr>
      <w:r w:rsidRPr="0053651C">
        <w:t>Complete an application for licensure as a Pharmacy Technician I or Pharmacy Technician II supplied by the Board.</w:t>
      </w:r>
    </w:p>
    <w:p w:rsidR="0053651C" w:rsidRPr="0053651C" w:rsidRDefault="0053651C" w:rsidP="00EE6C74">
      <w:pPr>
        <w:pStyle w:val="ListParagraph"/>
        <w:numPr>
          <w:ilvl w:val="1"/>
          <w:numId w:val="56"/>
        </w:numPr>
      </w:pPr>
      <w:r w:rsidRPr="0053651C">
        <w:t>Application expiration date not specified</w:t>
      </w:r>
    </w:p>
    <w:p w:rsidR="0053651C" w:rsidRPr="0053651C" w:rsidRDefault="0053651C" w:rsidP="00EE6C74">
      <w:pPr>
        <w:pStyle w:val="ListParagraph"/>
        <w:numPr>
          <w:ilvl w:val="1"/>
          <w:numId w:val="56"/>
        </w:numPr>
      </w:pPr>
      <w:r w:rsidRPr="0053651C">
        <w:t>Pharmacy Technician I must specify the name of their employer.</w:t>
      </w:r>
    </w:p>
    <w:p w:rsidR="0053651C" w:rsidRPr="0053651C" w:rsidRDefault="0053651C" w:rsidP="00EE6C74">
      <w:pPr>
        <w:pStyle w:val="ListParagraph"/>
        <w:numPr>
          <w:ilvl w:val="1"/>
          <w:numId w:val="56"/>
        </w:numPr>
      </w:pPr>
      <w:r w:rsidRPr="0053651C">
        <w:t>Pharmacy Technician II must attach a copy of their PTCB/ExCPT wall certificate.</w:t>
      </w:r>
    </w:p>
    <w:p w:rsidR="0053651C" w:rsidRPr="00945E9A" w:rsidRDefault="0053651C" w:rsidP="00EE6C74">
      <w:pPr>
        <w:pStyle w:val="ListParagraph"/>
        <w:numPr>
          <w:ilvl w:val="0"/>
          <w:numId w:val="56"/>
        </w:numPr>
      </w:pPr>
      <w:r w:rsidRPr="0053651C">
        <w:t>Pay fee for the application ($25)</w:t>
      </w:r>
    </w:p>
    <w:p w:rsidR="0053651C" w:rsidRPr="00945E9A" w:rsidRDefault="00945E9A" w:rsidP="00036FD1">
      <w:pPr>
        <w:pStyle w:val="Heading4"/>
        <w:rPr>
          <w:sz w:val="20"/>
          <w:szCs w:val="20"/>
        </w:rPr>
      </w:pPr>
      <w:r>
        <w:t>National Certification:</w:t>
      </w:r>
    </w:p>
    <w:p w:rsidR="0053651C" w:rsidRPr="00945E9A" w:rsidRDefault="0053651C" w:rsidP="00EE6C74">
      <w:pPr>
        <w:pStyle w:val="ListParagraph"/>
        <w:numPr>
          <w:ilvl w:val="0"/>
          <w:numId w:val="55"/>
        </w:numPr>
      </w:pPr>
      <w:r w:rsidRPr="0053651C">
        <w:t>National Certification is required for Pharmacy Technician II only</w:t>
      </w:r>
    </w:p>
    <w:p w:rsidR="004B02C6" w:rsidRDefault="004B02C6">
      <w:pPr>
        <w:rPr>
          <w:caps/>
          <w:color w:val="243F60" w:themeColor="accent1" w:themeShade="7F"/>
          <w:spacing w:val="15"/>
          <w:szCs w:val="22"/>
        </w:rPr>
      </w:pPr>
      <w:r>
        <w:br w:type="page"/>
      </w:r>
    </w:p>
    <w:p w:rsidR="0053651C" w:rsidRPr="0053651C" w:rsidRDefault="004033A1" w:rsidP="00036FD1">
      <w:pPr>
        <w:pStyle w:val="Heading2"/>
      </w:pPr>
      <w:bookmarkStart w:id="42" w:name="_South_Carolina"/>
      <w:bookmarkEnd w:id="42"/>
      <w:r>
        <w:lastRenderedPageBreak/>
        <w:t>South Carolina</w:t>
      </w:r>
    </w:p>
    <w:p w:rsidR="0053651C" w:rsidRPr="00945E9A" w:rsidRDefault="0053651C" w:rsidP="00945E9A">
      <w:pPr>
        <w:rPr>
          <w:sz w:val="28"/>
        </w:rPr>
      </w:pPr>
      <w:r w:rsidRPr="0053651C">
        <w:t xml:space="preserve">The South Carolina Board of Pharmacy requires all pharmacy technicians to be </w:t>
      </w:r>
      <w:r w:rsidRPr="00FD4E6B">
        <w:rPr>
          <w:i/>
          <w:color w:val="0000FF"/>
        </w:rPr>
        <w:t>registered</w:t>
      </w:r>
      <w:r w:rsidRPr="0053651C">
        <w:t xml:space="preserve">. There are two levels of registration: </w:t>
      </w:r>
      <w:r w:rsidRPr="00FD4E6B">
        <w:t>Registered Pharmacy Technician</w:t>
      </w:r>
      <w:r w:rsidRPr="0053651C">
        <w:t xml:space="preserve"> and </w:t>
      </w:r>
      <w:r w:rsidRPr="00FD4E6B">
        <w:t>State-Certified Pharmacy Technician</w:t>
      </w:r>
      <w:r w:rsidRPr="0053651C">
        <w:t xml:space="preserve">. </w:t>
      </w:r>
      <w:r w:rsidR="00FD4E6B" w:rsidRPr="00FD4E6B">
        <w:t>To qualify for registration as State-Certified Pharmacy Technicians, technicians must complete a</w:t>
      </w:r>
      <w:r w:rsidR="00FD4E6B">
        <w:t xml:space="preserve"> board approved</w:t>
      </w:r>
      <w:r w:rsidR="00FD4E6B" w:rsidRPr="00FD4E6B">
        <w:t xml:space="preserve"> ASHP</w:t>
      </w:r>
      <w:r w:rsidR="00FD4E6B">
        <w:t xml:space="preserve"> </w:t>
      </w:r>
      <w:r w:rsidR="00FD4E6B" w:rsidRPr="00FD4E6B">
        <w:t>accredited</w:t>
      </w:r>
      <w:r w:rsidR="00FD4E6B">
        <w:t xml:space="preserve"> training program and be </w:t>
      </w:r>
      <w:r w:rsidR="00FD4E6B" w:rsidRPr="00FD4E6B">
        <w:rPr>
          <w:i/>
          <w:color w:val="0000FF"/>
        </w:rPr>
        <w:t>nationally certified</w:t>
      </w:r>
      <w:r w:rsidR="00FD4E6B" w:rsidRPr="00FD4E6B">
        <w:rPr>
          <w:color w:val="0000FF"/>
        </w:rPr>
        <w:t xml:space="preserve"> </w:t>
      </w:r>
      <w:r w:rsidR="00FD4E6B">
        <w:t>by PTCB.</w:t>
      </w:r>
    </w:p>
    <w:p w:rsidR="00FD4E6B" w:rsidRPr="00945E9A" w:rsidRDefault="00FD4E6B" w:rsidP="00036FD1">
      <w:pPr>
        <w:pStyle w:val="Heading3"/>
      </w:pPr>
      <w:r w:rsidRPr="00FD4E6B">
        <w:t>Registered Pharmacy Technician</w:t>
      </w:r>
    </w:p>
    <w:p w:rsidR="00FD4E6B" w:rsidRPr="00FD4E6B" w:rsidRDefault="00FD4E6B" w:rsidP="00036FD1">
      <w:pPr>
        <w:pStyle w:val="Heading4"/>
      </w:pPr>
      <w:r w:rsidRPr="00FD4E6B">
        <w:t>Prerequisite Qualifications:</w:t>
      </w:r>
    </w:p>
    <w:p w:rsidR="00FD4E6B" w:rsidRPr="00945E9A" w:rsidRDefault="00FD4E6B" w:rsidP="00EE6C74">
      <w:pPr>
        <w:pStyle w:val="ListParagraph"/>
        <w:numPr>
          <w:ilvl w:val="0"/>
          <w:numId w:val="7"/>
        </w:numPr>
        <w:rPr>
          <w:rFonts w:ascii="Calibri" w:hAnsi="Calibri" w:cs="TT15Ct00"/>
        </w:rPr>
      </w:pPr>
      <w:r w:rsidRPr="00945E9A">
        <w:rPr>
          <w:rFonts w:ascii="Calibri" w:hAnsi="Calibri" w:cs="TT15Ct00"/>
        </w:rPr>
        <w:t>Be legal working age (15)</w:t>
      </w:r>
    </w:p>
    <w:p w:rsidR="00FD4E6B" w:rsidRPr="00945E9A" w:rsidRDefault="00FD4E6B" w:rsidP="00EE6C74">
      <w:pPr>
        <w:pStyle w:val="ListParagraph"/>
        <w:numPr>
          <w:ilvl w:val="0"/>
          <w:numId w:val="7"/>
        </w:numPr>
        <w:rPr>
          <w:rFonts w:cs="TT15Ct00"/>
        </w:rPr>
      </w:pPr>
      <w:r w:rsidRPr="00945E9A">
        <w:rPr>
          <w:rFonts w:ascii="Calibri" w:hAnsi="Calibri" w:cs="TT15Ct00"/>
        </w:rPr>
        <w:t>Minimum educational achi</w:t>
      </w:r>
      <w:r w:rsidRPr="00945E9A">
        <w:rPr>
          <w:rFonts w:cs="TT15Ct00"/>
        </w:rPr>
        <w:t>evement (e.g., High School Diploma or GED) not specified.</w:t>
      </w:r>
    </w:p>
    <w:p w:rsidR="00FD4E6B" w:rsidRPr="00945E9A" w:rsidRDefault="00FD4E6B" w:rsidP="00036FD1">
      <w:pPr>
        <w:pStyle w:val="Heading4"/>
      </w:pPr>
      <w:r w:rsidRPr="00FD4E6B">
        <w:t>Steps to Registration:</w:t>
      </w:r>
    </w:p>
    <w:p w:rsidR="00FD4E6B" w:rsidRPr="00FD4E6B" w:rsidRDefault="00FD4E6B" w:rsidP="00EE6C74">
      <w:pPr>
        <w:pStyle w:val="ListParagraph"/>
        <w:numPr>
          <w:ilvl w:val="0"/>
          <w:numId w:val="54"/>
        </w:numPr>
      </w:pPr>
      <w:r w:rsidRPr="00945E9A">
        <w:rPr>
          <w:rFonts w:ascii="Calibri" w:hAnsi="Calibri"/>
        </w:rPr>
        <w:t xml:space="preserve">Complete a Pharmacy Technician Registration Application Form at </w:t>
      </w:r>
      <w:hyperlink r:id="rId41" w:history="1">
        <w:r w:rsidRPr="00945E9A">
          <w:rPr>
            <w:rStyle w:val="Hyperlink"/>
            <w:rFonts w:ascii="Calibri" w:hAnsi="Calibri" w:cs="TT15Ct00"/>
          </w:rPr>
          <w:t>http://ww</w:t>
        </w:r>
        <w:r w:rsidRPr="00945E9A">
          <w:rPr>
            <w:rStyle w:val="Hyperlink"/>
            <w:rFonts w:cs="TT15Ct00"/>
          </w:rPr>
          <w:t>w.llr.state.sc.us/pol/pharmacy/index.asp?file=pub.htm</w:t>
        </w:r>
      </w:hyperlink>
    </w:p>
    <w:p w:rsidR="00FD4E6B" w:rsidRPr="00FD4E6B" w:rsidRDefault="00FD4E6B" w:rsidP="00EE6C74">
      <w:pPr>
        <w:pStyle w:val="ListParagraph"/>
        <w:numPr>
          <w:ilvl w:val="1"/>
          <w:numId w:val="54"/>
        </w:numPr>
      </w:pPr>
      <w:r w:rsidRPr="00FD4E6B">
        <w:t>Application expiration date not specified</w:t>
      </w:r>
    </w:p>
    <w:p w:rsidR="00FD4E6B" w:rsidRPr="00FD4E6B" w:rsidRDefault="00FD4E6B" w:rsidP="00EE6C74">
      <w:pPr>
        <w:pStyle w:val="ListParagraph"/>
        <w:numPr>
          <w:ilvl w:val="1"/>
          <w:numId w:val="54"/>
        </w:numPr>
      </w:pPr>
      <w:r w:rsidRPr="00FD4E6B">
        <w:t>Any “yes” answer to the background check/criminal history questionnaire requires detailed explanation and documentation</w:t>
      </w:r>
    </w:p>
    <w:p w:rsidR="00FD4E6B" w:rsidRPr="00FD4E6B" w:rsidRDefault="00FD4E6B" w:rsidP="00EE6C74">
      <w:pPr>
        <w:pStyle w:val="ListParagraph"/>
        <w:numPr>
          <w:ilvl w:val="0"/>
          <w:numId w:val="54"/>
        </w:numPr>
      </w:pPr>
      <w:r w:rsidRPr="00FD4E6B">
        <w:t>Attach Affidavit of Eligibility Form with appropriate documents</w:t>
      </w:r>
    </w:p>
    <w:p w:rsidR="00FD4E6B" w:rsidRPr="00945E9A" w:rsidRDefault="00FD4E6B" w:rsidP="00EE6C74">
      <w:pPr>
        <w:pStyle w:val="ListParagraph"/>
        <w:numPr>
          <w:ilvl w:val="0"/>
          <w:numId w:val="54"/>
        </w:numPr>
        <w:rPr>
          <w:color w:val="000000"/>
        </w:rPr>
      </w:pPr>
      <w:r w:rsidRPr="00FD4E6B">
        <w:t>Attach copies of signed Social Security card and driver’s license or DMV photo ID, or if applicable; Permanent Resident Card, Employme</w:t>
      </w:r>
      <w:r w:rsidRPr="00945E9A">
        <w:rPr>
          <w:color w:val="000000"/>
        </w:rPr>
        <w:t>nt Authorization Card, Certificate of Naturalization, or Certificate of U.S. Citizenship</w:t>
      </w:r>
    </w:p>
    <w:p w:rsidR="00FD4E6B" w:rsidRPr="00C8366A" w:rsidRDefault="00FD4E6B" w:rsidP="00EE6C74">
      <w:pPr>
        <w:pStyle w:val="ListParagraph"/>
        <w:numPr>
          <w:ilvl w:val="0"/>
          <w:numId w:val="54"/>
        </w:numPr>
        <w:rPr>
          <w:b/>
        </w:rPr>
      </w:pPr>
      <w:r w:rsidRPr="00FD4E6B">
        <w:t>Pay $</w:t>
      </w:r>
      <w:r w:rsidR="00C8366A">
        <w:t>56</w:t>
      </w:r>
      <w:r w:rsidRPr="00FD4E6B">
        <w:t xml:space="preserve"> registration fee</w:t>
      </w:r>
    </w:p>
    <w:p w:rsidR="00C8366A" w:rsidRPr="00C8366A" w:rsidRDefault="00C8366A" w:rsidP="00C8366A">
      <w:pPr>
        <w:pStyle w:val="ListParagraph"/>
        <w:jc w:val="right"/>
        <w:rPr>
          <w:b/>
          <w:i/>
          <w:iCs/>
          <w:sz w:val="16"/>
          <w:szCs w:val="16"/>
        </w:rPr>
      </w:pPr>
      <w:r w:rsidRPr="00C8366A">
        <w:rPr>
          <w:i/>
          <w:iCs/>
          <w:sz w:val="16"/>
          <w:szCs w:val="16"/>
        </w:rPr>
        <w:t>(Updated: 10/29/19 kg)</w:t>
      </w:r>
    </w:p>
    <w:p w:rsidR="00FD4E6B" w:rsidRPr="00945E9A" w:rsidRDefault="00FD4E6B" w:rsidP="00036FD1">
      <w:pPr>
        <w:pStyle w:val="Heading3"/>
      </w:pPr>
      <w:r w:rsidRPr="00FD4E6B">
        <w:t>State-Certified Pharmacy Technician</w:t>
      </w:r>
    </w:p>
    <w:p w:rsidR="00FD4E6B" w:rsidRPr="00945E9A" w:rsidRDefault="00FD4E6B" w:rsidP="00036FD1">
      <w:pPr>
        <w:pStyle w:val="Heading4"/>
      </w:pPr>
      <w:r w:rsidRPr="00FD4E6B">
        <w:t>Prerequisite Qualifications:</w:t>
      </w:r>
    </w:p>
    <w:p w:rsidR="00FD4E6B" w:rsidRPr="0069541F" w:rsidRDefault="00FD4E6B" w:rsidP="00EE6C74">
      <w:pPr>
        <w:pStyle w:val="ListParagraph"/>
        <w:numPr>
          <w:ilvl w:val="0"/>
          <w:numId w:val="53"/>
        </w:numPr>
      </w:pPr>
      <w:r w:rsidRPr="0069541F">
        <w:t>Be legal working age (15)</w:t>
      </w:r>
    </w:p>
    <w:p w:rsidR="00FD4E6B" w:rsidRPr="0069541F" w:rsidRDefault="00FD4E6B" w:rsidP="00EE6C74">
      <w:pPr>
        <w:pStyle w:val="ListParagraph"/>
        <w:numPr>
          <w:ilvl w:val="0"/>
          <w:numId w:val="53"/>
        </w:numPr>
      </w:pPr>
      <w:r w:rsidRPr="0069541F">
        <w:t>High School Diploma or GED</w:t>
      </w:r>
    </w:p>
    <w:p w:rsidR="00FD4E6B" w:rsidRPr="0069541F" w:rsidRDefault="00FD4E6B" w:rsidP="00EE6C74">
      <w:pPr>
        <w:pStyle w:val="ListParagraph"/>
        <w:numPr>
          <w:ilvl w:val="0"/>
          <w:numId w:val="53"/>
        </w:numPr>
      </w:pPr>
      <w:r w:rsidRPr="0069541F">
        <w:t>Current pharmacy technician registration</w:t>
      </w:r>
    </w:p>
    <w:p w:rsidR="00FD4E6B" w:rsidRPr="0069541F" w:rsidRDefault="00FD4E6B" w:rsidP="00EE6C74">
      <w:pPr>
        <w:pStyle w:val="ListParagraph"/>
        <w:numPr>
          <w:ilvl w:val="0"/>
          <w:numId w:val="53"/>
        </w:numPr>
      </w:pPr>
      <w:r w:rsidRPr="0069541F">
        <w:t>Completed a formal academic training program accredited by the American Society of Health System Pharmacist (ASHP)</w:t>
      </w:r>
    </w:p>
    <w:p w:rsidR="00FD4E6B" w:rsidRPr="0069541F" w:rsidRDefault="00FD4E6B" w:rsidP="00EE6C74">
      <w:pPr>
        <w:pStyle w:val="ListParagraph"/>
        <w:numPr>
          <w:ilvl w:val="0"/>
          <w:numId w:val="53"/>
        </w:numPr>
      </w:pPr>
      <w:r w:rsidRPr="0069541F">
        <w:t xml:space="preserve">Passed the PTCB </w:t>
      </w:r>
      <w:r w:rsidR="00C8366A">
        <w:t xml:space="preserve">or NHA </w:t>
      </w:r>
      <w:r w:rsidRPr="0069541F">
        <w:t>examination</w:t>
      </w:r>
    </w:p>
    <w:p w:rsidR="00FD4E6B" w:rsidRDefault="00FD4E6B" w:rsidP="00EE6C74">
      <w:pPr>
        <w:pStyle w:val="ListParagraph"/>
        <w:numPr>
          <w:ilvl w:val="0"/>
          <w:numId w:val="53"/>
        </w:numPr>
      </w:pPr>
      <w:r w:rsidRPr="0069541F">
        <w:t>Completed 1000 hours of practice (in addition to the experiential training component of education) under the supervision of a pharmacist</w:t>
      </w:r>
    </w:p>
    <w:p w:rsidR="00C8366A" w:rsidRPr="00C8366A" w:rsidRDefault="00C8366A" w:rsidP="00C8366A">
      <w:pPr>
        <w:pStyle w:val="ListParagraph"/>
        <w:jc w:val="right"/>
        <w:rPr>
          <w:b/>
          <w:i/>
          <w:iCs/>
          <w:sz w:val="16"/>
          <w:szCs w:val="16"/>
        </w:rPr>
      </w:pPr>
      <w:r w:rsidRPr="00C8366A">
        <w:rPr>
          <w:i/>
          <w:iCs/>
          <w:sz w:val="16"/>
          <w:szCs w:val="16"/>
        </w:rPr>
        <w:t>(Updated: 10/29/19 kg)</w:t>
      </w:r>
    </w:p>
    <w:p w:rsidR="00FD4E6B" w:rsidRPr="00945E9A" w:rsidRDefault="00FD4E6B" w:rsidP="00036FD1">
      <w:pPr>
        <w:pStyle w:val="Heading4"/>
      </w:pPr>
      <w:r w:rsidRPr="0069541F">
        <w:t>Steps to State Certification:</w:t>
      </w:r>
    </w:p>
    <w:p w:rsidR="00FD4E6B" w:rsidRPr="0069541F" w:rsidRDefault="00FD4E6B" w:rsidP="00EE6C74">
      <w:pPr>
        <w:pStyle w:val="ListParagraph"/>
        <w:numPr>
          <w:ilvl w:val="0"/>
          <w:numId w:val="52"/>
        </w:numPr>
      </w:pPr>
      <w:r w:rsidRPr="0069541F">
        <w:t xml:space="preserve">Complete a Pharmacy Technician Registration Application Form at </w:t>
      </w:r>
      <w:hyperlink r:id="rId42" w:history="1">
        <w:r w:rsidRPr="00945E9A">
          <w:rPr>
            <w:rStyle w:val="Hyperlink"/>
            <w:rFonts w:ascii="Calibri" w:hAnsi="Calibri" w:cs="TT15Ct00"/>
          </w:rPr>
          <w:t>http://www.llr.state.sc.us/pol/pharmacy/index.asp?file=pub.htm</w:t>
        </w:r>
      </w:hyperlink>
    </w:p>
    <w:p w:rsidR="00FD4E6B" w:rsidRPr="00945E9A" w:rsidRDefault="00FD4E6B" w:rsidP="00EE6C74">
      <w:pPr>
        <w:pStyle w:val="ListParagraph"/>
        <w:numPr>
          <w:ilvl w:val="1"/>
          <w:numId w:val="52"/>
        </w:numPr>
        <w:rPr>
          <w:color w:val="000000"/>
        </w:rPr>
      </w:pPr>
      <w:r w:rsidRPr="0069541F">
        <w:t>Any “y</w:t>
      </w:r>
      <w:r w:rsidRPr="00945E9A">
        <w:rPr>
          <w:color w:val="000000"/>
        </w:rPr>
        <w:t>es” answer to the background check/criminal history questionnaire requires detailed explanation and documentation</w:t>
      </w:r>
    </w:p>
    <w:p w:rsidR="00FD4E6B" w:rsidRPr="00945E9A" w:rsidRDefault="00FD4E6B" w:rsidP="00EE6C74">
      <w:pPr>
        <w:pStyle w:val="ListParagraph"/>
        <w:numPr>
          <w:ilvl w:val="1"/>
          <w:numId w:val="52"/>
        </w:numPr>
        <w:rPr>
          <w:color w:val="000000"/>
        </w:rPr>
      </w:pPr>
      <w:r w:rsidRPr="00945E9A">
        <w:rPr>
          <w:color w:val="000000"/>
        </w:rPr>
        <w:lastRenderedPageBreak/>
        <w:t>Application expiration date not specified</w:t>
      </w:r>
    </w:p>
    <w:p w:rsidR="00FD4E6B" w:rsidRPr="00945E9A" w:rsidRDefault="00FD4E6B" w:rsidP="00EE6C74">
      <w:pPr>
        <w:pStyle w:val="ListParagraph"/>
        <w:numPr>
          <w:ilvl w:val="0"/>
          <w:numId w:val="52"/>
        </w:numPr>
        <w:rPr>
          <w:color w:val="000000"/>
        </w:rPr>
      </w:pPr>
      <w:r w:rsidRPr="00945E9A">
        <w:rPr>
          <w:color w:val="000000"/>
        </w:rPr>
        <w:t>Attach current pharmacy technician registration</w:t>
      </w:r>
    </w:p>
    <w:p w:rsidR="00FD4E6B" w:rsidRPr="00945E9A" w:rsidRDefault="00FD4E6B" w:rsidP="00EE6C74">
      <w:pPr>
        <w:pStyle w:val="ListParagraph"/>
        <w:numPr>
          <w:ilvl w:val="0"/>
          <w:numId w:val="52"/>
        </w:numPr>
        <w:rPr>
          <w:color w:val="000000"/>
        </w:rPr>
      </w:pPr>
      <w:r w:rsidRPr="00945E9A">
        <w:rPr>
          <w:color w:val="000000"/>
        </w:rPr>
        <w:t>Attach copy of high school diploma or GED</w:t>
      </w:r>
    </w:p>
    <w:p w:rsidR="00FD4E6B" w:rsidRPr="00945E9A" w:rsidRDefault="00FD4E6B" w:rsidP="00EE6C74">
      <w:pPr>
        <w:pStyle w:val="ListParagraph"/>
        <w:numPr>
          <w:ilvl w:val="0"/>
          <w:numId w:val="52"/>
        </w:numPr>
        <w:rPr>
          <w:color w:val="000000"/>
        </w:rPr>
      </w:pPr>
      <w:r w:rsidRPr="00945E9A">
        <w:rPr>
          <w:color w:val="000000"/>
        </w:rPr>
        <w:t>Attach copy of certificate, diploma, or degree from a formal academic pharmacy technician-training program accredited by ASHP</w:t>
      </w:r>
    </w:p>
    <w:p w:rsidR="00FD4E6B" w:rsidRPr="00945E9A" w:rsidRDefault="00FD4E6B" w:rsidP="00EE6C74">
      <w:pPr>
        <w:pStyle w:val="ListParagraph"/>
        <w:numPr>
          <w:ilvl w:val="0"/>
          <w:numId w:val="52"/>
        </w:numPr>
        <w:rPr>
          <w:color w:val="000000"/>
        </w:rPr>
      </w:pPr>
      <w:r w:rsidRPr="00945E9A">
        <w:rPr>
          <w:color w:val="000000"/>
        </w:rPr>
        <w:t>Attach copy of PTCB</w:t>
      </w:r>
      <w:r w:rsidR="00C8366A">
        <w:rPr>
          <w:color w:val="000000"/>
        </w:rPr>
        <w:t xml:space="preserve"> or NHA</w:t>
      </w:r>
      <w:r w:rsidRPr="00945E9A">
        <w:rPr>
          <w:color w:val="000000"/>
        </w:rPr>
        <w:t xml:space="preserve"> certification</w:t>
      </w:r>
    </w:p>
    <w:p w:rsidR="00FD4E6B" w:rsidRPr="00945E9A" w:rsidRDefault="00FD4E6B" w:rsidP="00EE6C74">
      <w:pPr>
        <w:pStyle w:val="ListParagraph"/>
        <w:numPr>
          <w:ilvl w:val="0"/>
          <w:numId w:val="52"/>
        </w:numPr>
        <w:rPr>
          <w:color w:val="000000"/>
        </w:rPr>
      </w:pPr>
      <w:r w:rsidRPr="00945E9A">
        <w:rPr>
          <w:color w:val="000000"/>
        </w:rPr>
        <w:t>Attach Affidavit of Experience certifying completion of 1000 hours of practice</w:t>
      </w:r>
    </w:p>
    <w:p w:rsidR="00FD4E6B" w:rsidRDefault="00FD4E6B" w:rsidP="00EE6C74">
      <w:pPr>
        <w:pStyle w:val="ListParagraph"/>
        <w:numPr>
          <w:ilvl w:val="0"/>
          <w:numId w:val="52"/>
        </w:numPr>
        <w:rPr>
          <w:color w:val="000000"/>
        </w:rPr>
      </w:pPr>
      <w:r w:rsidRPr="00945E9A">
        <w:rPr>
          <w:color w:val="000000"/>
        </w:rPr>
        <w:t>Pay $</w:t>
      </w:r>
      <w:r w:rsidR="00C8366A">
        <w:rPr>
          <w:color w:val="000000"/>
        </w:rPr>
        <w:t>56</w:t>
      </w:r>
      <w:r w:rsidRPr="00945E9A">
        <w:rPr>
          <w:color w:val="000000"/>
        </w:rPr>
        <w:t xml:space="preserve"> registration fee</w:t>
      </w:r>
    </w:p>
    <w:p w:rsidR="00C8366A" w:rsidRPr="00C8366A" w:rsidRDefault="00C8366A" w:rsidP="00C8366A">
      <w:pPr>
        <w:pStyle w:val="ListParagraph"/>
        <w:jc w:val="right"/>
        <w:rPr>
          <w:b/>
          <w:i/>
          <w:iCs/>
          <w:sz w:val="16"/>
          <w:szCs w:val="16"/>
        </w:rPr>
      </w:pPr>
      <w:r w:rsidRPr="00C8366A">
        <w:rPr>
          <w:i/>
          <w:iCs/>
          <w:sz w:val="16"/>
          <w:szCs w:val="16"/>
        </w:rPr>
        <w:t>(Updated: 10/29/19 kg)</w:t>
      </w:r>
    </w:p>
    <w:p w:rsidR="00FD4E6B" w:rsidRPr="0069541F" w:rsidRDefault="00FD4E6B" w:rsidP="00036FD1">
      <w:pPr>
        <w:pStyle w:val="Heading4"/>
      </w:pPr>
      <w:r w:rsidRPr="0069541F">
        <w:t>National Certification:</w:t>
      </w:r>
    </w:p>
    <w:p w:rsidR="0053651C" w:rsidRPr="00945E9A" w:rsidRDefault="00FD4E6B" w:rsidP="00EE6C74">
      <w:pPr>
        <w:pStyle w:val="ListParagraph"/>
        <w:numPr>
          <w:ilvl w:val="0"/>
          <w:numId w:val="51"/>
        </w:numPr>
        <w:rPr>
          <w:rFonts w:cs="TT15Ct00"/>
          <w:b/>
        </w:rPr>
      </w:pPr>
      <w:r w:rsidRPr="00945E9A">
        <w:rPr>
          <w:rFonts w:cs="TT15Ct00"/>
        </w:rPr>
        <w:t>National Certification is required for State-Certified Pharmacy Technicians only</w:t>
      </w:r>
    </w:p>
    <w:p w:rsidR="004B02C6" w:rsidRDefault="004B02C6">
      <w:pPr>
        <w:rPr>
          <w:caps/>
          <w:color w:val="243F60" w:themeColor="accent1" w:themeShade="7F"/>
          <w:spacing w:val="15"/>
          <w:szCs w:val="22"/>
        </w:rPr>
      </w:pPr>
      <w:r>
        <w:br w:type="page"/>
      </w:r>
    </w:p>
    <w:p w:rsidR="00C015A1" w:rsidRPr="00945E9A" w:rsidRDefault="004033A1" w:rsidP="00036FD1">
      <w:pPr>
        <w:pStyle w:val="Heading2"/>
      </w:pPr>
      <w:bookmarkStart w:id="43" w:name="_South_Dakota"/>
      <w:bookmarkEnd w:id="43"/>
      <w:r>
        <w:lastRenderedPageBreak/>
        <w:t>South Dakota</w:t>
      </w:r>
    </w:p>
    <w:p w:rsidR="00C015A1" w:rsidRPr="00945E9A" w:rsidRDefault="00C015A1" w:rsidP="00945E9A">
      <w:r>
        <w:t xml:space="preserve">The South Dakota Board of Pharmacy requires all pharmacy technicians to be </w:t>
      </w:r>
      <w:r w:rsidRPr="00C015A1">
        <w:rPr>
          <w:b/>
          <w:i/>
          <w:color w:val="0000FF"/>
        </w:rPr>
        <w:t>registered</w:t>
      </w:r>
      <w:r>
        <w:rPr>
          <w:b/>
          <w:i/>
          <w:color w:val="0000FF"/>
        </w:rPr>
        <w:t xml:space="preserve">, nationally certified </w:t>
      </w:r>
      <w:r>
        <w:t xml:space="preserve">and complete a board approved technician training program.  </w:t>
      </w:r>
      <w:r w:rsidRPr="00C015A1">
        <w:t>There are 2 levels of registration</w:t>
      </w:r>
      <w:r>
        <w:t xml:space="preserve"> - </w:t>
      </w:r>
      <w:r w:rsidRPr="00C015A1">
        <w:rPr>
          <w:b/>
        </w:rPr>
        <w:t>Pharmacy Technician-in-Training</w:t>
      </w:r>
      <w:r>
        <w:t xml:space="preserve"> and </w:t>
      </w:r>
      <w:r w:rsidRPr="00C015A1">
        <w:rPr>
          <w:b/>
        </w:rPr>
        <w:t xml:space="preserve">Pharmacy </w:t>
      </w:r>
      <w:r w:rsidR="0008312B">
        <w:rPr>
          <w:b/>
        </w:rPr>
        <w:t>T</w:t>
      </w:r>
      <w:r w:rsidRPr="00C015A1">
        <w:rPr>
          <w:b/>
        </w:rPr>
        <w:t>echnician</w:t>
      </w:r>
      <w:r w:rsidRPr="00C015A1">
        <w:t xml:space="preserve">. </w:t>
      </w:r>
      <w:r>
        <w:t xml:space="preserve"> </w:t>
      </w:r>
      <w:r w:rsidRPr="00C015A1">
        <w:t>A Technician-in-Training is someone who is registered with the Board to receive on-the-job training in a licensed pharmacy as part of their training to become a pharmacy technician. People who are enrolled in college-based or vocational college-based training programs must register as pharmacy technicians-in-training before starting their on-site practical experience.</w:t>
      </w:r>
    </w:p>
    <w:p w:rsidR="00036FD1" w:rsidRDefault="00036FD1" w:rsidP="00036FD1">
      <w:pPr>
        <w:pStyle w:val="Heading3"/>
        <w:rPr>
          <w:rFonts w:eastAsia="+mn-ea"/>
        </w:rPr>
      </w:pPr>
      <w:r w:rsidRPr="008144C5">
        <w:rPr>
          <w:rFonts w:eastAsia="+mn-ea"/>
        </w:rPr>
        <w:t xml:space="preserve">Pharmacy Technician </w:t>
      </w:r>
    </w:p>
    <w:p w:rsidR="0008312B" w:rsidRPr="0008312B" w:rsidRDefault="00C015A1" w:rsidP="00036FD1">
      <w:pPr>
        <w:pStyle w:val="Heading4"/>
      </w:pPr>
      <w:r w:rsidRPr="0008312B">
        <w:t xml:space="preserve">Prerequisite Qualifications: </w:t>
      </w:r>
    </w:p>
    <w:p w:rsidR="00C015A1" w:rsidRPr="00C015A1" w:rsidRDefault="00C015A1" w:rsidP="00EE6C74">
      <w:pPr>
        <w:pStyle w:val="ListParagraph"/>
        <w:numPr>
          <w:ilvl w:val="0"/>
          <w:numId w:val="9"/>
        </w:numPr>
      </w:pPr>
      <w:r w:rsidRPr="00C015A1">
        <w:t xml:space="preserve">Minimum age not specified </w:t>
      </w:r>
    </w:p>
    <w:p w:rsidR="00C015A1" w:rsidRPr="00C015A1" w:rsidRDefault="00C015A1" w:rsidP="00EE6C74">
      <w:pPr>
        <w:pStyle w:val="ListParagraph"/>
        <w:numPr>
          <w:ilvl w:val="0"/>
          <w:numId w:val="9"/>
        </w:numPr>
      </w:pPr>
      <w:r w:rsidRPr="00C015A1">
        <w:t xml:space="preserve">High School Diploma or GED (waived for technicians registered before July 1, 2011 who have been continuously employed OR continuously certified by the PTCB or NHA) </w:t>
      </w:r>
    </w:p>
    <w:p w:rsidR="00C015A1" w:rsidRPr="00C015A1" w:rsidRDefault="00C015A1" w:rsidP="00EE6C74">
      <w:pPr>
        <w:pStyle w:val="ListParagraph"/>
        <w:numPr>
          <w:ilvl w:val="0"/>
          <w:numId w:val="9"/>
        </w:numPr>
      </w:pPr>
      <w:r w:rsidRPr="00C015A1">
        <w:t xml:space="preserve">Have completed required training (waived for technicians registered before July 1, 2011 who have been continuously employed OR continuously certified by the PTCB or NHA) </w:t>
      </w:r>
    </w:p>
    <w:p w:rsidR="00C015A1" w:rsidRPr="00945E9A" w:rsidRDefault="00C015A1" w:rsidP="00EE6C74">
      <w:pPr>
        <w:pStyle w:val="ListParagraph"/>
        <w:numPr>
          <w:ilvl w:val="0"/>
          <w:numId w:val="9"/>
        </w:numPr>
      </w:pPr>
      <w:r w:rsidRPr="00C015A1">
        <w:t xml:space="preserve">Effective July 1, 2014, be nationally certified by PTCB or NHA (waived for technicians registered before July 1, 2011 who have been continuously employed OR continuously certified by the PTCB or NHA) </w:t>
      </w:r>
    </w:p>
    <w:p w:rsidR="0008312B" w:rsidRPr="00945E9A" w:rsidRDefault="00C015A1" w:rsidP="00036FD1">
      <w:pPr>
        <w:pStyle w:val="Heading4"/>
      </w:pPr>
      <w:r w:rsidRPr="0008312B">
        <w:t xml:space="preserve">Steps to Certification: </w:t>
      </w:r>
    </w:p>
    <w:p w:rsidR="00C015A1" w:rsidRPr="00C015A1" w:rsidRDefault="00C015A1" w:rsidP="00EE6C74">
      <w:pPr>
        <w:pStyle w:val="ListParagraph"/>
        <w:numPr>
          <w:ilvl w:val="0"/>
          <w:numId w:val="50"/>
        </w:numPr>
      </w:pPr>
      <w:r w:rsidRPr="00C015A1">
        <w:t xml:space="preserve">Complete an application form (due within 30 days of accepting a position) </w:t>
      </w:r>
    </w:p>
    <w:p w:rsidR="00C015A1" w:rsidRPr="00C015A1" w:rsidRDefault="00C015A1" w:rsidP="00EE6C74">
      <w:pPr>
        <w:pStyle w:val="ListParagraph"/>
        <w:numPr>
          <w:ilvl w:val="1"/>
          <w:numId w:val="50"/>
        </w:numPr>
      </w:pPr>
      <w:r w:rsidRPr="00C015A1">
        <w:t xml:space="preserve">Application expiration date not specified </w:t>
      </w:r>
    </w:p>
    <w:p w:rsidR="00C015A1" w:rsidRPr="00C015A1" w:rsidRDefault="00C015A1" w:rsidP="00EE6C74">
      <w:pPr>
        <w:pStyle w:val="ListParagraph"/>
        <w:numPr>
          <w:ilvl w:val="1"/>
          <w:numId w:val="50"/>
        </w:numPr>
      </w:pPr>
      <w:r w:rsidRPr="00C015A1">
        <w:t xml:space="preserve">Any “yes” answer to the background check/criminal history questionnaire requires detailed explanation and documentation. </w:t>
      </w:r>
    </w:p>
    <w:p w:rsidR="00C015A1" w:rsidRPr="00C015A1" w:rsidRDefault="00C015A1" w:rsidP="00EE6C74">
      <w:pPr>
        <w:pStyle w:val="ListParagraph"/>
        <w:numPr>
          <w:ilvl w:val="0"/>
          <w:numId w:val="50"/>
        </w:numPr>
      </w:pPr>
      <w:r w:rsidRPr="00C015A1">
        <w:t xml:space="preserve">Attach a copy of national certification certificate </w:t>
      </w:r>
    </w:p>
    <w:p w:rsidR="00C015A1" w:rsidRPr="00945E9A" w:rsidRDefault="00C015A1" w:rsidP="00EE6C74">
      <w:pPr>
        <w:pStyle w:val="ListParagraph"/>
        <w:numPr>
          <w:ilvl w:val="0"/>
          <w:numId w:val="50"/>
        </w:numPr>
      </w:pPr>
      <w:r w:rsidRPr="00C015A1">
        <w:t xml:space="preserve">Pay fee for the application ($25) </w:t>
      </w:r>
    </w:p>
    <w:p w:rsidR="0008312B" w:rsidRPr="00945E9A" w:rsidRDefault="00C015A1" w:rsidP="00036FD1">
      <w:pPr>
        <w:pStyle w:val="Heading4"/>
      </w:pPr>
      <w:r w:rsidRPr="0008312B">
        <w:t xml:space="preserve">National Certification: </w:t>
      </w:r>
    </w:p>
    <w:p w:rsidR="004B02C6" w:rsidRPr="00A80F55" w:rsidRDefault="00C015A1" w:rsidP="00A80F55">
      <w:pPr>
        <w:pStyle w:val="ListParagraph"/>
        <w:numPr>
          <w:ilvl w:val="0"/>
          <w:numId w:val="49"/>
        </w:numPr>
      </w:pPr>
      <w:r w:rsidRPr="00C015A1">
        <w:t xml:space="preserve">National Certification is required and must be maintained </w:t>
      </w:r>
      <w:r w:rsidR="004B02C6">
        <w:br w:type="page"/>
      </w:r>
    </w:p>
    <w:p w:rsidR="0008312B" w:rsidRPr="00945E9A" w:rsidRDefault="004033A1" w:rsidP="00036FD1">
      <w:pPr>
        <w:pStyle w:val="Heading2"/>
        <w:rPr>
          <w:rFonts w:ascii="Calibri" w:hAnsi="Calibri"/>
        </w:rPr>
      </w:pPr>
      <w:bookmarkStart w:id="44" w:name="_Tennessee"/>
      <w:bookmarkEnd w:id="44"/>
      <w:r>
        <w:lastRenderedPageBreak/>
        <w:t>Tennessee</w:t>
      </w:r>
    </w:p>
    <w:p w:rsidR="0008312B" w:rsidRPr="00945E9A" w:rsidRDefault="0008312B" w:rsidP="00945E9A">
      <w:pPr>
        <w:rPr>
          <w:b/>
          <w:color w:val="C00000"/>
          <w:sz w:val="28"/>
        </w:rPr>
      </w:pPr>
      <w:r w:rsidRPr="0008312B">
        <w:t xml:space="preserve">The Tennessee Board of Pharmacy requires all pharmacy technicians to be </w:t>
      </w:r>
      <w:r w:rsidRPr="0008312B">
        <w:rPr>
          <w:b/>
          <w:i/>
          <w:color w:val="0000FF"/>
        </w:rPr>
        <w:t>registered</w:t>
      </w:r>
      <w:r w:rsidR="00986F6C" w:rsidRPr="00986F6C">
        <w:rPr>
          <w:bCs/>
          <w:iCs/>
        </w:rPr>
        <w:t>.</w:t>
      </w:r>
      <w:r w:rsidRPr="0008312B">
        <w:rPr>
          <w:color w:val="0000FF"/>
        </w:rPr>
        <w:t xml:space="preserve"> </w:t>
      </w:r>
      <w:r w:rsidR="00986F6C">
        <w:t>The employer may require</w:t>
      </w:r>
      <w:r w:rsidR="00986F6C" w:rsidRPr="009B0AE1">
        <w:t xml:space="preserve"> complet</w:t>
      </w:r>
      <w:r w:rsidR="00986F6C">
        <w:t>ion of</w:t>
      </w:r>
      <w:r w:rsidR="00986F6C" w:rsidRPr="009B0AE1">
        <w:t xml:space="preserve"> a technician training program approved by the Pharmacist-in-Charge to meet the needs of the pharmacy where they are employed.</w:t>
      </w:r>
    </w:p>
    <w:p w:rsidR="00036FD1" w:rsidRDefault="00036FD1" w:rsidP="00036FD1">
      <w:pPr>
        <w:pStyle w:val="Heading3"/>
        <w:rPr>
          <w:rFonts w:eastAsia="+mn-ea"/>
        </w:rPr>
      </w:pPr>
      <w:r w:rsidRPr="008144C5">
        <w:rPr>
          <w:rFonts w:eastAsia="+mn-ea"/>
        </w:rPr>
        <w:t xml:space="preserve">Pharmacy Technician </w:t>
      </w:r>
    </w:p>
    <w:p w:rsidR="0008312B" w:rsidRPr="0008312B" w:rsidRDefault="0008312B" w:rsidP="00036FD1">
      <w:pPr>
        <w:pStyle w:val="Heading4"/>
      </w:pPr>
      <w:r w:rsidRPr="0008312B">
        <w:t>Prerequisite Qualifications:</w:t>
      </w:r>
    </w:p>
    <w:p w:rsidR="0008312B" w:rsidRPr="00945E9A" w:rsidRDefault="0008312B" w:rsidP="00EE6C74">
      <w:pPr>
        <w:pStyle w:val="ListParagraph"/>
        <w:numPr>
          <w:ilvl w:val="0"/>
          <w:numId w:val="10"/>
        </w:numPr>
        <w:rPr>
          <w:rFonts w:cs="TT15Ct00"/>
        </w:rPr>
      </w:pPr>
      <w:r w:rsidRPr="00945E9A">
        <w:rPr>
          <w:rFonts w:cs="TT15Ct00"/>
        </w:rPr>
        <w:t>Minimum age not specified</w:t>
      </w:r>
    </w:p>
    <w:p w:rsidR="0008312B" w:rsidRPr="00945E9A" w:rsidRDefault="0008312B" w:rsidP="00EE6C74">
      <w:pPr>
        <w:pStyle w:val="ListParagraph"/>
        <w:numPr>
          <w:ilvl w:val="0"/>
          <w:numId w:val="10"/>
        </w:numPr>
        <w:rPr>
          <w:rFonts w:cs="TT15Ct00"/>
        </w:rPr>
      </w:pPr>
      <w:r w:rsidRPr="00945E9A">
        <w:rPr>
          <w:rFonts w:cs="TT15Ct00"/>
        </w:rPr>
        <w:t>Minimum educational achievement (e.g., High School Diploma or GED) not specified</w:t>
      </w:r>
    </w:p>
    <w:p w:rsidR="0008312B" w:rsidRPr="00945E9A" w:rsidRDefault="0008312B" w:rsidP="00036FD1">
      <w:pPr>
        <w:pStyle w:val="Heading4"/>
      </w:pPr>
      <w:r w:rsidRPr="00AF17FB">
        <w:t>Steps to Registration:</w:t>
      </w:r>
    </w:p>
    <w:p w:rsidR="0008312B" w:rsidRPr="00AF17FB" w:rsidRDefault="0008312B" w:rsidP="00EE6C74">
      <w:pPr>
        <w:pStyle w:val="ListParagraph"/>
        <w:numPr>
          <w:ilvl w:val="0"/>
          <w:numId w:val="48"/>
        </w:numPr>
      </w:pPr>
      <w:r w:rsidRPr="00AF17FB">
        <w:t>Complete an application form supplied by the Board and have it notarized</w:t>
      </w:r>
    </w:p>
    <w:p w:rsidR="0008312B" w:rsidRPr="00AF17FB" w:rsidRDefault="0008312B" w:rsidP="00EE6C74">
      <w:pPr>
        <w:pStyle w:val="ListParagraph"/>
        <w:numPr>
          <w:ilvl w:val="1"/>
          <w:numId w:val="48"/>
        </w:numPr>
      </w:pPr>
      <w:r w:rsidRPr="00AF17FB">
        <w:t>Application expiration date not specified</w:t>
      </w:r>
    </w:p>
    <w:p w:rsidR="00E87593" w:rsidRPr="00E87593" w:rsidRDefault="00E87593" w:rsidP="00E87593">
      <w:pPr>
        <w:pStyle w:val="ListParagraph"/>
        <w:numPr>
          <w:ilvl w:val="0"/>
          <w:numId w:val="48"/>
        </w:numPr>
        <w:rPr>
          <w:rFonts w:cs="TT15Et00"/>
          <w:b/>
        </w:rPr>
      </w:pPr>
      <w:r w:rsidRPr="00E87593">
        <w:rPr>
          <w:rFonts w:cs="TT15Et00"/>
          <w:b/>
          <w:bCs/>
        </w:rPr>
        <w:t>If claiming US citizenship</w:t>
      </w:r>
      <w:r w:rsidRPr="00E87593">
        <w:rPr>
          <w:rFonts w:cs="TT15Et00"/>
          <w:bCs/>
        </w:rPr>
        <w:t>,</w:t>
      </w:r>
      <w:r w:rsidRPr="00E87593">
        <w:rPr>
          <w:rFonts w:cs="TT15Et00"/>
          <w:b/>
        </w:rPr>
        <w:t xml:space="preserve"> </w:t>
      </w:r>
      <w:r w:rsidRPr="00E87593">
        <w:rPr>
          <w:rFonts w:cs="TT15Et00"/>
          <w:bCs/>
        </w:rPr>
        <w:t>attach one (1) of the following: Tennessee Driver’s License, or photo ID issued by Tennessee Department of Safety; a valid driver license or ID issued by another state, provided its issuance requirements meet Tennessee Department of Safety criteria; an official birth certificate issued by a U.S. state, territory, or other jurisdiction (Puerto Rican birth certificates issued before July 1, 2010 do not count); a federally issued birth certificate; a valid, unexpired U.S. passport; A report of birth abroad of a U.S. citizen; A certificate of citizenship; A certificate of naturalization; A U.S. citizen ID card; Any successor document to those named above; SSN that is verifiable with the Social Security Administration in accordance with federal law.</w:t>
      </w:r>
    </w:p>
    <w:p w:rsidR="00E87593" w:rsidRPr="00E87593" w:rsidRDefault="00E87593" w:rsidP="00E87593">
      <w:pPr>
        <w:pStyle w:val="ListParagraph"/>
        <w:numPr>
          <w:ilvl w:val="0"/>
          <w:numId w:val="48"/>
        </w:numPr>
        <w:rPr>
          <w:rFonts w:cs="TT15Et00"/>
          <w:bCs/>
        </w:rPr>
      </w:pPr>
      <w:r w:rsidRPr="00E87593">
        <w:rPr>
          <w:rFonts w:cs="TT15Et00"/>
          <w:b/>
          <w:bCs/>
        </w:rPr>
        <w:t>If claiming qualified alien status</w:t>
      </w:r>
      <w:r w:rsidRPr="00E87593">
        <w:rPr>
          <w:rFonts w:cs="TT15Et00"/>
          <w:bCs/>
        </w:rPr>
        <w:t>,</w:t>
      </w:r>
      <w:r w:rsidRPr="00E87593">
        <w:rPr>
          <w:rFonts w:cs="TT15Et00"/>
          <w:b/>
        </w:rPr>
        <w:t xml:space="preserve"> </w:t>
      </w:r>
      <w:r w:rsidRPr="00E87593">
        <w:rPr>
          <w:rFonts w:cs="TT15Et00"/>
          <w:bCs/>
        </w:rPr>
        <w:t>attach two (2) of the following: I-327 (Reentry Permit); I-551 (Permanent Resident Card or “Green Card”); I-571 (Refugee Travel Document); I-766 (Employment Authorization Card); Machine-Readable Immigrant Visa (with Temporary I-551 language); Temporary I-551 stamp (on passport or I-94); I-94 (Arrival/Departure record); Unexpired foreign passport; WT/WB Admission Stamp in unexpired foreign passport; I-20 (Certificate of Eligibility for Nonimmigrant F(1) student status– “student visa”); DS2019 (Certificate of Eligibility for Exchange Visitor (J-1) Status); or  other documentation of identity and immigration status” as determined by U.S. Homeland Security to be acceptable for verification through the SAVE program.</w:t>
      </w:r>
    </w:p>
    <w:p w:rsidR="0008312B" w:rsidRPr="00AF17FB" w:rsidRDefault="0008312B" w:rsidP="00EE6C74">
      <w:pPr>
        <w:pStyle w:val="ListParagraph"/>
        <w:numPr>
          <w:ilvl w:val="0"/>
          <w:numId w:val="48"/>
        </w:numPr>
      </w:pPr>
      <w:r w:rsidRPr="00AF17FB">
        <w:t>Attach an affidavit signed by both the applicant and employer attesting that the applicant has read and understands the laws and rules relative to pharmacy technicians and the practice of pharmacy in Tennessee. (A copy of this affidavit shall be retained at the</w:t>
      </w:r>
      <w:r w:rsidR="00AF17FB" w:rsidRPr="00AF17FB">
        <w:t xml:space="preserve"> </w:t>
      </w:r>
      <w:r w:rsidRPr="00AF17FB">
        <w:t>applicant’s place of employment);</w:t>
      </w:r>
    </w:p>
    <w:p w:rsidR="0008312B" w:rsidRPr="00945E9A" w:rsidRDefault="0008312B" w:rsidP="00EE6C74">
      <w:pPr>
        <w:pStyle w:val="ListParagraph"/>
        <w:numPr>
          <w:ilvl w:val="0"/>
          <w:numId w:val="48"/>
        </w:numPr>
        <w:rPr>
          <w:rFonts w:cs="TT15Et00"/>
        </w:rPr>
      </w:pPr>
      <w:r w:rsidRPr="00AF17FB">
        <w:t xml:space="preserve">Complete a background check through IdentoGo. Go to </w:t>
      </w:r>
      <w:hyperlink r:id="rId43" w:history="1">
        <w:r w:rsidR="00E87593" w:rsidRPr="00E87593">
          <w:rPr>
            <w:rStyle w:val="Hyperlink"/>
          </w:rPr>
          <w:t>https://www.tn.gov/health/health-professionals/criminal-background-check/cbc-instructions.html</w:t>
        </w:r>
      </w:hyperlink>
      <w:r w:rsidRPr="00AF17FB">
        <w:t xml:space="preserve"> for instructions. Electronic print locations are available at </w:t>
      </w:r>
      <w:hyperlink r:id="rId44" w:history="1">
        <w:r w:rsidRPr="00E87593">
          <w:rPr>
            <w:rStyle w:val="Hyperlink"/>
          </w:rPr>
          <w:t>www.identogo.com</w:t>
        </w:r>
      </w:hyperlink>
      <w:r w:rsidRPr="00AF17FB">
        <w:t xml:space="preserve">. Click on Locations. </w:t>
      </w:r>
      <w:r w:rsidRPr="00945E9A">
        <w:rPr>
          <w:rFonts w:cs="TT15Et00"/>
          <w:b/>
        </w:rPr>
        <w:t>Technicians must have prints scanned within 2 weeks of registration, or they will be required to reregister and pay the $</w:t>
      </w:r>
      <w:r w:rsidR="00E87593">
        <w:rPr>
          <w:rFonts w:cs="TT15Et00"/>
          <w:b/>
        </w:rPr>
        <w:t>35.15</w:t>
      </w:r>
      <w:r w:rsidRPr="00945E9A">
        <w:rPr>
          <w:rFonts w:cs="TT15Et00"/>
          <w:b/>
        </w:rPr>
        <w:t xml:space="preserve"> registration fee again.</w:t>
      </w:r>
    </w:p>
    <w:p w:rsidR="0008312B" w:rsidRDefault="0008312B" w:rsidP="00EE6C74">
      <w:pPr>
        <w:pStyle w:val="ListParagraph"/>
        <w:numPr>
          <w:ilvl w:val="0"/>
          <w:numId w:val="48"/>
        </w:numPr>
        <w:rPr>
          <w:rFonts w:cs="TT15Et00"/>
        </w:rPr>
      </w:pPr>
      <w:r w:rsidRPr="00945E9A">
        <w:rPr>
          <w:rFonts w:cs="TT15Et00"/>
        </w:rPr>
        <w:t>Pay fees for the application ($50) and fingerprinting</w:t>
      </w:r>
    </w:p>
    <w:p w:rsidR="00E87593" w:rsidRPr="00E87593" w:rsidRDefault="00E87593" w:rsidP="00E87593">
      <w:pPr>
        <w:pStyle w:val="ListParagraph"/>
        <w:jc w:val="right"/>
        <w:rPr>
          <w:rFonts w:cs="TT15Et00"/>
          <w:i/>
          <w:iCs/>
          <w:sz w:val="16"/>
          <w:szCs w:val="16"/>
        </w:rPr>
      </w:pPr>
      <w:r w:rsidRPr="00E87593">
        <w:rPr>
          <w:rFonts w:cs="TT15Et00"/>
          <w:i/>
          <w:iCs/>
          <w:sz w:val="16"/>
          <w:szCs w:val="16"/>
        </w:rPr>
        <w:t>(Updated: 10/29/19 kg)</w:t>
      </w:r>
    </w:p>
    <w:p w:rsidR="004B02C6" w:rsidRDefault="004B02C6">
      <w:pPr>
        <w:rPr>
          <w:caps/>
          <w:color w:val="243F60" w:themeColor="accent1" w:themeShade="7F"/>
          <w:spacing w:val="15"/>
          <w:szCs w:val="22"/>
        </w:rPr>
      </w:pPr>
      <w:r>
        <w:br w:type="page"/>
      </w:r>
    </w:p>
    <w:p w:rsidR="00F567B6" w:rsidRPr="00F567B6" w:rsidRDefault="004033A1" w:rsidP="00036FD1">
      <w:pPr>
        <w:pStyle w:val="Heading2"/>
      </w:pPr>
      <w:bookmarkStart w:id="45" w:name="_Texas"/>
      <w:bookmarkEnd w:id="45"/>
      <w:r>
        <w:lastRenderedPageBreak/>
        <w:t>Texas</w:t>
      </w:r>
    </w:p>
    <w:p w:rsidR="00F567B6" w:rsidRPr="00945E9A" w:rsidRDefault="00F567B6" w:rsidP="00945E9A">
      <w:pPr>
        <w:rPr>
          <w:rFonts w:cs="TT15Ct00"/>
          <w:b/>
          <w:color w:val="C00000"/>
          <w:sz w:val="28"/>
        </w:rPr>
      </w:pPr>
      <w:r>
        <w:t xml:space="preserve">The Texas State Board of Pharmacy requires all pharmacy technicians to be </w:t>
      </w:r>
      <w:r w:rsidRPr="00F567B6">
        <w:rPr>
          <w:b/>
          <w:i/>
          <w:color w:val="0000FF"/>
        </w:rPr>
        <w:t>registered</w:t>
      </w:r>
      <w:r w:rsidRPr="00F567B6">
        <w:rPr>
          <w:color w:val="0000FF"/>
        </w:rPr>
        <w:t xml:space="preserve"> </w:t>
      </w:r>
      <w:r>
        <w:t xml:space="preserve">and </w:t>
      </w:r>
      <w:r w:rsidRPr="00F567B6">
        <w:t xml:space="preserve">complete a </w:t>
      </w:r>
      <w:r>
        <w:t xml:space="preserve">Pharmacist-in-Charge approved </w:t>
      </w:r>
      <w:r w:rsidRPr="00F567B6">
        <w:t xml:space="preserve">training program when hired. </w:t>
      </w:r>
      <w:r>
        <w:t xml:space="preserve"> </w:t>
      </w:r>
      <w:r w:rsidRPr="00F567B6">
        <w:t xml:space="preserve">Thereafter, the (PIC) must assure the continuing competency of pharmacy technicians and pharmacy </w:t>
      </w:r>
      <w:r>
        <w:t>t</w:t>
      </w:r>
      <w:r w:rsidRPr="00F567B6">
        <w:t>echnician trainees through in-service education and training to supplement initial training.</w:t>
      </w:r>
    </w:p>
    <w:p w:rsidR="00F567B6" w:rsidRPr="00945E9A" w:rsidRDefault="00F567B6" w:rsidP="00036FD1">
      <w:pPr>
        <w:pStyle w:val="Heading3"/>
      </w:pPr>
      <w:r w:rsidRPr="00F567B6">
        <w:t xml:space="preserve">Pharmacy Technician Trainee </w:t>
      </w:r>
    </w:p>
    <w:p w:rsidR="00F567B6" w:rsidRPr="00945E9A" w:rsidRDefault="00F567B6" w:rsidP="00036FD1">
      <w:pPr>
        <w:pStyle w:val="Heading4"/>
        <w:rPr>
          <w:szCs w:val="20"/>
        </w:rPr>
      </w:pPr>
      <w:r w:rsidRPr="00F567B6">
        <w:t>Prerequisite Qualifications</w:t>
      </w:r>
      <w:r w:rsidRPr="00F567B6">
        <w:rPr>
          <w:szCs w:val="20"/>
        </w:rPr>
        <w:t xml:space="preserve">: </w:t>
      </w:r>
    </w:p>
    <w:p w:rsidR="00F567B6" w:rsidRPr="00F567B6" w:rsidRDefault="00F567B6" w:rsidP="00EE6C74">
      <w:pPr>
        <w:pStyle w:val="ListParagraph"/>
        <w:numPr>
          <w:ilvl w:val="0"/>
          <w:numId w:val="47"/>
        </w:numPr>
      </w:pPr>
      <w:r w:rsidRPr="00F567B6">
        <w:t xml:space="preserve">No minimum age specified </w:t>
      </w:r>
    </w:p>
    <w:p w:rsidR="00F567B6" w:rsidRDefault="00F567B6" w:rsidP="00EE6C74">
      <w:pPr>
        <w:pStyle w:val="ListParagraph"/>
        <w:numPr>
          <w:ilvl w:val="0"/>
          <w:numId w:val="47"/>
        </w:numPr>
      </w:pPr>
      <w:r w:rsidRPr="00F567B6">
        <w:t>Must have o</w:t>
      </w:r>
      <w:r>
        <w:t xml:space="preserve">r be working toward obtaining a High School Diploma or GED (up to two years) </w:t>
      </w:r>
    </w:p>
    <w:p w:rsidR="00F567B6" w:rsidRPr="00945E9A" w:rsidRDefault="00F567B6" w:rsidP="00036FD1">
      <w:pPr>
        <w:pStyle w:val="Heading4"/>
      </w:pPr>
      <w:r w:rsidRPr="00F567B6">
        <w:t xml:space="preserve">Steps to Registration: </w:t>
      </w:r>
    </w:p>
    <w:p w:rsidR="00F567B6" w:rsidRDefault="00F567B6" w:rsidP="00EE6C74">
      <w:pPr>
        <w:pStyle w:val="ListParagraph"/>
        <w:numPr>
          <w:ilvl w:val="0"/>
          <w:numId w:val="46"/>
        </w:numPr>
      </w:pPr>
      <w:r>
        <w:t xml:space="preserve">Complete the technician trainee application form online at </w:t>
      </w:r>
      <w:hyperlink r:id="rId45" w:history="1">
        <w:r w:rsidRPr="000447A6">
          <w:rPr>
            <w:rStyle w:val="Hyperlink"/>
          </w:rPr>
          <w:t>http://www.tsbp.state.tx.us/techtrainee.htm</w:t>
        </w:r>
      </w:hyperlink>
      <w:r w:rsidRPr="00945E9A">
        <w:rPr>
          <w:color w:val="006FC0"/>
        </w:rPr>
        <w:t xml:space="preserve"> </w:t>
      </w:r>
    </w:p>
    <w:p w:rsidR="00F567B6" w:rsidRDefault="00F567B6" w:rsidP="004E231B">
      <w:pPr>
        <w:pStyle w:val="ListParagraph"/>
        <w:numPr>
          <w:ilvl w:val="1"/>
          <w:numId w:val="46"/>
        </w:numPr>
      </w:pPr>
      <w:r>
        <w:t xml:space="preserve">No expiration date is specified </w:t>
      </w:r>
    </w:p>
    <w:p w:rsidR="00F567B6" w:rsidRDefault="00F567B6" w:rsidP="004E231B">
      <w:pPr>
        <w:pStyle w:val="ListParagraph"/>
        <w:numPr>
          <w:ilvl w:val="1"/>
          <w:numId w:val="46"/>
        </w:numPr>
      </w:pPr>
      <w:r>
        <w:t xml:space="preserve">Any “yes” answer to the background check/criminal history questionnaire requires detailed explanation and documentation. </w:t>
      </w:r>
    </w:p>
    <w:p w:rsidR="00F567B6" w:rsidRDefault="00F567B6" w:rsidP="00EE6C74">
      <w:pPr>
        <w:pStyle w:val="ListParagraph"/>
        <w:numPr>
          <w:ilvl w:val="0"/>
          <w:numId w:val="46"/>
        </w:numPr>
      </w:pPr>
      <w:r>
        <w:t xml:space="preserve">A social security number must be provided. An individual taxpayer ID may no longer be used in place of a social security number. </w:t>
      </w:r>
    </w:p>
    <w:p w:rsidR="00F567B6" w:rsidRDefault="00F567B6" w:rsidP="00EE6C74">
      <w:pPr>
        <w:pStyle w:val="ListParagraph"/>
        <w:numPr>
          <w:ilvl w:val="0"/>
          <w:numId w:val="46"/>
        </w:numPr>
      </w:pPr>
      <w:r>
        <w:t xml:space="preserve">Get fingerprinted. Applications are not processed until fingerprint results are received. </w:t>
      </w:r>
    </w:p>
    <w:p w:rsidR="00F567B6" w:rsidRPr="00945E9A" w:rsidRDefault="00F567B6" w:rsidP="00EE6C74">
      <w:pPr>
        <w:pStyle w:val="ListParagraph"/>
        <w:numPr>
          <w:ilvl w:val="0"/>
          <w:numId w:val="46"/>
        </w:numPr>
      </w:pPr>
      <w:r>
        <w:t>Pay fee for the application ($5</w:t>
      </w:r>
      <w:r w:rsidR="004E231B">
        <w:t>5</w:t>
      </w:r>
      <w:r>
        <w:t>) and fingerprinting (</w:t>
      </w:r>
      <w:r w:rsidRPr="00945E9A">
        <w:rPr>
          <w:i/>
          <w:iCs/>
        </w:rPr>
        <w:t xml:space="preserve">Effective </w:t>
      </w:r>
      <w:r w:rsidR="004E231B">
        <w:rPr>
          <w:i/>
          <w:iCs/>
        </w:rPr>
        <w:t>January 4, 2018</w:t>
      </w:r>
      <w:r>
        <w:t xml:space="preserve">) </w:t>
      </w:r>
    </w:p>
    <w:p w:rsidR="00F567B6" w:rsidRPr="00945E9A" w:rsidRDefault="00F567B6" w:rsidP="00945E9A">
      <w:pPr>
        <w:rPr>
          <w:rFonts w:cs="TT15Ct00"/>
          <w:b/>
          <w:color w:val="C00000"/>
          <w:sz w:val="28"/>
        </w:rPr>
      </w:pPr>
      <w:r w:rsidRPr="00F567B6">
        <w:rPr>
          <w:b/>
        </w:rPr>
        <w:t>Pharmacy technician trainees have temporary status</w:t>
      </w:r>
      <w:r>
        <w:t>. Trainees have two years to</w:t>
      </w:r>
      <w:r w:rsidR="004E231B">
        <w:t xml:space="preserve"> pass a pharmacy technician certification examination approved by the Board</w:t>
      </w:r>
      <w:r>
        <w:t xml:space="preserve"> </w:t>
      </w:r>
      <w:r w:rsidR="004E231B">
        <w:t>(</w:t>
      </w:r>
      <w:r>
        <w:t>PTCB</w:t>
      </w:r>
      <w:r w:rsidR="004E231B">
        <w:t xml:space="preserve"> or NHA)</w:t>
      </w:r>
      <w:r>
        <w:t xml:space="preserve"> qualify for registration as a pharmacy technician. The trainee registration cannot be renewed.</w:t>
      </w:r>
    </w:p>
    <w:p w:rsidR="00F567B6" w:rsidRPr="00945E9A" w:rsidRDefault="00F567B6" w:rsidP="00036FD1">
      <w:pPr>
        <w:pStyle w:val="Heading3"/>
      </w:pPr>
      <w:r w:rsidRPr="00F567B6">
        <w:t xml:space="preserve">Pharmacy Technician </w:t>
      </w:r>
    </w:p>
    <w:p w:rsidR="00F567B6" w:rsidRPr="00945E9A" w:rsidRDefault="00F567B6" w:rsidP="00036FD1">
      <w:pPr>
        <w:pStyle w:val="Heading4"/>
      </w:pPr>
      <w:r w:rsidRPr="000447A6">
        <w:t xml:space="preserve">Prerequisite Qualifications: </w:t>
      </w:r>
    </w:p>
    <w:p w:rsidR="00F567B6" w:rsidRDefault="00F567B6" w:rsidP="00EE6C74">
      <w:pPr>
        <w:pStyle w:val="ListParagraph"/>
        <w:numPr>
          <w:ilvl w:val="0"/>
          <w:numId w:val="45"/>
        </w:numPr>
      </w:pPr>
      <w:r>
        <w:t xml:space="preserve">No minimum age specified </w:t>
      </w:r>
    </w:p>
    <w:p w:rsidR="00F567B6" w:rsidRDefault="00F567B6" w:rsidP="00EE6C74">
      <w:pPr>
        <w:pStyle w:val="ListParagraph"/>
        <w:numPr>
          <w:ilvl w:val="0"/>
          <w:numId w:val="45"/>
        </w:numPr>
      </w:pPr>
      <w:r>
        <w:t xml:space="preserve">High School Diploma or GED (may be working toward a diploma or GED for up to two years) </w:t>
      </w:r>
    </w:p>
    <w:p w:rsidR="00F567B6" w:rsidRDefault="00F567B6" w:rsidP="00EE6C74">
      <w:pPr>
        <w:pStyle w:val="ListParagraph"/>
        <w:numPr>
          <w:ilvl w:val="0"/>
          <w:numId w:val="45"/>
        </w:numPr>
      </w:pPr>
      <w:r>
        <w:t xml:space="preserve">Either: </w:t>
      </w:r>
    </w:p>
    <w:p w:rsidR="004E231B" w:rsidRDefault="00F567B6" w:rsidP="00EE6C74">
      <w:pPr>
        <w:pStyle w:val="ListParagraph"/>
        <w:numPr>
          <w:ilvl w:val="1"/>
          <w:numId w:val="45"/>
        </w:numPr>
      </w:pPr>
      <w:r>
        <w:t>Take and pass the PTCB certification examination or</w:t>
      </w:r>
    </w:p>
    <w:p w:rsidR="00F567B6" w:rsidRDefault="004E231B" w:rsidP="00EE6C74">
      <w:pPr>
        <w:pStyle w:val="ListParagraph"/>
        <w:numPr>
          <w:ilvl w:val="1"/>
          <w:numId w:val="45"/>
        </w:numPr>
      </w:pPr>
      <w:r>
        <w:t>Take and pass the NHA certification</w:t>
      </w:r>
      <w:r w:rsidR="00F567B6">
        <w:t xml:space="preserve"> examination</w:t>
      </w:r>
      <w:r>
        <w:t xml:space="preserve"> (</w:t>
      </w:r>
      <w:r w:rsidRPr="004E231B">
        <w:rPr>
          <w:i/>
        </w:rPr>
        <w:t>Per the Texas Board of Pharmacy the board cannot accept the NHA exam until September 1, 2017. The board will honor the NHA exam if taken prior to September 1, 2017 but the technician cannot apply for licensure until that date</w:t>
      </w:r>
      <w:r w:rsidRPr="004E231B">
        <w:t>)</w:t>
      </w:r>
    </w:p>
    <w:p w:rsidR="00F567B6" w:rsidRDefault="00F567B6" w:rsidP="00EE6C74">
      <w:pPr>
        <w:pStyle w:val="ListParagraph"/>
        <w:numPr>
          <w:ilvl w:val="1"/>
          <w:numId w:val="45"/>
        </w:numPr>
      </w:pPr>
      <w:r>
        <w:t xml:space="preserve">Already be PTCB-certified, or </w:t>
      </w:r>
    </w:p>
    <w:p w:rsidR="00F567B6" w:rsidRDefault="00F567B6" w:rsidP="00EE6C74">
      <w:pPr>
        <w:pStyle w:val="ListParagraph"/>
        <w:numPr>
          <w:ilvl w:val="1"/>
          <w:numId w:val="45"/>
        </w:numPr>
      </w:pPr>
      <w:r>
        <w:t xml:space="preserve">Be exempt from PTCB certification requirements. The Board grants exemptions on a case-by-case basis. Grounds include: </w:t>
      </w:r>
    </w:p>
    <w:p w:rsidR="00F567B6" w:rsidRDefault="00F567B6" w:rsidP="00EE6C74">
      <w:pPr>
        <w:pStyle w:val="ListParagraph"/>
        <w:numPr>
          <w:ilvl w:val="2"/>
          <w:numId w:val="45"/>
        </w:numPr>
      </w:pPr>
      <w:r>
        <w:t xml:space="preserve">Working in a county with a population of less than 50,000; or </w:t>
      </w:r>
    </w:p>
    <w:p w:rsidR="00F567B6" w:rsidRDefault="00F567B6" w:rsidP="00EE6C74">
      <w:pPr>
        <w:pStyle w:val="ListParagraph"/>
        <w:numPr>
          <w:ilvl w:val="2"/>
          <w:numId w:val="45"/>
        </w:numPr>
      </w:pPr>
      <w:r>
        <w:t xml:space="preserve">Being continuously employed as a pharmacy technician in Texas since September 1, 1991. </w:t>
      </w:r>
    </w:p>
    <w:p w:rsidR="004E231B" w:rsidRPr="004E231B" w:rsidRDefault="004E231B" w:rsidP="004E231B">
      <w:pPr>
        <w:pStyle w:val="ListParagraph"/>
        <w:ind w:left="2160"/>
        <w:jc w:val="right"/>
        <w:rPr>
          <w:i/>
          <w:sz w:val="16"/>
          <w:szCs w:val="16"/>
        </w:rPr>
      </w:pPr>
      <w:r w:rsidRPr="004E231B">
        <w:rPr>
          <w:i/>
          <w:sz w:val="16"/>
          <w:szCs w:val="16"/>
        </w:rPr>
        <w:t>(Updated: 2/</w:t>
      </w:r>
      <w:r w:rsidR="009915E4">
        <w:rPr>
          <w:i/>
          <w:sz w:val="16"/>
          <w:szCs w:val="16"/>
        </w:rPr>
        <w:t>2</w:t>
      </w:r>
      <w:r w:rsidRPr="004E231B">
        <w:rPr>
          <w:i/>
          <w:sz w:val="16"/>
          <w:szCs w:val="16"/>
        </w:rPr>
        <w:t>/18 kg)</w:t>
      </w:r>
    </w:p>
    <w:p w:rsidR="000447A6" w:rsidRPr="00945E9A" w:rsidRDefault="00F567B6" w:rsidP="00036FD1">
      <w:pPr>
        <w:pStyle w:val="Heading4"/>
      </w:pPr>
      <w:r w:rsidRPr="000447A6">
        <w:lastRenderedPageBreak/>
        <w:t xml:space="preserve">Steps to Registration: </w:t>
      </w:r>
    </w:p>
    <w:p w:rsidR="00F567B6" w:rsidRDefault="00F567B6" w:rsidP="00EE6C74">
      <w:pPr>
        <w:pStyle w:val="ListParagraph"/>
        <w:numPr>
          <w:ilvl w:val="0"/>
          <w:numId w:val="44"/>
        </w:numPr>
      </w:pPr>
      <w:r>
        <w:t xml:space="preserve">Complete an application form online at </w:t>
      </w:r>
      <w:hyperlink r:id="rId46" w:history="1">
        <w:r w:rsidRPr="000447A6">
          <w:rPr>
            <w:rStyle w:val="Hyperlink"/>
          </w:rPr>
          <w:t>http://www.tsbp.state.tx.us/regtech.htm</w:t>
        </w:r>
      </w:hyperlink>
      <w:r w:rsidRPr="00945E9A">
        <w:rPr>
          <w:color w:val="006FC0"/>
        </w:rPr>
        <w:t xml:space="preserve"> </w:t>
      </w:r>
    </w:p>
    <w:p w:rsidR="00F567B6" w:rsidRDefault="00F567B6" w:rsidP="00EE6C74">
      <w:pPr>
        <w:pStyle w:val="ListParagraph"/>
        <w:numPr>
          <w:ilvl w:val="1"/>
          <w:numId w:val="44"/>
        </w:numPr>
      </w:pPr>
      <w:r>
        <w:t xml:space="preserve">No expiration date is specified </w:t>
      </w:r>
    </w:p>
    <w:p w:rsidR="00F567B6" w:rsidRDefault="00F567B6" w:rsidP="00EE6C74">
      <w:pPr>
        <w:pStyle w:val="ListParagraph"/>
        <w:numPr>
          <w:ilvl w:val="1"/>
          <w:numId w:val="44"/>
        </w:numPr>
      </w:pPr>
      <w:r>
        <w:t xml:space="preserve">Any “yes” answer to the background check/criminal history questionnaire requires detailed explanation and documentation. </w:t>
      </w:r>
    </w:p>
    <w:p w:rsidR="00F567B6" w:rsidRDefault="00F567B6" w:rsidP="00EE6C74">
      <w:pPr>
        <w:pStyle w:val="ListParagraph"/>
        <w:numPr>
          <w:ilvl w:val="0"/>
          <w:numId w:val="44"/>
        </w:numPr>
      </w:pPr>
      <w:r>
        <w:t xml:space="preserve">A social security number must be provided. An individual taxpayer ID may no longer be used in place of a social security number. </w:t>
      </w:r>
    </w:p>
    <w:p w:rsidR="00F567B6" w:rsidRDefault="00F567B6" w:rsidP="00EE6C74">
      <w:pPr>
        <w:pStyle w:val="ListParagraph"/>
        <w:numPr>
          <w:ilvl w:val="0"/>
          <w:numId w:val="44"/>
        </w:numPr>
      </w:pPr>
      <w:r>
        <w:t xml:space="preserve">Get fingerprinted. Applications are not processed until fingerprint results are received. </w:t>
      </w:r>
    </w:p>
    <w:p w:rsidR="00F567B6" w:rsidRDefault="00F567B6" w:rsidP="00EE6C74">
      <w:pPr>
        <w:pStyle w:val="ListParagraph"/>
        <w:numPr>
          <w:ilvl w:val="0"/>
          <w:numId w:val="44"/>
        </w:numPr>
      </w:pPr>
      <w:r>
        <w:t>Pay fee for the application ($</w:t>
      </w:r>
      <w:r w:rsidR="004E231B">
        <w:t>83</w:t>
      </w:r>
      <w:r>
        <w:t>) and fingerprinting (</w:t>
      </w:r>
      <w:r w:rsidRPr="00945E9A">
        <w:rPr>
          <w:i/>
          <w:iCs/>
        </w:rPr>
        <w:t xml:space="preserve">Effective </w:t>
      </w:r>
      <w:r w:rsidR="004E231B">
        <w:rPr>
          <w:i/>
          <w:iCs/>
        </w:rPr>
        <w:t>January 4, 2018</w:t>
      </w:r>
      <w:r>
        <w:t xml:space="preserve">) </w:t>
      </w:r>
    </w:p>
    <w:p w:rsidR="009915E4" w:rsidRPr="004E231B" w:rsidRDefault="009915E4" w:rsidP="009915E4">
      <w:pPr>
        <w:pStyle w:val="ListParagraph"/>
        <w:jc w:val="right"/>
        <w:rPr>
          <w:i/>
          <w:sz w:val="16"/>
          <w:szCs w:val="16"/>
        </w:rPr>
      </w:pPr>
      <w:r w:rsidRPr="004E231B">
        <w:rPr>
          <w:i/>
          <w:sz w:val="16"/>
          <w:szCs w:val="16"/>
        </w:rPr>
        <w:t>(Updated: 2/</w:t>
      </w:r>
      <w:r>
        <w:rPr>
          <w:i/>
          <w:sz w:val="16"/>
          <w:szCs w:val="16"/>
        </w:rPr>
        <w:t>2</w:t>
      </w:r>
      <w:r w:rsidRPr="004E231B">
        <w:rPr>
          <w:i/>
          <w:sz w:val="16"/>
          <w:szCs w:val="16"/>
        </w:rPr>
        <w:t>/18 kg)</w:t>
      </w:r>
    </w:p>
    <w:p w:rsidR="00E87593" w:rsidRPr="00945E9A" w:rsidRDefault="00E87593" w:rsidP="00E87593">
      <w:pPr>
        <w:pStyle w:val="Heading4"/>
      </w:pPr>
      <w:r w:rsidRPr="0008312B">
        <w:t xml:space="preserve">National Certification: </w:t>
      </w:r>
    </w:p>
    <w:p w:rsidR="004B02C6" w:rsidRDefault="00E87593" w:rsidP="00E87593">
      <w:pPr>
        <w:spacing w:after="0" w:line="240" w:lineRule="auto"/>
      </w:pPr>
      <w:r w:rsidRPr="00C015A1">
        <w:t>National Certification is required</w:t>
      </w:r>
      <w:r>
        <w:t xml:space="preserve"> for initial registration only; maintaining PTCB or NHA certification is voluntary.</w:t>
      </w:r>
    </w:p>
    <w:p w:rsidR="00E87593" w:rsidRPr="00E87593" w:rsidRDefault="00E87593" w:rsidP="00E87593">
      <w:pPr>
        <w:spacing w:before="0" w:line="240" w:lineRule="auto"/>
        <w:jc w:val="right"/>
        <w:rPr>
          <w:i/>
          <w:iCs/>
          <w:caps/>
          <w:color w:val="243F60" w:themeColor="accent1" w:themeShade="7F"/>
          <w:spacing w:val="15"/>
          <w:sz w:val="16"/>
          <w:szCs w:val="16"/>
        </w:rPr>
      </w:pPr>
      <w:r w:rsidRPr="00E87593">
        <w:rPr>
          <w:i/>
          <w:iCs/>
          <w:sz w:val="16"/>
          <w:szCs w:val="16"/>
        </w:rPr>
        <w:t>(Updated: 10/29/19 kg)</w:t>
      </w:r>
    </w:p>
    <w:p w:rsidR="00C15562" w:rsidRPr="00945E9A" w:rsidRDefault="004033A1" w:rsidP="00036FD1">
      <w:pPr>
        <w:pStyle w:val="Heading2"/>
      </w:pPr>
      <w:bookmarkStart w:id="46" w:name="_Utah"/>
      <w:bookmarkEnd w:id="46"/>
      <w:r>
        <w:lastRenderedPageBreak/>
        <w:t>Utah</w:t>
      </w:r>
    </w:p>
    <w:p w:rsidR="00C15562" w:rsidRPr="00945E9A" w:rsidRDefault="00C15562" w:rsidP="00945E9A">
      <w:r>
        <w:t xml:space="preserve">The Utah Division of Occupational and Professional Licensing (DOPL) requires all pharmacy technicians to be </w:t>
      </w:r>
      <w:r w:rsidRPr="00C15562">
        <w:rPr>
          <w:b/>
          <w:i/>
          <w:color w:val="0000FF"/>
        </w:rPr>
        <w:t>licensed</w:t>
      </w:r>
      <w:r w:rsidRPr="00C15562">
        <w:rPr>
          <w:color w:val="0000FF"/>
        </w:rPr>
        <w:t xml:space="preserve"> </w:t>
      </w:r>
      <w:r>
        <w:t>and complete a board approved training program. Before starting training, prospective technicians must submit a Pharmacy Technician Trainee application to the Utah Division of Occupational and Professional Licensing (DOPL). An individual who completes a non-approved program is not eligible for licensure.</w:t>
      </w:r>
    </w:p>
    <w:p w:rsidR="00C15562" w:rsidRPr="00945E9A" w:rsidRDefault="00C15562" w:rsidP="00036FD1">
      <w:pPr>
        <w:pStyle w:val="Heading3"/>
      </w:pPr>
      <w:r w:rsidRPr="00C15562">
        <w:t xml:space="preserve">Pharmacy Technician in Training </w:t>
      </w:r>
    </w:p>
    <w:p w:rsidR="00C15562" w:rsidRPr="00C15562" w:rsidRDefault="00C15562" w:rsidP="00036FD1">
      <w:pPr>
        <w:pStyle w:val="Heading4"/>
      </w:pPr>
      <w:r w:rsidRPr="00C15562">
        <w:t xml:space="preserve">Prerequisite Qualifications: </w:t>
      </w:r>
    </w:p>
    <w:p w:rsidR="00C15562" w:rsidRDefault="00C15562" w:rsidP="00EE6C74">
      <w:pPr>
        <w:pStyle w:val="ListParagraph"/>
        <w:numPr>
          <w:ilvl w:val="0"/>
          <w:numId w:val="43"/>
        </w:numPr>
      </w:pPr>
      <w:r>
        <w:t xml:space="preserve">Minimum age not specified </w:t>
      </w:r>
    </w:p>
    <w:p w:rsidR="00C15562" w:rsidRPr="00945E9A" w:rsidRDefault="00C15562" w:rsidP="00EE6C74">
      <w:pPr>
        <w:pStyle w:val="ListParagraph"/>
        <w:numPr>
          <w:ilvl w:val="0"/>
          <w:numId w:val="43"/>
        </w:numPr>
      </w:pPr>
      <w:r>
        <w:t xml:space="preserve">Minimum educational achievement (e.g., High School Diploma or GED) not specified. </w:t>
      </w:r>
    </w:p>
    <w:p w:rsidR="00C15562" w:rsidRPr="00C15562" w:rsidRDefault="00C15562" w:rsidP="00036FD1">
      <w:pPr>
        <w:pStyle w:val="Heading4"/>
      </w:pPr>
      <w:r w:rsidRPr="00C15562">
        <w:t xml:space="preserve">Trainee Steps to Licensure: </w:t>
      </w:r>
    </w:p>
    <w:p w:rsidR="00945E9A" w:rsidRDefault="00945E9A" w:rsidP="00EE6C74">
      <w:pPr>
        <w:pStyle w:val="ListParagraph"/>
        <w:numPr>
          <w:ilvl w:val="0"/>
          <w:numId w:val="42"/>
        </w:numPr>
      </w:pPr>
      <w:r>
        <w:t xml:space="preserve">Applicants who are not enrolled in acceptable programs will be denied. </w:t>
      </w:r>
    </w:p>
    <w:p w:rsidR="00945E9A" w:rsidRDefault="00945E9A" w:rsidP="00EE6C74">
      <w:pPr>
        <w:pStyle w:val="ListParagraph"/>
        <w:numPr>
          <w:ilvl w:val="0"/>
          <w:numId w:val="42"/>
        </w:numPr>
      </w:pPr>
      <w:r>
        <w:t xml:space="preserve">The application must be submitted PRIOR to and approval must be given by the Division of Occupational and Professional Licensing BEFORE beginning training program </w:t>
      </w:r>
    </w:p>
    <w:p w:rsidR="00945E9A" w:rsidRDefault="00945E9A" w:rsidP="00EE6C74">
      <w:pPr>
        <w:pStyle w:val="ListParagraph"/>
        <w:numPr>
          <w:ilvl w:val="0"/>
          <w:numId w:val="42"/>
        </w:numPr>
      </w:pPr>
      <w:r>
        <w:t xml:space="preserve">Submit a Pharmacy Technician Trainee application </w:t>
      </w:r>
    </w:p>
    <w:p w:rsidR="00945E9A" w:rsidRDefault="00945E9A" w:rsidP="00EE6C74">
      <w:pPr>
        <w:pStyle w:val="ListParagraph"/>
        <w:numPr>
          <w:ilvl w:val="1"/>
          <w:numId w:val="42"/>
        </w:numPr>
      </w:pPr>
      <w:r>
        <w:t xml:space="preserve">Answer Qualifying Questionnaire </w:t>
      </w:r>
    </w:p>
    <w:p w:rsidR="00945E9A" w:rsidRDefault="00945E9A" w:rsidP="00EE6C74">
      <w:pPr>
        <w:pStyle w:val="ListParagraph"/>
        <w:numPr>
          <w:ilvl w:val="2"/>
          <w:numId w:val="42"/>
        </w:numPr>
      </w:pPr>
      <w:r>
        <w:t xml:space="preserve">All Questions (1-12) – If answer is yes to any of these the following additional documentation must be submitted </w:t>
      </w:r>
    </w:p>
    <w:p w:rsidR="00945E9A" w:rsidRDefault="00945E9A" w:rsidP="00EE6C74">
      <w:pPr>
        <w:pStyle w:val="ListParagraph"/>
        <w:numPr>
          <w:ilvl w:val="3"/>
          <w:numId w:val="42"/>
        </w:numPr>
      </w:pPr>
      <w:r>
        <w:t xml:space="preserve">Personal account of incident and final result </w:t>
      </w:r>
    </w:p>
    <w:p w:rsidR="00945E9A" w:rsidRDefault="00945E9A" w:rsidP="00EE6C74">
      <w:pPr>
        <w:pStyle w:val="ListParagraph"/>
        <w:numPr>
          <w:ilvl w:val="2"/>
          <w:numId w:val="42"/>
        </w:numPr>
      </w:pPr>
      <w:r>
        <w:t xml:space="preserve">Questions 9, 10, 11 or 12, If answer is yes to any of these the following additional documentation must be submitted for each incident </w:t>
      </w:r>
    </w:p>
    <w:p w:rsidR="00945E9A" w:rsidRDefault="00945E9A" w:rsidP="00EE6C74">
      <w:pPr>
        <w:pStyle w:val="ListParagraph"/>
        <w:numPr>
          <w:ilvl w:val="3"/>
          <w:numId w:val="42"/>
        </w:numPr>
      </w:pPr>
      <w:r>
        <w:t xml:space="preserve">Personal account of the incident </w:t>
      </w:r>
    </w:p>
    <w:p w:rsidR="00945E9A" w:rsidRDefault="00945E9A" w:rsidP="00EE6C74">
      <w:pPr>
        <w:pStyle w:val="ListParagraph"/>
        <w:numPr>
          <w:ilvl w:val="3"/>
          <w:numId w:val="42"/>
        </w:numPr>
      </w:pPr>
      <w:r>
        <w:t xml:space="preserve">Police report(s) </w:t>
      </w:r>
    </w:p>
    <w:p w:rsidR="00945E9A" w:rsidRDefault="00945E9A" w:rsidP="00EE6C74">
      <w:pPr>
        <w:pStyle w:val="ListParagraph"/>
        <w:numPr>
          <w:ilvl w:val="3"/>
          <w:numId w:val="42"/>
        </w:numPr>
      </w:pPr>
      <w:r>
        <w:t xml:space="preserve">Court report(s) and </w:t>
      </w:r>
    </w:p>
    <w:p w:rsidR="00945E9A" w:rsidRDefault="00945E9A" w:rsidP="00EE6C74">
      <w:pPr>
        <w:pStyle w:val="ListParagraph"/>
        <w:numPr>
          <w:ilvl w:val="3"/>
          <w:numId w:val="42"/>
        </w:numPr>
      </w:pPr>
      <w:r>
        <w:t xml:space="preserve">Probation/parole officer report(s) </w:t>
      </w:r>
    </w:p>
    <w:p w:rsidR="00945E9A" w:rsidRDefault="00945E9A" w:rsidP="00EE6C74">
      <w:pPr>
        <w:pStyle w:val="ListParagraph"/>
        <w:numPr>
          <w:ilvl w:val="1"/>
          <w:numId w:val="42"/>
        </w:numPr>
      </w:pPr>
      <w:r>
        <w:t xml:space="preserve">Answer Medical Qualifying Questionnaire </w:t>
      </w:r>
    </w:p>
    <w:p w:rsidR="00945E9A" w:rsidRDefault="00945E9A" w:rsidP="00EE6C74">
      <w:pPr>
        <w:pStyle w:val="ListParagraph"/>
        <w:numPr>
          <w:ilvl w:val="2"/>
          <w:numId w:val="42"/>
        </w:numPr>
      </w:pPr>
      <w:r>
        <w:t xml:space="preserve">All Questions (1-5) - If answer is yes to any of these the following additional documentation must be submitted </w:t>
      </w:r>
    </w:p>
    <w:p w:rsidR="00945E9A" w:rsidRDefault="00945E9A" w:rsidP="00EE6C74">
      <w:pPr>
        <w:pStyle w:val="ListParagraph"/>
        <w:numPr>
          <w:ilvl w:val="3"/>
          <w:numId w:val="42"/>
        </w:numPr>
      </w:pPr>
      <w:r>
        <w:t xml:space="preserve">Personal account of incident and final result </w:t>
      </w:r>
    </w:p>
    <w:p w:rsidR="00945E9A" w:rsidRDefault="00945E9A" w:rsidP="00EE6C74">
      <w:pPr>
        <w:pStyle w:val="ListParagraph"/>
        <w:numPr>
          <w:ilvl w:val="2"/>
          <w:numId w:val="42"/>
        </w:numPr>
      </w:pPr>
      <w:r>
        <w:t xml:space="preserve">Question 4, If answer is yes to any of this the following additional documentation must be submitted for each incident </w:t>
      </w:r>
    </w:p>
    <w:p w:rsidR="00945E9A" w:rsidRDefault="00945E9A" w:rsidP="00EE6C74">
      <w:pPr>
        <w:pStyle w:val="ListParagraph"/>
        <w:numPr>
          <w:ilvl w:val="3"/>
          <w:numId w:val="42"/>
        </w:numPr>
      </w:pPr>
      <w:r>
        <w:t xml:space="preserve">Narrative of the circumstances and </w:t>
      </w:r>
    </w:p>
    <w:p w:rsidR="00945E9A" w:rsidRDefault="00945E9A" w:rsidP="00EE6C74">
      <w:pPr>
        <w:pStyle w:val="ListParagraph"/>
        <w:numPr>
          <w:ilvl w:val="3"/>
          <w:numId w:val="42"/>
        </w:numPr>
      </w:pPr>
      <w:r>
        <w:t xml:space="preserve">A National Practitioner Data Bank report outlining all professional liability claims made against their license and any settlements paid by or on their behalf </w:t>
      </w:r>
    </w:p>
    <w:p w:rsidR="00945E9A" w:rsidRDefault="00945E9A" w:rsidP="00EE6C74">
      <w:pPr>
        <w:pStyle w:val="ListParagraph"/>
        <w:numPr>
          <w:ilvl w:val="1"/>
          <w:numId w:val="42"/>
        </w:numPr>
      </w:pPr>
      <w:r>
        <w:t xml:space="preserve">If 18 or older on the date of application submission an original “Criminal History Report” from the Utah Bureau of Criminal History must be submitted as well. </w:t>
      </w:r>
    </w:p>
    <w:p w:rsidR="00945E9A" w:rsidRDefault="00945E9A" w:rsidP="00EE6C74">
      <w:pPr>
        <w:pStyle w:val="ListParagraph"/>
        <w:numPr>
          <w:ilvl w:val="0"/>
          <w:numId w:val="42"/>
        </w:numPr>
      </w:pPr>
      <w:r>
        <w:t xml:space="preserve">Complete at least 180 hours of hands on training under the direct supervision of a Utah licensed pharmacist </w:t>
      </w:r>
    </w:p>
    <w:p w:rsidR="00945E9A" w:rsidRDefault="00945E9A" w:rsidP="00EE6C74">
      <w:pPr>
        <w:pStyle w:val="ListParagraph"/>
        <w:numPr>
          <w:ilvl w:val="0"/>
          <w:numId w:val="42"/>
        </w:numPr>
      </w:pPr>
      <w:r>
        <w:t xml:space="preserve">Applicant must successfully pass the PTCB or ExCPT examination within two years of the first day of the training program. </w:t>
      </w:r>
    </w:p>
    <w:p w:rsidR="00945E9A" w:rsidRPr="00C15562" w:rsidRDefault="00945E9A" w:rsidP="00EE6C74">
      <w:pPr>
        <w:pStyle w:val="ListParagraph"/>
        <w:numPr>
          <w:ilvl w:val="0"/>
          <w:numId w:val="42"/>
        </w:numPr>
      </w:pPr>
      <w:r w:rsidRPr="00C15562">
        <w:t xml:space="preserve">Pay application fee of $50 </w:t>
      </w:r>
    </w:p>
    <w:p w:rsidR="00945E9A" w:rsidRPr="00C15562" w:rsidRDefault="00945E9A" w:rsidP="00EE6C74">
      <w:pPr>
        <w:pStyle w:val="ListParagraph"/>
        <w:numPr>
          <w:ilvl w:val="0"/>
          <w:numId w:val="42"/>
        </w:numPr>
      </w:pPr>
      <w:r w:rsidRPr="00C15562">
        <w:lastRenderedPageBreak/>
        <w:t xml:space="preserve">If the trainee fails to apply for and obtain a pharmacy technician license within the two-year time frame, they </w:t>
      </w:r>
    </w:p>
    <w:p w:rsidR="00945E9A" w:rsidRPr="00C15562" w:rsidRDefault="00945E9A" w:rsidP="00EE6C74">
      <w:pPr>
        <w:pStyle w:val="ListParagraph"/>
        <w:numPr>
          <w:ilvl w:val="1"/>
          <w:numId w:val="42"/>
        </w:numPr>
      </w:pPr>
      <w:r w:rsidRPr="00C15562">
        <w:t xml:space="preserve">Will no longer be eligible for employment as a technician-in-training </w:t>
      </w:r>
    </w:p>
    <w:p w:rsidR="00945E9A" w:rsidRPr="00C15562" w:rsidRDefault="00945E9A" w:rsidP="00EE6C74">
      <w:pPr>
        <w:pStyle w:val="ListParagraph"/>
        <w:numPr>
          <w:ilvl w:val="1"/>
          <w:numId w:val="42"/>
        </w:numPr>
      </w:pPr>
      <w:r w:rsidRPr="00C15562">
        <w:t xml:space="preserve">Will have to repeat a pharmacy technician training program in its entirety </w:t>
      </w:r>
    </w:p>
    <w:p w:rsidR="00945E9A" w:rsidRPr="00C15562" w:rsidRDefault="00945E9A" w:rsidP="00EE6C74">
      <w:pPr>
        <w:pStyle w:val="ListParagraph"/>
        <w:numPr>
          <w:ilvl w:val="0"/>
          <w:numId w:val="42"/>
        </w:numPr>
      </w:pPr>
      <w:r w:rsidRPr="00C15562">
        <w:t xml:space="preserve">A pharmacy technician trainee may NOT start working until they know they have been issued their pharmacy technician trainee license </w:t>
      </w:r>
    </w:p>
    <w:p w:rsidR="00945E9A" w:rsidRPr="00945E9A" w:rsidRDefault="00945E9A" w:rsidP="00EE6C74">
      <w:pPr>
        <w:pStyle w:val="ListParagraph"/>
        <w:numPr>
          <w:ilvl w:val="0"/>
          <w:numId w:val="42"/>
        </w:numPr>
        <w:rPr>
          <w:color w:val="000000"/>
        </w:rPr>
      </w:pPr>
      <w:r w:rsidRPr="00C15562">
        <w:t xml:space="preserve">Technicians may begin the didactic portion of their training prior to getting their pharmacy technician trainee license but they may NOT begin working in a pharmacy </w:t>
      </w:r>
    </w:p>
    <w:p w:rsidR="004B2F0F" w:rsidRPr="00945E9A" w:rsidRDefault="00C15562" w:rsidP="00036FD1">
      <w:pPr>
        <w:pStyle w:val="Heading3"/>
      </w:pPr>
      <w:r w:rsidRPr="004B2F0F">
        <w:t xml:space="preserve">Pharmacy Technician </w:t>
      </w:r>
    </w:p>
    <w:p w:rsidR="004B2F0F" w:rsidRPr="00945E9A" w:rsidRDefault="00C15562" w:rsidP="00036FD1">
      <w:pPr>
        <w:pStyle w:val="Heading4"/>
      </w:pPr>
      <w:r w:rsidRPr="004B2F0F">
        <w:t xml:space="preserve">Prerequisite Qualifications: </w:t>
      </w:r>
    </w:p>
    <w:p w:rsidR="00C15562" w:rsidRDefault="00C15562" w:rsidP="00EE6C74">
      <w:pPr>
        <w:pStyle w:val="ListParagraph"/>
        <w:numPr>
          <w:ilvl w:val="0"/>
          <w:numId w:val="41"/>
        </w:numPr>
      </w:pPr>
      <w:r>
        <w:t xml:space="preserve">No age requirement specified, but required </w:t>
      </w:r>
      <w:r w:rsidR="007B6064">
        <w:t>pre-application</w:t>
      </w:r>
      <w:r>
        <w:t xml:space="preserve"> background check cannot be performed until the person is 18. </w:t>
      </w:r>
    </w:p>
    <w:p w:rsidR="00C15562" w:rsidRDefault="00C15562" w:rsidP="00EE6C74">
      <w:pPr>
        <w:pStyle w:val="ListParagraph"/>
        <w:numPr>
          <w:ilvl w:val="0"/>
          <w:numId w:val="41"/>
        </w:numPr>
      </w:pPr>
      <w:r>
        <w:t xml:space="preserve">Minimum educational achievement (e.g., High School Diploma or GED) not specified. </w:t>
      </w:r>
    </w:p>
    <w:p w:rsidR="00C15562" w:rsidRDefault="00C15562" w:rsidP="00EE6C74">
      <w:pPr>
        <w:pStyle w:val="ListParagraph"/>
        <w:numPr>
          <w:ilvl w:val="0"/>
          <w:numId w:val="41"/>
        </w:numPr>
      </w:pPr>
      <w:r>
        <w:t xml:space="preserve">Completion of required training (on-the-job training or a formal training program) </w:t>
      </w:r>
    </w:p>
    <w:p w:rsidR="00C15562" w:rsidRPr="00945E9A" w:rsidRDefault="00C15562" w:rsidP="00EE6C74">
      <w:pPr>
        <w:pStyle w:val="ListParagraph"/>
        <w:numPr>
          <w:ilvl w:val="0"/>
          <w:numId w:val="41"/>
        </w:numPr>
      </w:pPr>
      <w:r>
        <w:t xml:space="preserve">Passage of the PTCB or the ExCPT examination </w:t>
      </w:r>
    </w:p>
    <w:p w:rsidR="00C15562" w:rsidRPr="004B2F0F" w:rsidRDefault="00C15562" w:rsidP="00036FD1">
      <w:pPr>
        <w:pStyle w:val="Heading4"/>
      </w:pPr>
      <w:r w:rsidRPr="004B2F0F">
        <w:t xml:space="preserve">Steps to Licensure: </w:t>
      </w:r>
    </w:p>
    <w:p w:rsidR="00945E9A" w:rsidRDefault="00945E9A" w:rsidP="00EE6C74">
      <w:pPr>
        <w:pStyle w:val="ListParagraph"/>
        <w:numPr>
          <w:ilvl w:val="0"/>
          <w:numId w:val="40"/>
        </w:numPr>
      </w:pPr>
      <w:r>
        <w:t xml:space="preserve">Complete an application form </w:t>
      </w:r>
    </w:p>
    <w:p w:rsidR="00945E9A" w:rsidRDefault="00945E9A" w:rsidP="00EE6C74">
      <w:pPr>
        <w:pStyle w:val="ListParagraph"/>
        <w:numPr>
          <w:ilvl w:val="1"/>
          <w:numId w:val="40"/>
        </w:numPr>
      </w:pPr>
      <w:r>
        <w:t xml:space="preserve">Incomplete applications will be denied </w:t>
      </w:r>
    </w:p>
    <w:p w:rsidR="00945E9A" w:rsidRDefault="00945E9A" w:rsidP="00EE6C74">
      <w:pPr>
        <w:pStyle w:val="ListParagraph"/>
        <w:numPr>
          <w:ilvl w:val="1"/>
          <w:numId w:val="40"/>
        </w:numPr>
      </w:pPr>
      <w:r>
        <w:t xml:space="preserve">Answer Qualifying Questionnaire </w:t>
      </w:r>
    </w:p>
    <w:p w:rsidR="00945E9A" w:rsidRDefault="00945E9A" w:rsidP="00EE6C74">
      <w:pPr>
        <w:pStyle w:val="ListParagraph"/>
        <w:numPr>
          <w:ilvl w:val="2"/>
          <w:numId w:val="40"/>
        </w:numPr>
      </w:pPr>
      <w:r>
        <w:t xml:space="preserve">All Questions (1-12) – If answer is yes to any of these the following additional documentation must be submitted </w:t>
      </w:r>
    </w:p>
    <w:p w:rsidR="00945E9A" w:rsidRDefault="00945E9A" w:rsidP="00EE6C74">
      <w:pPr>
        <w:pStyle w:val="ListParagraph"/>
        <w:numPr>
          <w:ilvl w:val="3"/>
          <w:numId w:val="40"/>
        </w:numPr>
      </w:pPr>
      <w:r>
        <w:t xml:space="preserve">Personal account of incident and final result </w:t>
      </w:r>
    </w:p>
    <w:p w:rsidR="00945E9A" w:rsidRDefault="00945E9A" w:rsidP="00EE6C74">
      <w:pPr>
        <w:pStyle w:val="ListParagraph"/>
        <w:numPr>
          <w:ilvl w:val="2"/>
          <w:numId w:val="40"/>
        </w:numPr>
      </w:pPr>
      <w:r>
        <w:t xml:space="preserve">Questions 9, 10, 11 or 12, If answer is yes to any of these the following additional documentation must be submitted for each incident </w:t>
      </w:r>
    </w:p>
    <w:p w:rsidR="00945E9A" w:rsidRDefault="00945E9A" w:rsidP="00EE6C74">
      <w:pPr>
        <w:pStyle w:val="ListParagraph"/>
        <w:numPr>
          <w:ilvl w:val="3"/>
          <w:numId w:val="40"/>
        </w:numPr>
      </w:pPr>
      <w:r>
        <w:t xml:space="preserve">Personal account of the incident </w:t>
      </w:r>
    </w:p>
    <w:p w:rsidR="00945E9A" w:rsidRDefault="00945E9A" w:rsidP="00EE6C74">
      <w:pPr>
        <w:pStyle w:val="ListParagraph"/>
        <w:numPr>
          <w:ilvl w:val="3"/>
          <w:numId w:val="40"/>
        </w:numPr>
      </w:pPr>
      <w:r>
        <w:t xml:space="preserve">Police report(s) </w:t>
      </w:r>
    </w:p>
    <w:p w:rsidR="00945E9A" w:rsidRDefault="00945E9A" w:rsidP="00EE6C74">
      <w:pPr>
        <w:pStyle w:val="ListParagraph"/>
        <w:numPr>
          <w:ilvl w:val="3"/>
          <w:numId w:val="40"/>
        </w:numPr>
      </w:pPr>
      <w:r>
        <w:t xml:space="preserve">Court report(s) and </w:t>
      </w:r>
    </w:p>
    <w:p w:rsidR="00945E9A" w:rsidRDefault="00945E9A" w:rsidP="00EE6C74">
      <w:pPr>
        <w:pStyle w:val="ListParagraph"/>
        <w:numPr>
          <w:ilvl w:val="3"/>
          <w:numId w:val="40"/>
        </w:numPr>
      </w:pPr>
      <w:r>
        <w:t xml:space="preserve">Probation/parole officer report(s) </w:t>
      </w:r>
    </w:p>
    <w:p w:rsidR="00945E9A" w:rsidRDefault="00945E9A" w:rsidP="00EE6C74">
      <w:pPr>
        <w:pStyle w:val="ListParagraph"/>
        <w:numPr>
          <w:ilvl w:val="1"/>
          <w:numId w:val="40"/>
        </w:numPr>
      </w:pPr>
      <w:r>
        <w:t xml:space="preserve">Answer Medical Qualifying Question- </w:t>
      </w:r>
    </w:p>
    <w:p w:rsidR="00945E9A" w:rsidRDefault="00945E9A" w:rsidP="00EE6C74">
      <w:pPr>
        <w:pStyle w:val="ListParagraph"/>
        <w:numPr>
          <w:ilvl w:val="2"/>
          <w:numId w:val="40"/>
        </w:numPr>
      </w:pPr>
      <w:r>
        <w:t xml:space="preserve">All Questions (1-5) - If answer is yes to any of these the following additional documentation must be submitted </w:t>
      </w:r>
    </w:p>
    <w:p w:rsidR="00945E9A" w:rsidRDefault="00945E9A" w:rsidP="00EE6C74">
      <w:pPr>
        <w:pStyle w:val="ListParagraph"/>
        <w:numPr>
          <w:ilvl w:val="3"/>
          <w:numId w:val="40"/>
        </w:numPr>
      </w:pPr>
      <w:r>
        <w:t xml:space="preserve">Personal account of incident and final result </w:t>
      </w:r>
    </w:p>
    <w:p w:rsidR="00945E9A" w:rsidRDefault="00945E9A" w:rsidP="00EE6C74">
      <w:pPr>
        <w:pStyle w:val="ListParagraph"/>
        <w:numPr>
          <w:ilvl w:val="2"/>
          <w:numId w:val="40"/>
        </w:numPr>
      </w:pPr>
      <w:r>
        <w:t xml:space="preserve">Question 4 - If answer is yes to any of these the following additional documentation must be submitted for each incident </w:t>
      </w:r>
    </w:p>
    <w:p w:rsidR="00945E9A" w:rsidRDefault="00945E9A" w:rsidP="00EE6C74">
      <w:pPr>
        <w:pStyle w:val="ListParagraph"/>
        <w:numPr>
          <w:ilvl w:val="3"/>
          <w:numId w:val="40"/>
        </w:numPr>
      </w:pPr>
      <w:r>
        <w:t xml:space="preserve">Narrative of the circumstances and </w:t>
      </w:r>
    </w:p>
    <w:p w:rsidR="00945E9A" w:rsidRDefault="00945E9A" w:rsidP="00EE6C74">
      <w:pPr>
        <w:pStyle w:val="ListParagraph"/>
        <w:numPr>
          <w:ilvl w:val="3"/>
          <w:numId w:val="40"/>
        </w:numPr>
      </w:pPr>
      <w:r>
        <w:t xml:space="preserve">A National Practitioner Data Bank report outlining all professional liability claims made against your license and any settlements paid by or on your behalf </w:t>
      </w:r>
    </w:p>
    <w:p w:rsidR="00945E9A" w:rsidRDefault="00945E9A" w:rsidP="00EE6C74">
      <w:pPr>
        <w:pStyle w:val="ListParagraph"/>
        <w:numPr>
          <w:ilvl w:val="1"/>
          <w:numId w:val="40"/>
        </w:numPr>
      </w:pPr>
      <w:r>
        <w:t xml:space="preserve">Complete Affidavit of Education (comes with application) </w:t>
      </w:r>
    </w:p>
    <w:p w:rsidR="00945E9A" w:rsidRDefault="00945E9A" w:rsidP="00EE6C74">
      <w:pPr>
        <w:pStyle w:val="ListParagraph"/>
        <w:numPr>
          <w:ilvl w:val="0"/>
          <w:numId w:val="40"/>
        </w:numPr>
      </w:pPr>
      <w:r>
        <w:t xml:space="preserve">Attach proof of passing the PTCB examination or the ExCPT examination (current certificate issued by PTCB or NHA) </w:t>
      </w:r>
    </w:p>
    <w:p w:rsidR="00945E9A" w:rsidRDefault="00945E9A" w:rsidP="00EE6C74">
      <w:pPr>
        <w:pStyle w:val="ListParagraph"/>
        <w:numPr>
          <w:ilvl w:val="0"/>
          <w:numId w:val="40"/>
        </w:numPr>
      </w:pPr>
      <w:r>
        <w:lastRenderedPageBreak/>
        <w:t xml:space="preserve">Get fingerprinted, either at the DOPL office or by submitting 2 fingerprint cards (Form FD-258: white with blue lines). Get the cards from DOPL. Technicians must have their fingerprints rolled onto the cards by visiting the Bureau of Criminal Identification or a local police station. </w:t>
      </w:r>
    </w:p>
    <w:p w:rsidR="00945E9A" w:rsidRPr="00945E9A" w:rsidRDefault="00945E9A" w:rsidP="00EE6C74">
      <w:pPr>
        <w:pStyle w:val="ListParagraph"/>
        <w:numPr>
          <w:ilvl w:val="0"/>
          <w:numId w:val="40"/>
        </w:numPr>
      </w:pPr>
      <w:r>
        <w:t xml:space="preserve">Pay application fee of $100 </w:t>
      </w:r>
    </w:p>
    <w:p w:rsidR="004B2F0F" w:rsidRPr="00945E9A" w:rsidRDefault="004B2F0F" w:rsidP="00036FD1">
      <w:pPr>
        <w:pStyle w:val="Heading4"/>
        <w:rPr>
          <w:color w:val="622423" w:themeColor="accent2" w:themeShade="7F"/>
        </w:rPr>
      </w:pPr>
      <w:r w:rsidRPr="004B2F0F">
        <w:t xml:space="preserve">National Certification: </w:t>
      </w:r>
    </w:p>
    <w:p w:rsidR="004B2F0F" w:rsidRPr="00945E9A" w:rsidRDefault="004B2F0F" w:rsidP="00EE6C74">
      <w:pPr>
        <w:pStyle w:val="ListParagraph"/>
        <w:numPr>
          <w:ilvl w:val="0"/>
          <w:numId w:val="39"/>
        </w:numPr>
      </w:pPr>
      <w:r>
        <w:t xml:space="preserve">National Certification is required for initial licensure, but maintaining certification is voluntary </w:t>
      </w:r>
    </w:p>
    <w:p w:rsidR="004B2F0F" w:rsidRPr="00945E9A" w:rsidRDefault="004B2F0F" w:rsidP="00036FD1">
      <w:pPr>
        <w:pStyle w:val="Heading4"/>
        <w:rPr>
          <w:rFonts w:asciiTheme="majorHAnsi" w:hAnsiTheme="majorHAnsi" w:cstheme="majorBidi"/>
          <w:color w:val="622423" w:themeColor="accent2" w:themeShade="7F"/>
        </w:rPr>
      </w:pPr>
      <w:r w:rsidRPr="004B2F0F">
        <w:t xml:space="preserve">Reasons for Denying Licensure: </w:t>
      </w:r>
    </w:p>
    <w:p w:rsidR="004B2F0F" w:rsidRPr="00945E9A" w:rsidRDefault="004B2F0F" w:rsidP="00EE6C74">
      <w:pPr>
        <w:pStyle w:val="ListParagraph"/>
        <w:numPr>
          <w:ilvl w:val="0"/>
          <w:numId w:val="11"/>
        </w:numPr>
        <w:rPr>
          <w:rFonts w:cs="Calibri"/>
        </w:rPr>
      </w:pPr>
      <w:r>
        <w:t xml:space="preserve">Failure to disclose on the application any criminal history that is revealed through fingerprinting. </w:t>
      </w:r>
    </w:p>
    <w:p w:rsidR="004B02C6" w:rsidRDefault="004B02C6">
      <w:pPr>
        <w:rPr>
          <w:caps/>
          <w:color w:val="243F60" w:themeColor="accent1" w:themeShade="7F"/>
          <w:spacing w:val="15"/>
          <w:szCs w:val="22"/>
        </w:rPr>
      </w:pPr>
      <w:r>
        <w:br w:type="page"/>
      </w:r>
    </w:p>
    <w:p w:rsidR="00196B96" w:rsidRPr="00945E9A" w:rsidRDefault="004033A1" w:rsidP="00036FD1">
      <w:pPr>
        <w:pStyle w:val="Heading2"/>
        <w:rPr>
          <w:rFonts w:cstheme="majorBidi"/>
          <w:color w:val="622423" w:themeColor="accent2" w:themeShade="7F"/>
        </w:rPr>
      </w:pPr>
      <w:bookmarkStart w:id="47" w:name="_Vermont"/>
      <w:bookmarkEnd w:id="47"/>
      <w:r>
        <w:lastRenderedPageBreak/>
        <w:t>Vermont</w:t>
      </w:r>
    </w:p>
    <w:p w:rsidR="008F70D4" w:rsidRDefault="00196B96" w:rsidP="00945E9A">
      <w:r>
        <w:t xml:space="preserve">The Vermont Board of Pharmacy requires all pharmacy technicians to be </w:t>
      </w:r>
      <w:r w:rsidRPr="002F7767">
        <w:rPr>
          <w:b/>
          <w:i/>
          <w:color w:val="0000FF"/>
        </w:rPr>
        <w:t>registered</w:t>
      </w:r>
      <w:r w:rsidRPr="002F7767">
        <w:rPr>
          <w:color w:val="0000FF"/>
        </w:rPr>
        <w:t xml:space="preserve"> </w:t>
      </w:r>
      <w:r>
        <w:t xml:space="preserve">and </w:t>
      </w:r>
      <w:r w:rsidR="002F7767" w:rsidRPr="00F567B6">
        <w:t xml:space="preserve">complete a </w:t>
      </w:r>
      <w:r w:rsidR="002F7767">
        <w:t xml:space="preserve">Pharmacist-in-Charge or </w:t>
      </w:r>
      <w:r w:rsidR="005F6DD1">
        <w:t>board approved</w:t>
      </w:r>
      <w:r w:rsidR="002F7767">
        <w:t xml:space="preserve"> </w:t>
      </w:r>
      <w:r w:rsidR="002F7767" w:rsidRPr="00F567B6">
        <w:t>training program</w:t>
      </w:r>
      <w:r w:rsidR="002F7767">
        <w:t xml:space="preserve">. </w:t>
      </w:r>
      <w:r w:rsidR="008F70D4">
        <w:rPr>
          <w:i/>
          <w:iCs/>
        </w:rPr>
        <w:t xml:space="preserve">Pharmacy Technicians University </w:t>
      </w:r>
      <w:r w:rsidR="008F70D4">
        <w:t xml:space="preserve">may be used as employer-based training by any pharmacy in Vermont. </w:t>
      </w:r>
    </w:p>
    <w:p w:rsidR="00945E9A" w:rsidRDefault="002F7767" w:rsidP="00945E9A">
      <w:pPr>
        <w:rPr>
          <w:rFonts w:ascii="Arial" w:hAnsi="Arial" w:cs="Arial"/>
        </w:rPr>
      </w:pPr>
      <w:r>
        <w:rPr>
          <w:b/>
          <w:bCs/>
        </w:rPr>
        <w:t xml:space="preserve">Cashiers </w:t>
      </w:r>
      <w:r>
        <w:t xml:space="preserve">and </w:t>
      </w:r>
      <w:r>
        <w:rPr>
          <w:b/>
          <w:bCs/>
        </w:rPr>
        <w:t xml:space="preserve">delivery people </w:t>
      </w:r>
      <w:r>
        <w:t xml:space="preserve">who enter or have access to the prescription department must also register as pharmacy technicians.   </w:t>
      </w:r>
      <w:r>
        <w:rPr>
          <w:b/>
          <w:bCs/>
        </w:rPr>
        <w:t xml:space="preserve">Effective July 1, 2017 </w:t>
      </w:r>
      <w:r>
        <w:t>there will be two categories of pharmacy technicians;</w:t>
      </w:r>
      <w:r w:rsidRPr="002F7767">
        <w:t xml:space="preserve"> </w:t>
      </w:r>
      <w:r>
        <w:t xml:space="preserve">pharmacy technicians and certified pharmacy technicians. </w:t>
      </w:r>
      <w:r w:rsidRPr="002F7767">
        <w:rPr>
          <w:b/>
        </w:rPr>
        <w:t>Certified pharmacy technicians</w:t>
      </w:r>
      <w:r>
        <w:t xml:space="preserve"> are individuals registered with the board who have completed a pharmacy technician certification program approved by the board.   </w:t>
      </w:r>
      <w:r>
        <w:rPr>
          <w:b/>
          <w:bCs/>
        </w:rPr>
        <w:t xml:space="preserve">Effective July 1, 2016, </w:t>
      </w:r>
      <w:r w:rsidRPr="002F7767">
        <w:rPr>
          <w:bCs/>
        </w:rPr>
        <w:t>all</w:t>
      </w:r>
      <w:r>
        <w:t xml:space="preserve"> individuals performing the tasks of a certified pharmacy technician must be registered with the board as a certified pharmacy technician.   </w:t>
      </w:r>
      <w:r w:rsidRPr="002F7767">
        <w:rPr>
          <w:b/>
        </w:rPr>
        <w:t>Pharmacy technician</w:t>
      </w:r>
      <w:r>
        <w:t xml:space="preserve"> is an individual registered with the board as a pharmacy technician.  </w:t>
      </w:r>
    </w:p>
    <w:p w:rsidR="00196B96" w:rsidRPr="00945E9A" w:rsidRDefault="002F7767" w:rsidP="00945E9A">
      <w:pPr>
        <w:rPr>
          <w:b/>
        </w:rPr>
      </w:pPr>
      <w:r>
        <w:rPr>
          <w:b/>
          <w:bCs/>
        </w:rPr>
        <w:t xml:space="preserve">Pharmacy technician transitional provision grandfather clause </w:t>
      </w:r>
      <w:r>
        <w:t xml:space="preserve">– Effective July 1, 2017 a person who has not completed a national pharmacy technician program approved by the board may be registered as a certified pharmacy technician if:   </w:t>
      </w:r>
      <w:r w:rsidRPr="002F7767">
        <w:rPr>
          <w:b/>
        </w:rPr>
        <w:t>See Transitional Provision Gra</w:t>
      </w:r>
      <w:r w:rsidR="00945E9A">
        <w:rPr>
          <w:b/>
        </w:rPr>
        <w:t xml:space="preserve">ndfather Clause section below. </w:t>
      </w:r>
    </w:p>
    <w:p w:rsidR="002F7767" w:rsidRPr="00945E9A" w:rsidRDefault="002F7767" w:rsidP="00036FD1">
      <w:pPr>
        <w:pStyle w:val="Heading3"/>
        <w:rPr>
          <w:rFonts w:cstheme="majorBidi"/>
          <w:color w:val="622423" w:themeColor="accent2" w:themeShade="7F"/>
        </w:rPr>
      </w:pPr>
      <w:r w:rsidRPr="002F7767">
        <w:t xml:space="preserve">Pharmacy Technician </w:t>
      </w:r>
    </w:p>
    <w:p w:rsidR="002F7767" w:rsidRPr="00945E9A" w:rsidRDefault="002F7767" w:rsidP="00036FD1">
      <w:pPr>
        <w:pStyle w:val="Heading4"/>
      </w:pPr>
      <w:r w:rsidRPr="002F7767">
        <w:t xml:space="preserve">Prerequisite Qualifications: </w:t>
      </w:r>
    </w:p>
    <w:p w:rsidR="002F7767" w:rsidRPr="00945E9A" w:rsidRDefault="002F7767" w:rsidP="00EE6C74">
      <w:pPr>
        <w:pStyle w:val="ListParagraph"/>
        <w:numPr>
          <w:ilvl w:val="0"/>
          <w:numId w:val="11"/>
        </w:numPr>
        <w:rPr>
          <w:rFonts w:ascii="Calibri" w:hAnsi="Calibri" w:cs="TT15Ct00"/>
          <w:color w:val="000000"/>
        </w:rPr>
      </w:pPr>
      <w:r w:rsidRPr="00945E9A">
        <w:rPr>
          <w:rFonts w:ascii="Calibri" w:hAnsi="Calibri" w:cs="TT15Ct00"/>
          <w:color w:val="000000"/>
        </w:rPr>
        <w:t xml:space="preserve">18 years of age </w:t>
      </w:r>
    </w:p>
    <w:p w:rsidR="002F7767" w:rsidRPr="00945E9A" w:rsidRDefault="002F7767" w:rsidP="00EE6C74">
      <w:pPr>
        <w:pStyle w:val="ListParagraph"/>
        <w:numPr>
          <w:ilvl w:val="0"/>
          <w:numId w:val="11"/>
        </w:numPr>
        <w:rPr>
          <w:rFonts w:ascii="Calibri" w:hAnsi="Calibri" w:cs="TT15Ct00"/>
          <w:color w:val="000000"/>
        </w:rPr>
      </w:pPr>
      <w:r w:rsidRPr="00945E9A">
        <w:rPr>
          <w:rFonts w:ascii="Calibri" w:hAnsi="Calibri" w:cs="TT15Ct00"/>
          <w:color w:val="000000"/>
        </w:rPr>
        <w:t xml:space="preserve">No minimum education (High School Diploma, GED) requirement </w:t>
      </w:r>
    </w:p>
    <w:p w:rsidR="00E21E13" w:rsidRPr="00945E9A" w:rsidRDefault="002F7767" w:rsidP="00EE6C74">
      <w:pPr>
        <w:pStyle w:val="ListParagraph"/>
        <w:numPr>
          <w:ilvl w:val="0"/>
          <w:numId w:val="11"/>
        </w:numPr>
      </w:pPr>
      <w:r w:rsidRPr="00945E9A">
        <w:rPr>
          <w:rFonts w:ascii="Calibri" w:hAnsi="Calibri" w:cs="TT15Ct00"/>
          <w:color w:val="000000"/>
        </w:rPr>
        <w:t>Have not engaged i</w:t>
      </w:r>
      <w:r w:rsidRPr="00945E9A">
        <w:t xml:space="preserve">n acts which affect the ability of the applicant to practice as a pharmacy technician </w:t>
      </w:r>
    </w:p>
    <w:p w:rsidR="002F7767" w:rsidRDefault="002F7767" w:rsidP="00036FD1">
      <w:pPr>
        <w:pStyle w:val="Heading4"/>
      </w:pPr>
      <w:r>
        <w:t xml:space="preserve">Steps to Registration: </w:t>
      </w:r>
    </w:p>
    <w:p w:rsidR="002F7767" w:rsidRPr="002F7767" w:rsidRDefault="002F7767" w:rsidP="00CF284C">
      <w:pPr>
        <w:pStyle w:val="Default"/>
        <w:rPr>
          <w:rFonts w:ascii="Arial" w:hAnsi="Arial" w:cs="Arial"/>
          <w:color w:val="auto"/>
          <w:sz w:val="12"/>
          <w:szCs w:val="20"/>
        </w:rPr>
      </w:pPr>
    </w:p>
    <w:p w:rsidR="002F7767" w:rsidRPr="00CF284C" w:rsidRDefault="002F7767" w:rsidP="00EE6C74">
      <w:pPr>
        <w:pStyle w:val="ListParagraph"/>
        <w:numPr>
          <w:ilvl w:val="0"/>
          <w:numId w:val="38"/>
        </w:numPr>
      </w:pPr>
      <w:r w:rsidRPr="00CF284C">
        <w:t xml:space="preserve">Complete an application form online </w:t>
      </w:r>
    </w:p>
    <w:p w:rsidR="002F7767" w:rsidRPr="00CF284C" w:rsidRDefault="002F7767" w:rsidP="00EE6C74">
      <w:pPr>
        <w:pStyle w:val="ListParagraph"/>
        <w:numPr>
          <w:ilvl w:val="1"/>
          <w:numId w:val="38"/>
        </w:numPr>
      </w:pPr>
      <w:r w:rsidRPr="00CF284C">
        <w:t xml:space="preserve">Application expiration date not specified </w:t>
      </w:r>
    </w:p>
    <w:p w:rsidR="002F7767" w:rsidRPr="00CF284C" w:rsidRDefault="002F7767" w:rsidP="00EE6C74">
      <w:pPr>
        <w:pStyle w:val="ListParagraph"/>
        <w:numPr>
          <w:ilvl w:val="1"/>
          <w:numId w:val="38"/>
        </w:numPr>
      </w:pPr>
      <w:r w:rsidRPr="00CF284C">
        <w:t xml:space="preserve">Any “yes” answer to the background check/criminal history questionnaire requires detailed explanation and documentation. </w:t>
      </w:r>
    </w:p>
    <w:p w:rsidR="00CF284C" w:rsidRPr="00945E9A" w:rsidRDefault="002F7767" w:rsidP="00EE6C74">
      <w:pPr>
        <w:pStyle w:val="ListParagraph"/>
        <w:numPr>
          <w:ilvl w:val="0"/>
          <w:numId w:val="38"/>
        </w:numPr>
      </w:pPr>
      <w:r w:rsidRPr="00CF284C">
        <w:t>Pay fee for the applicatio</w:t>
      </w:r>
      <w:r>
        <w:t xml:space="preserve">n ($50) </w:t>
      </w:r>
    </w:p>
    <w:p w:rsidR="00CF284C" w:rsidRPr="00945E9A" w:rsidRDefault="00CF284C" w:rsidP="00036FD1">
      <w:pPr>
        <w:pStyle w:val="Heading3"/>
        <w:rPr>
          <w:rFonts w:cstheme="majorBidi"/>
          <w:color w:val="622423" w:themeColor="accent2" w:themeShade="7F"/>
        </w:rPr>
      </w:pPr>
      <w:r w:rsidRPr="00CF284C">
        <w:t xml:space="preserve">Certified Pharmacy Technician </w:t>
      </w:r>
    </w:p>
    <w:p w:rsidR="00CF284C" w:rsidRPr="00CF284C" w:rsidRDefault="00CF284C" w:rsidP="00036FD1">
      <w:pPr>
        <w:pStyle w:val="Heading4"/>
      </w:pPr>
      <w:r w:rsidRPr="00CF284C">
        <w:t xml:space="preserve">Prerequisite Qualifications: </w:t>
      </w:r>
    </w:p>
    <w:p w:rsidR="00CF284C" w:rsidRPr="00945E9A" w:rsidRDefault="00CF284C" w:rsidP="00EE6C74">
      <w:pPr>
        <w:pStyle w:val="ListParagraph"/>
        <w:numPr>
          <w:ilvl w:val="0"/>
          <w:numId w:val="37"/>
        </w:numPr>
      </w:pPr>
      <w:r w:rsidRPr="00945E9A">
        <w:t xml:space="preserve">18 years of age </w:t>
      </w:r>
    </w:p>
    <w:p w:rsidR="00CF284C" w:rsidRPr="00945E9A" w:rsidRDefault="00CF284C" w:rsidP="00EE6C74">
      <w:pPr>
        <w:pStyle w:val="ListParagraph"/>
        <w:numPr>
          <w:ilvl w:val="0"/>
          <w:numId w:val="37"/>
        </w:numPr>
      </w:pPr>
      <w:r w:rsidRPr="00945E9A">
        <w:t xml:space="preserve">High School Diploma or GED </w:t>
      </w:r>
    </w:p>
    <w:p w:rsidR="00CF284C" w:rsidRPr="00945E9A" w:rsidRDefault="00CF284C" w:rsidP="00EE6C74">
      <w:pPr>
        <w:pStyle w:val="ListParagraph"/>
        <w:numPr>
          <w:ilvl w:val="0"/>
          <w:numId w:val="37"/>
        </w:numPr>
      </w:pPr>
      <w:r w:rsidRPr="00945E9A">
        <w:t xml:space="preserve">Have not engaged in acts which affect the ability of the applicant to practice as a pharmacy technician </w:t>
      </w:r>
    </w:p>
    <w:p w:rsidR="00CF284C" w:rsidRPr="00CF284C" w:rsidRDefault="00CF284C" w:rsidP="00036FD1">
      <w:pPr>
        <w:pStyle w:val="Heading4"/>
      </w:pPr>
      <w:r w:rsidRPr="00CF284C">
        <w:t xml:space="preserve">Steps to Registration: </w:t>
      </w:r>
    </w:p>
    <w:p w:rsidR="00CF284C" w:rsidRPr="00945E9A" w:rsidRDefault="00CF284C" w:rsidP="00EE6C74">
      <w:pPr>
        <w:pStyle w:val="ListParagraph"/>
        <w:numPr>
          <w:ilvl w:val="0"/>
          <w:numId w:val="36"/>
        </w:numPr>
      </w:pPr>
      <w:r w:rsidRPr="00945E9A">
        <w:t xml:space="preserve">Complete an application form online showing the applicant is certified by a national pharmacy technician certification authority approved by the board </w:t>
      </w:r>
    </w:p>
    <w:p w:rsidR="00CF284C" w:rsidRPr="00945E9A" w:rsidRDefault="00CF284C" w:rsidP="00EE6C74">
      <w:pPr>
        <w:pStyle w:val="ListParagraph"/>
        <w:numPr>
          <w:ilvl w:val="1"/>
          <w:numId w:val="36"/>
        </w:numPr>
      </w:pPr>
      <w:r w:rsidRPr="00945E9A">
        <w:t xml:space="preserve">Application expiration date not specified </w:t>
      </w:r>
    </w:p>
    <w:p w:rsidR="00CF284C" w:rsidRPr="00945E9A" w:rsidRDefault="00CF284C" w:rsidP="00EE6C74">
      <w:pPr>
        <w:pStyle w:val="ListParagraph"/>
        <w:numPr>
          <w:ilvl w:val="1"/>
          <w:numId w:val="36"/>
        </w:numPr>
      </w:pPr>
      <w:r w:rsidRPr="00945E9A">
        <w:lastRenderedPageBreak/>
        <w:t xml:space="preserve">Any “yes” answer to the background check/criminal history questionnaire requires detailed explanation and documentation. </w:t>
      </w:r>
    </w:p>
    <w:p w:rsidR="00CF284C" w:rsidRPr="00945E9A" w:rsidRDefault="00CF284C" w:rsidP="00EE6C74">
      <w:pPr>
        <w:pStyle w:val="ListParagraph"/>
        <w:numPr>
          <w:ilvl w:val="0"/>
          <w:numId w:val="36"/>
        </w:numPr>
      </w:pPr>
      <w:r w:rsidRPr="00945E9A">
        <w:t xml:space="preserve">Pay fee for the application ($50) </w:t>
      </w:r>
    </w:p>
    <w:p w:rsidR="00CF284C" w:rsidRPr="00CF284C" w:rsidRDefault="00CF284C" w:rsidP="00036FD1">
      <w:pPr>
        <w:pStyle w:val="Heading4"/>
      </w:pPr>
      <w:r w:rsidRPr="00CF284C">
        <w:t xml:space="preserve">National Certification: </w:t>
      </w:r>
    </w:p>
    <w:p w:rsidR="00CF284C" w:rsidRPr="00945E9A" w:rsidRDefault="00CF284C" w:rsidP="00EE6C74">
      <w:pPr>
        <w:pStyle w:val="ListParagraph"/>
        <w:numPr>
          <w:ilvl w:val="0"/>
          <w:numId w:val="35"/>
        </w:numPr>
      </w:pPr>
      <w:r w:rsidRPr="00945E9A">
        <w:t xml:space="preserve">National Certification is required and must be maintained. </w:t>
      </w:r>
    </w:p>
    <w:p w:rsidR="006C3921" w:rsidRDefault="00CF284C" w:rsidP="00EE6C74">
      <w:pPr>
        <w:pStyle w:val="ListParagraph"/>
        <w:numPr>
          <w:ilvl w:val="0"/>
          <w:numId w:val="35"/>
        </w:numPr>
      </w:pPr>
      <w:r w:rsidRPr="00945E9A">
        <w:t>The Board recognizes PTCB</w:t>
      </w:r>
      <w:r w:rsidR="006C3921">
        <w:t xml:space="preserve"> and NHA</w:t>
      </w:r>
    </w:p>
    <w:p w:rsidR="004B2F0F" w:rsidRPr="006C3921" w:rsidRDefault="006C3921" w:rsidP="006C3921">
      <w:pPr>
        <w:pStyle w:val="ListParagraph"/>
        <w:jc w:val="right"/>
        <w:rPr>
          <w:i/>
          <w:sz w:val="16"/>
          <w:szCs w:val="16"/>
        </w:rPr>
      </w:pPr>
      <w:r w:rsidRPr="006C3921">
        <w:rPr>
          <w:i/>
          <w:sz w:val="16"/>
          <w:szCs w:val="16"/>
        </w:rPr>
        <w:t>(Updated: 2/</w:t>
      </w:r>
      <w:r w:rsidR="009915E4">
        <w:rPr>
          <w:i/>
          <w:sz w:val="16"/>
          <w:szCs w:val="16"/>
        </w:rPr>
        <w:t>2</w:t>
      </w:r>
      <w:r w:rsidRPr="006C3921">
        <w:rPr>
          <w:i/>
          <w:sz w:val="16"/>
          <w:szCs w:val="16"/>
        </w:rPr>
        <w:t>/18 kg)</w:t>
      </w:r>
      <w:r w:rsidR="00CF284C" w:rsidRPr="006C3921">
        <w:rPr>
          <w:i/>
          <w:sz w:val="16"/>
          <w:szCs w:val="16"/>
        </w:rPr>
        <w:t xml:space="preserve"> </w:t>
      </w:r>
    </w:p>
    <w:p w:rsidR="00CF284C" w:rsidRPr="00945E9A" w:rsidRDefault="00CF284C" w:rsidP="00036FD1">
      <w:pPr>
        <w:pStyle w:val="Heading3"/>
        <w:rPr>
          <w:rFonts w:cstheme="majorBidi"/>
          <w:color w:val="622423" w:themeColor="accent2" w:themeShade="7F"/>
        </w:rPr>
      </w:pPr>
      <w:r w:rsidRPr="00CF284C">
        <w:t xml:space="preserve">Transitional Provision Grandfather Clause </w:t>
      </w:r>
    </w:p>
    <w:p w:rsidR="00CF284C" w:rsidRPr="00945E9A" w:rsidRDefault="00CF284C" w:rsidP="00036FD1">
      <w:pPr>
        <w:pStyle w:val="Heading4"/>
        <w:rPr>
          <w:color w:val="622423" w:themeColor="accent2" w:themeShade="7F"/>
        </w:rPr>
      </w:pPr>
      <w:r w:rsidRPr="00CF284C">
        <w:t xml:space="preserve">Prerequisite Qualifications: </w:t>
      </w:r>
    </w:p>
    <w:p w:rsidR="00CF284C" w:rsidRDefault="00CF284C" w:rsidP="00EE6C74">
      <w:pPr>
        <w:pStyle w:val="ListParagraph"/>
        <w:numPr>
          <w:ilvl w:val="0"/>
          <w:numId w:val="34"/>
        </w:numPr>
      </w:pPr>
      <w:r w:rsidRPr="00945E9A">
        <w:rPr>
          <w:b/>
          <w:bCs/>
        </w:rPr>
        <w:t xml:space="preserve">Pharmacy technician transitional provision grandfather clause </w:t>
      </w:r>
      <w:r>
        <w:t xml:space="preserve">– Effective July 1, 2017 a person who has not completed a national pharmacy technician program approved by the board may be registered as a certified pharmacy technician if: </w:t>
      </w:r>
    </w:p>
    <w:p w:rsidR="00CF284C" w:rsidRDefault="00CF284C" w:rsidP="00EE6C74">
      <w:pPr>
        <w:pStyle w:val="ListParagraph"/>
        <w:numPr>
          <w:ilvl w:val="1"/>
          <w:numId w:val="34"/>
        </w:numPr>
      </w:pPr>
      <w:r>
        <w:t xml:space="preserve">As of July 1, 2017 the person has been a Vermont registered pharmacy technician in good standing with an unencumbered registration continuously since July 1, 2014; </w:t>
      </w:r>
    </w:p>
    <w:p w:rsidR="00CF284C" w:rsidRDefault="00CF284C" w:rsidP="00EE6C74">
      <w:pPr>
        <w:pStyle w:val="ListParagraph"/>
        <w:numPr>
          <w:ilvl w:val="1"/>
          <w:numId w:val="34"/>
        </w:numPr>
      </w:pPr>
      <w:r>
        <w:t xml:space="preserve">The person currently engages in the tasks reserved for certified pharmacy technicians under Rule 5.2(b); </w:t>
      </w:r>
    </w:p>
    <w:p w:rsidR="00CF284C" w:rsidRDefault="00CF284C" w:rsidP="00EE6C74">
      <w:pPr>
        <w:pStyle w:val="ListParagraph"/>
        <w:numPr>
          <w:ilvl w:val="1"/>
          <w:numId w:val="34"/>
        </w:numPr>
      </w:pPr>
      <w:r>
        <w:t xml:space="preserve">The person pays the applicable fee and submits an application for transition from a Vermont Registered Pharmacy Technician to a Vermont Certified Pharmacy Technician which application shall include a verification by oath or affirmation containing: </w:t>
      </w:r>
    </w:p>
    <w:p w:rsidR="00CF284C" w:rsidRDefault="00CF284C" w:rsidP="00EE6C74">
      <w:pPr>
        <w:pStyle w:val="ListParagraph"/>
        <w:numPr>
          <w:ilvl w:val="2"/>
          <w:numId w:val="34"/>
        </w:numPr>
      </w:pPr>
      <w:r>
        <w:t xml:space="preserve">A detailed description of the certified pharmacy technician tasks that the applicant has engaged in, signed by both the applicant and the pharmacist manager or supervising pharmacists; </w:t>
      </w:r>
    </w:p>
    <w:p w:rsidR="00CF284C" w:rsidRDefault="00CF284C" w:rsidP="00EE6C74">
      <w:pPr>
        <w:pStyle w:val="ListParagraph"/>
        <w:numPr>
          <w:ilvl w:val="2"/>
          <w:numId w:val="34"/>
        </w:numPr>
      </w:pPr>
      <w:r>
        <w:t xml:space="preserve">verification by the pharmacist manager or supervising pharmacist that the applicant/pharmacy technician currently performs those certified pharmacy technician tasks competently to the satisfaction of the pharmacy manager or supervising pharmacist, and a statement by the pharmacist-manager or supervising pharmacist that the applicant/pharmacy technician is qualified to serve as a certified pharmacy technician in that pharmacy practice location. </w:t>
      </w:r>
    </w:p>
    <w:p w:rsidR="00CF284C" w:rsidRPr="00CF284C" w:rsidRDefault="00CF284C" w:rsidP="00EE6C74">
      <w:pPr>
        <w:pStyle w:val="ListParagraph"/>
        <w:numPr>
          <w:ilvl w:val="1"/>
          <w:numId w:val="34"/>
        </w:numPr>
      </w:pPr>
      <w:r w:rsidRPr="00CF284C">
        <w:t xml:space="preserve">A person registered as a Vermont certified pharmacy technician under this rule is not as a condition of renewal required to obtain or maintain certification from a national certification program approved by the Board. </w:t>
      </w:r>
    </w:p>
    <w:p w:rsidR="00CF284C" w:rsidRPr="00CF284C" w:rsidRDefault="00CF284C" w:rsidP="00EE6C74">
      <w:pPr>
        <w:pStyle w:val="ListParagraph"/>
        <w:numPr>
          <w:ilvl w:val="1"/>
          <w:numId w:val="34"/>
        </w:numPr>
      </w:pPr>
      <w:r w:rsidRPr="00CF284C">
        <w:t xml:space="preserve">An individual who becomes a Vermont certified pharmacy technician under this Rule may continue to practice as a certified pharmacy technician only in that person's current practice pharmacy location and employer. Registration with the Board as a Vermont certified pharmacy technician under this rule will terminate with the cessation of practice at the registrant's current practice location. To be hired to practice at any other pharmacy location will require that the individual obtain and maintain certification from a national certification program approved by the Board. </w:t>
      </w:r>
    </w:p>
    <w:p w:rsidR="00CF284C" w:rsidRPr="00CF284C" w:rsidRDefault="00CF284C" w:rsidP="00EE6C74">
      <w:pPr>
        <w:pStyle w:val="ListParagraph"/>
        <w:numPr>
          <w:ilvl w:val="1"/>
          <w:numId w:val="34"/>
        </w:numPr>
      </w:pPr>
      <w:r w:rsidRPr="00CF284C">
        <w:t xml:space="preserve">A person registered as a Vermont Certified Pharmacy technician under this rule must notify the Board within 10 days of terminating employment at his or her current location. </w:t>
      </w:r>
    </w:p>
    <w:p w:rsidR="00CF284C" w:rsidRPr="00CF284C" w:rsidRDefault="00CF284C" w:rsidP="00EE6C74">
      <w:pPr>
        <w:pStyle w:val="ListParagraph"/>
        <w:numPr>
          <w:ilvl w:val="1"/>
          <w:numId w:val="34"/>
        </w:numPr>
      </w:pPr>
      <w:r w:rsidRPr="00CF284C">
        <w:t xml:space="preserve">Registration as a certified pharmacy technician under this rule is available between July 1, 2017 and July 1, 2018. The Board will permit applications to be submitted in March of 2017 in hopes that successful candidates will be able to receive their certified pharmacy technician registrations and be ready to practice under them on July 1, 2017. Unsuccessful applicants will be advised of the appeal process. </w:t>
      </w:r>
    </w:p>
    <w:p w:rsidR="00CF284C" w:rsidRPr="00DD27C4" w:rsidRDefault="00CF284C" w:rsidP="00EE6C74">
      <w:pPr>
        <w:pStyle w:val="ListParagraph"/>
        <w:numPr>
          <w:ilvl w:val="1"/>
          <w:numId w:val="34"/>
        </w:numPr>
      </w:pPr>
      <w:r w:rsidRPr="00CF284C">
        <w:lastRenderedPageBreak/>
        <w:t xml:space="preserve">The intent of this grandfather clause is to ensure that after July 1, 2107 all </w:t>
      </w:r>
      <w:r w:rsidRPr="00945E9A">
        <w:rPr>
          <w:i/>
          <w:iCs/>
        </w:rPr>
        <w:t xml:space="preserve">newly hired </w:t>
      </w:r>
      <w:r w:rsidRPr="00CF284C">
        <w:t xml:space="preserve">certified pharmacy technicians in Vermont are certified by a national certification program approved by the board. </w:t>
      </w:r>
    </w:p>
    <w:p w:rsidR="008F70D4" w:rsidRPr="00DD27C4" w:rsidRDefault="00CF284C" w:rsidP="00036FD1">
      <w:pPr>
        <w:pStyle w:val="Heading4"/>
      </w:pPr>
      <w:r w:rsidRPr="008F70D4">
        <w:t xml:space="preserve">Steps to Registration: </w:t>
      </w:r>
    </w:p>
    <w:p w:rsidR="00CF284C" w:rsidRPr="00CF284C" w:rsidRDefault="00CF284C" w:rsidP="00EE6C74">
      <w:pPr>
        <w:pStyle w:val="ListParagraph"/>
        <w:numPr>
          <w:ilvl w:val="0"/>
          <w:numId w:val="12"/>
        </w:numPr>
      </w:pPr>
      <w:r w:rsidRPr="00CF284C">
        <w:t xml:space="preserve">Complete an application form online </w:t>
      </w:r>
    </w:p>
    <w:p w:rsidR="00CF284C" w:rsidRPr="00CF284C" w:rsidRDefault="00CF284C" w:rsidP="00EE6C74">
      <w:pPr>
        <w:pStyle w:val="ListParagraph"/>
        <w:numPr>
          <w:ilvl w:val="1"/>
          <w:numId w:val="12"/>
        </w:numPr>
      </w:pPr>
      <w:r w:rsidRPr="00CF284C">
        <w:t xml:space="preserve">Application expiration date not specified </w:t>
      </w:r>
    </w:p>
    <w:p w:rsidR="00CF284C" w:rsidRPr="00CF284C" w:rsidRDefault="00CF284C" w:rsidP="00EE6C74">
      <w:pPr>
        <w:pStyle w:val="ListParagraph"/>
        <w:numPr>
          <w:ilvl w:val="1"/>
          <w:numId w:val="12"/>
        </w:numPr>
      </w:pPr>
      <w:r w:rsidRPr="00CF284C">
        <w:t xml:space="preserve">Any “yes” answer to the background check/criminal history questionnaire requires detailed explanation and documentation. </w:t>
      </w:r>
    </w:p>
    <w:p w:rsidR="00CF284C" w:rsidRPr="00945E9A" w:rsidRDefault="00CF284C" w:rsidP="00EE6C74">
      <w:pPr>
        <w:pStyle w:val="ListParagraph"/>
        <w:numPr>
          <w:ilvl w:val="0"/>
          <w:numId w:val="12"/>
        </w:numPr>
        <w:rPr>
          <w:szCs w:val="22"/>
        </w:rPr>
      </w:pPr>
      <w:r w:rsidRPr="00CF284C">
        <w:t xml:space="preserve">Pay fee for the application ($50) </w:t>
      </w:r>
    </w:p>
    <w:p w:rsidR="004B02C6" w:rsidRDefault="004B02C6">
      <w:pPr>
        <w:rPr>
          <w:caps/>
          <w:color w:val="243F60" w:themeColor="accent1" w:themeShade="7F"/>
          <w:spacing w:val="15"/>
          <w:szCs w:val="22"/>
        </w:rPr>
      </w:pPr>
      <w:r>
        <w:br w:type="page"/>
      </w:r>
    </w:p>
    <w:p w:rsidR="008F70D4" w:rsidRPr="00945E9A" w:rsidRDefault="004033A1" w:rsidP="00036FD1">
      <w:pPr>
        <w:pStyle w:val="Heading2"/>
        <w:rPr>
          <w:rFonts w:asciiTheme="majorHAnsi" w:hAnsiTheme="majorHAnsi" w:cstheme="majorBidi"/>
          <w:color w:val="622423" w:themeColor="accent2" w:themeShade="7F"/>
          <w:szCs w:val="24"/>
        </w:rPr>
      </w:pPr>
      <w:bookmarkStart w:id="48" w:name="_Virginia"/>
      <w:bookmarkEnd w:id="48"/>
      <w:r>
        <w:lastRenderedPageBreak/>
        <w:t>Virginia</w:t>
      </w:r>
    </w:p>
    <w:p w:rsidR="008F70D4" w:rsidRPr="00DD27C4" w:rsidRDefault="008F70D4" w:rsidP="00DD27C4">
      <w:pPr>
        <w:rPr>
          <w:b/>
          <w:color w:val="C00000"/>
          <w:sz w:val="28"/>
        </w:rPr>
      </w:pPr>
      <w:r w:rsidRPr="008F70D4">
        <w:t xml:space="preserve">The Virginia Board of Pharmacy requires all pharmacy technicians to be </w:t>
      </w:r>
      <w:r w:rsidRPr="008F70D4">
        <w:rPr>
          <w:b/>
          <w:i/>
          <w:color w:val="0000FF"/>
        </w:rPr>
        <w:t>registered</w:t>
      </w:r>
      <w:r w:rsidRPr="008F70D4">
        <w:rPr>
          <w:color w:val="0000FF"/>
        </w:rPr>
        <w:t xml:space="preserve"> </w:t>
      </w:r>
      <w:r w:rsidRPr="008F70D4">
        <w:t>and complete board approved site-specific training for the pharmacy technicians that work there. The training must be related to the work technicians are expected to perform.</w:t>
      </w:r>
      <w:r w:rsidR="00B31CB6">
        <w:t xml:space="preserve">  </w:t>
      </w:r>
      <w:r w:rsidR="00B31CB6" w:rsidRPr="00B31CB6">
        <w:t>There are 2 registration</w:t>
      </w:r>
      <w:r w:rsidR="00B31CB6">
        <w:t xml:space="preserve"> </w:t>
      </w:r>
      <w:r w:rsidR="00B31CB6" w:rsidRPr="00B31CB6">
        <w:t xml:space="preserve">levels – </w:t>
      </w:r>
      <w:r w:rsidR="00B31CB6" w:rsidRPr="00B31CB6">
        <w:rPr>
          <w:b/>
        </w:rPr>
        <w:t>Pharmacy Technician Trainee</w:t>
      </w:r>
      <w:r w:rsidR="00B31CB6" w:rsidRPr="00B31CB6">
        <w:t xml:space="preserve"> </w:t>
      </w:r>
      <w:r w:rsidR="00B31CB6">
        <w:t xml:space="preserve">and </w:t>
      </w:r>
      <w:r w:rsidR="00B31CB6" w:rsidRPr="00B31CB6">
        <w:rPr>
          <w:b/>
        </w:rPr>
        <w:t>Pharmacy Technician</w:t>
      </w:r>
      <w:r w:rsidR="00B31CB6" w:rsidRPr="00B31CB6">
        <w:t>. Trainees have temporary status</w:t>
      </w:r>
      <w:r w:rsidR="00B31CB6">
        <w:t xml:space="preserve">; and are </w:t>
      </w:r>
      <w:r w:rsidR="00B31CB6" w:rsidRPr="00B31CB6">
        <w:t>in</w:t>
      </w:r>
      <w:r w:rsidR="00B31CB6">
        <w:t xml:space="preserve"> </w:t>
      </w:r>
      <w:r w:rsidR="00B31CB6" w:rsidRPr="00B31CB6">
        <w:t>the process of completing required training so they can register as Pharmacy Technicians. They have 9 months</w:t>
      </w:r>
      <w:r w:rsidR="00B31CB6">
        <w:t xml:space="preserve"> </w:t>
      </w:r>
      <w:r w:rsidR="00B31CB6" w:rsidRPr="00B31CB6">
        <w:t>to do so.</w:t>
      </w:r>
    </w:p>
    <w:p w:rsidR="00036FD1" w:rsidRDefault="00036FD1" w:rsidP="00036FD1">
      <w:pPr>
        <w:pStyle w:val="Heading3"/>
        <w:rPr>
          <w:rFonts w:eastAsia="+mn-ea"/>
        </w:rPr>
      </w:pPr>
      <w:r w:rsidRPr="008144C5">
        <w:rPr>
          <w:rFonts w:eastAsia="+mn-ea"/>
        </w:rPr>
        <w:t xml:space="preserve">Pharmacy Technician </w:t>
      </w:r>
    </w:p>
    <w:p w:rsidR="00B31CB6" w:rsidRPr="00DD27C4" w:rsidRDefault="00B31CB6" w:rsidP="00036FD1">
      <w:pPr>
        <w:pStyle w:val="Heading4"/>
        <w:rPr>
          <w:rFonts w:asciiTheme="majorHAnsi" w:hAnsiTheme="majorHAnsi" w:cstheme="majorBidi"/>
          <w:color w:val="622423" w:themeColor="accent2" w:themeShade="7F"/>
        </w:rPr>
      </w:pPr>
      <w:r w:rsidRPr="00B31CB6">
        <w:t>Prerequisite Qualifications:</w:t>
      </w:r>
    </w:p>
    <w:p w:rsidR="00B31CB6" w:rsidRPr="00B31CB6" w:rsidRDefault="00B31CB6" w:rsidP="00EE6C74">
      <w:pPr>
        <w:pStyle w:val="ListParagraph"/>
        <w:numPr>
          <w:ilvl w:val="0"/>
          <w:numId w:val="33"/>
        </w:numPr>
      </w:pPr>
      <w:r w:rsidRPr="00B31CB6">
        <w:t>Minimum age not specified</w:t>
      </w:r>
    </w:p>
    <w:p w:rsidR="00B31CB6" w:rsidRPr="00B31CB6" w:rsidRDefault="00B31CB6" w:rsidP="00EE6C74">
      <w:pPr>
        <w:pStyle w:val="ListParagraph"/>
        <w:numPr>
          <w:ilvl w:val="0"/>
          <w:numId w:val="33"/>
        </w:numPr>
      </w:pPr>
      <w:r w:rsidRPr="00B31CB6">
        <w:t>Minimum educational achievement (e.g., High School Diploma or GED) not specified.</w:t>
      </w:r>
    </w:p>
    <w:p w:rsidR="00B31CB6" w:rsidRPr="00B31CB6" w:rsidRDefault="00B31CB6" w:rsidP="00EE6C74">
      <w:pPr>
        <w:pStyle w:val="ListParagraph"/>
        <w:numPr>
          <w:ilvl w:val="0"/>
          <w:numId w:val="33"/>
        </w:numPr>
      </w:pPr>
      <w:r w:rsidRPr="00B31CB6">
        <w:t>Completed a Board-approved training program AND</w:t>
      </w:r>
    </w:p>
    <w:p w:rsidR="00B31CB6" w:rsidRPr="00B31CB6" w:rsidRDefault="00B31CB6" w:rsidP="00EE6C74">
      <w:pPr>
        <w:pStyle w:val="ListParagraph"/>
        <w:numPr>
          <w:ilvl w:val="0"/>
          <w:numId w:val="33"/>
        </w:numPr>
      </w:pPr>
      <w:r w:rsidRPr="00B31CB6">
        <w:t>Passed a Board-approved examination; OR</w:t>
      </w:r>
    </w:p>
    <w:p w:rsidR="00B31CB6" w:rsidRPr="00DD27C4" w:rsidRDefault="00B31CB6" w:rsidP="00EE6C74">
      <w:pPr>
        <w:pStyle w:val="ListParagraph"/>
        <w:numPr>
          <w:ilvl w:val="0"/>
          <w:numId w:val="33"/>
        </w:numPr>
      </w:pPr>
      <w:r w:rsidRPr="00B31CB6">
        <w:t>Be certified by PTCB or NHA</w:t>
      </w:r>
    </w:p>
    <w:p w:rsidR="00B31CB6" w:rsidRPr="00DD27C4" w:rsidRDefault="00B31CB6" w:rsidP="00036FD1">
      <w:pPr>
        <w:pStyle w:val="Heading4"/>
        <w:rPr>
          <w:rFonts w:asciiTheme="majorHAnsi" w:hAnsiTheme="majorHAnsi" w:cstheme="majorBidi"/>
          <w:color w:val="622423" w:themeColor="accent2" w:themeShade="7F"/>
        </w:rPr>
      </w:pPr>
      <w:r w:rsidRPr="00B31CB6">
        <w:t>Steps to Registration:</w:t>
      </w:r>
    </w:p>
    <w:p w:rsidR="00B31CB6" w:rsidRPr="00B31CB6" w:rsidRDefault="00B31CB6" w:rsidP="00EE6C74">
      <w:pPr>
        <w:pStyle w:val="ListParagraph"/>
        <w:numPr>
          <w:ilvl w:val="0"/>
          <w:numId w:val="32"/>
        </w:numPr>
      </w:pPr>
      <w:r w:rsidRPr="00B31CB6">
        <w:t xml:space="preserve">Complete an application form online at </w:t>
      </w:r>
      <w:hyperlink r:id="rId47" w:history="1">
        <w:r w:rsidRPr="00DD27C4">
          <w:rPr>
            <w:rStyle w:val="Hyperlink"/>
            <w:rFonts w:ascii="Calibri" w:hAnsi="Calibri" w:cs="TT15Ct00"/>
          </w:rPr>
          <w:t>https://www.license.dhp.virginia.gov/apply/</w:t>
        </w:r>
      </w:hyperlink>
    </w:p>
    <w:p w:rsidR="00B31CB6" w:rsidRPr="00B31CB6" w:rsidRDefault="00B31CB6" w:rsidP="00EE6C74">
      <w:pPr>
        <w:pStyle w:val="ListParagraph"/>
        <w:numPr>
          <w:ilvl w:val="1"/>
          <w:numId w:val="32"/>
        </w:numPr>
      </w:pPr>
      <w:r w:rsidRPr="00B31CB6">
        <w:t>Application expiration date not specified.</w:t>
      </w:r>
    </w:p>
    <w:p w:rsidR="00B31CB6" w:rsidRPr="00B31CB6" w:rsidRDefault="00B31CB6" w:rsidP="00EE6C74">
      <w:pPr>
        <w:pStyle w:val="ListParagraph"/>
        <w:numPr>
          <w:ilvl w:val="0"/>
          <w:numId w:val="32"/>
        </w:numPr>
      </w:pPr>
      <w:r w:rsidRPr="00B31CB6">
        <w:t>Attach proof of satisfactory completion of a Board-approved training course AND passing a Board-approved examination; OR</w:t>
      </w:r>
    </w:p>
    <w:p w:rsidR="00B31CB6" w:rsidRPr="00B31CB6" w:rsidRDefault="00B31CB6" w:rsidP="00EE6C74">
      <w:pPr>
        <w:pStyle w:val="ListParagraph"/>
        <w:numPr>
          <w:ilvl w:val="0"/>
          <w:numId w:val="32"/>
        </w:numPr>
      </w:pPr>
      <w:r w:rsidRPr="00B31CB6">
        <w:t>Attach current evidence of PTCB or NHA certification</w:t>
      </w:r>
    </w:p>
    <w:p w:rsidR="008F70D4" w:rsidRPr="00945E9A" w:rsidRDefault="00B31CB6" w:rsidP="00EE6C74">
      <w:pPr>
        <w:pStyle w:val="ListParagraph"/>
        <w:numPr>
          <w:ilvl w:val="0"/>
          <w:numId w:val="32"/>
        </w:numPr>
        <w:spacing w:line="252" w:lineRule="auto"/>
        <w:rPr>
          <w:rFonts w:cstheme="majorBidi"/>
          <w:b/>
          <w:szCs w:val="22"/>
        </w:rPr>
      </w:pPr>
      <w:r w:rsidRPr="00B31CB6">
        <w:t>Pay fee for the application ($25)</w:t>
      </w:r>
    </w:p>
    <w:p w:rsidR="004B02C6" w:rsidRDefault="004B02C6">
      <w:pPr>
        <w:rPr>
          <w:caps/>
          <w:color w:val="243F60" w:themeColor="accent1" w:themeShade="7F"/>
          <w:spacing w:val="15"/>
          <w:szCs w:val="22"/>
        </w:rPr>
      </w:pPr>
      <w:r>
        <w:br w:type="page"/>
      </w:r>
    </w:p>
    <w:p w:rsidR="004033A1" w:rsidRDefault="004033A1" w:rsidP="00036FD1">
      <w:pPr>
        <w:pStyle w:val="Heading2"/>
      </w:pPr>
      <w:bookmarkStart w:id="49" w:name="_Washington"/>
      <w:bookmarkEnd w:id="49"/>
      <w:r>
        <w:lastRenderedPageBreak/>
        <w:t>Washington</w:t>
      </w:r>
    </w:p>
    <w:p w:rsidR="00B31CB6" w:rsidRPr="00DD27C4" w:rsidRDefault="00C45DA0" w:rsidP="00DD27C4">
      <w:pPr>
        <w:rPr>
          <w:sz w:val="28"/>
        </w:rPr>
      </w:pPr>
      <w:r w:rsidRPr="00C45DA0">
        <w:t>The Washington Pharmacy</w:t>
      </w:r>
      <w:r w:rsidR="00EA31DD">
        <w:t xml:space="preserve"> Quality Assurance Commission</w:t>
      </w:r>
      <w:r w:rsidRPr="00C45DA0">
        <w:t xml:space="preserve"> requires all pharmacy technicians to be </w:t>
      </w:r>
      <w:r w:rsidRPr="00C45DA0">
        <w:rPr>
          <w:i/>
          <w:color w:val="0000FF"/>
        </w:rPr>
        <w:t>state certified</w:t>
      </w:r>
      <w:r w:rsidRPr="00C45DA0">
        <w:t xml:space="preserve"> and complete a Board-approved training program, which may include an on-the-job employer-based program. Training programs must include both instruction and practical experience. Licensed pharmacists must supervise the training of pharmacy technicians.</w:t>
      </w:r>
    </w:p>
    <w:p w:rsidR="00036FD1" w:rsidRDefault="00036FD1" w:rsidP="00036FD1">
      <w:pPr>
        <w:pStyle w:val="Heading3"/>
        <w:rPr>
          <w:rFonts w:eastAsia="+mn-ea"/>
        </w:rPr>
      </w:pPr>
      <w:r w:rsidRPr="008144C5">
        <w:rPr>
          <w:rFonts w:eastAsia="+mn-ea"/>
        </w:rPr>
        <w:t xml:space="preserve">Pharmacy Technician </w:t>
      </w:r>
    </w:p>
    <w:p w:rsidR="00C45DA0" w:rsidRPr="00DD27C4" w:rsidRDefault="00C45DA0" w:rsidP="00036FD1">
      <w:pPr>
        <w:pStyle w:val="Heading4"/>
        <w:rPr>
          <w:rFonts w:asciiTheme="majorHAnsi" w:hAnsiTheme="majorHAnsi" w:cstheme="majorBidi"/>
          <w:color w:val="622423" w:themeColor="accent2" w:themeShade="7F"/>
        </w:rPr>
      </w:pPr>
      <w:r w:rsidRPr="00C45DA0">
        <w:t>Prerequisite Qualifications:</w:t>
      </w:r>
    </w:p>
    <w:p w:rsidR="00C45DA0" w:rsidRPr="008A796A" w:rsidRDefault="00C45DA0" w:rsidP="00EE6C74">
      <w:pPr>
        <w:pStyle w:val="ListParagraph"/>
        <w:numPr>
          <w:ilvl w:val="0"/>
          <w:numId w:val="31"/>
        </w:numPr>
      </w:pPr>
      <w:r w:rsidRPr="008A796A">
        <w:t>Minimum age not specified</w:t>
      </w:r>
    </w:p>
    <w:p w:rsidR="00C45DA0" w:rsidRPr="008A796A" w:rsidRDefault="00C45DA0" w:rsidP="00EE6C74">
      <w:pPr>
        <w:pStyle w:val="ListParagraph"/>
        <w:numPr>
          <w:ilvl w:val="0"/>
          <w:numId w:val="31"/>
        </w:numPr>
      </w:pPr>
      <w:r w:rsidRPr="008A796A">
        <w:t>Have a High School Diploma or GED</w:t>
      </w:r>
    </w:p>
    <w:p w:rsidR="00C45DA0" w:rsidRPr="008A796A" w:rsidRDefault="00C45DA0" w:rsidP="00EE6C74">
      <w:pPr>
        <w:pStyle w:val="ListParagraph"/>
        <w:numPr>
          <w:ilvl w:val="0"/>
          <w:numId w:val="31"/>
        </w:numPr>
      </w:pPr>
      <w:r w:rsidRPr="008A796A">
        <w:t>Have completed required education and training from one of the following;</w:t>
      </w:r>
    </w:p>
    <w:p w:rsidR="00C45DA0" w:rsidRPr="008A796A" w:rsidRDefault="00C45DA0" w:rsidP="00EE6C74">
      <w:pPr>
        <w:pStyle w:val="ListParagraph"/>
        <w:numPr>
          <w:ilvl w:val="1"/>
          <w:numId w:val="31"/>
        </w:numPr>
      </w:pPr>
      <w:r w:rsidRPr="008A796A">
        <w:t>Formal academic pharmacy technician training program approved by the Board</w:t>
      </w:r>
    </w:p>
    <w:p w:rsidR="00C45DA0" w:rsidRPr="008A796A" w:rsidRDefault="00C45DA0" w:rsidP="00EE6C74">
      <w:pPr>
        <w:pStyle w:val="ListParagraph"/>
        <w:numPr>
          <w:ilvl w:val="1"/>
          <w:numId w:val="31"/>
        </w:numPr>
      </w:pPr>
      <w:r w:rsidRPr="008A796A">
        <w:t>On-the-job pharmacy technician training program approved by the Board</w:t>
      </w:r>
    </w:p>
    <w:p w:rsidR="00C45DA0" w:rsidRPr="00DD27C4" w:rsidRDefault="00C45DA0" w:rsidP="00EE6C74">
      <w:pPr>
        <w:pStyle w:val="ListParagraph"/>
        <w:numPr>
          <w:ilvl w:val="0"/>
          <w:numId w:val="31"/>
        </w:numPr>
      </w:pPr>
      <w:r w:rsidRPr="008A796A">
        <w:t>Have passed a Board-approved national standardized pharmacy technician certification examination</w:t>
      </w:r>
    </w:p>
    <w:p w:rsidR="00C45DA0" w:rsidRPr="00945E9A" w:rsidRDefault="00C45DA0" w:rsidP="00036FD1">
      <w:pPr>
        <w:pStyle w:val="Heading4"/>
      </w:pPr>
      <w:r w:rsidRPr="008A796A">
        <w:t>Steps to Certification:</w:t>
      </w:r>
    </w:p>
    <w:p w:rsidR="00C45DA0" w:rsidRPr="00DD27C4" w:rsidRDefault="00C45DA0" w:rsidP="00814C86">
      <w:pPr>
        <w:pStyle w:val="ListParagraph"/>
        <w:numPr>
          <w:ilvl w:val="0"/>
          <w:numId w:val="30"/>
        </w:numPr>
      </w:pPr>
      <w:r w:rsidRPr="00DD27C4">
        <w:t>Complete an application form. (Be sure to complete AIDS Education and Training Attestation, Verification of Formal/Academic Pharmacy Technician Education and Training, Affidavit of On-the-Job Pharmacy Technician Education and Training, Law Study</w:t>
      </w:r>
      <w:r w:rsidR="006C3921">
        <w:t xml:space="preserve"> </w:t>
      </w:r>
      <w:r w:rsidRPr="00DD27C4">
        <w:t>Verification, and Letter of Recommendation)</w:t>
      </w:r>
    </w:p>
    <w:p w:rsidR="00C45DA0" w:rsidRPr="00DD27C4" w:rsidRDefault="00C45DA0" w:rsidP="00EE6C74">
      <w:pPr>
        <w:pStyle w:val="ListParagraph"/>
        <w:numPr>
          <w:ilvl w:val="0"/>
          <w:numId w:val="30"/>
        </w:numPr>
        <w:rPr>
          <w:color w:val="0000FF"/>
        </w:rPr>
      </w:pPr>
      <w:r w:rsidRPr="00DD27C4">
        <w:t xml:space="preserve">For application form, go to </w:t>
      </w:r>
      <w:hyperlink r:id="rId48" w:history="1">
        <w:r w:rsidR="00B8534D" w:rsidRPr="00DD27C4">
          <w:rPr>
            <w:rStyle w:val="Hyperlink"/>
            <w:rFonts w:ascii="Calibri" w:hAnsi="Calibri" w:cs="TT15Ct00"/>
          </w:rPr>
          <w:t xml:space="preserve">http://www.doh.wa.gov/LicensesPermitsandCertificates/ProfessionsNewReneworUpdat </w:t>
        </w:r>
        <w:r w:rsidRPr="00DD27C4">
          <w:rPr>
            <w:rStyle w:val="Hyperlink"/>
            <w:rFonts w:ascii="Calibri" w:hAnsi="Calibri" w:cs="TT15Ct00"/>
          </w:rPr>
          <w:t>e/Pharmacy/ApplicationsandForms.aspx</w:t>
        </w:r>
      </w:hyperlink>
    </w:p>
    <w:p w:rsidR="00C45DA0" w:rsidRPr="00DD27C4" w:rsidRDefault="00C45DA0" w:rsidP="00EE6C74">
      <w:pPr>
        <w:pStyle w:val="ListParagraph"/>
        <w:numPr>
          <w:ilvl w:val="1"/>
          <w:numId w:val="30"/>
        </w:numPr>
      </w:pPr>
      <w:r w:rsidRPr="00DD27C4">
        <w:t>Application expiration date not specified</w:t>
      </w:r>
    </w:p>
    <w:p w:rsidR="00C45DA0" w:rsidRPr="00DD27C4" w:rsidRDefault="00C45DA0" w:rsidP="00EE6C74">
      <w:pPr>
        <w:pStyle w:val="ListParagraph"/>
        <w:numPr>
          <w:ilvl w:val="0"/>
          <w:numId w:val="30"/>
        </w:numPr>
      </w:pPr>
      <w:r w:rsidRPr="00DD27C4">
        <w:t>Attach a copy of national certification or proof of passing a pharmacy technician certification exam</w:t>
      </w:r>
    </w:p>
    <w:p w:rsidR="00C45DA0" w:rsidRPr="00DD27C4" w:rsidRDefault="00C45DA0" w:rsidP="00EE6C74">
      <w:pPr>
        <w:pStyle w:val="ListParagraph"/>
        <w:numPr>
          <w:ilvl w:val="0"/>
          <w:numId w:val="30"/>
        </w:numPr>
      </w:pPr>
      <w:r w:rsidRPr="00DD27C4">
        <w:t>Attach a copy of Out-Of-State Credential Verification, if applicable</w:t>
      </w:r>
    </w:p>
    <w:p w:rsidR="00C45DA0" w:rsidRPr="00DD27C4" w:rsidRDefault="00C45DA0" w:rsidP="00EE6C74">
      <w:pPr>
        <w:pStyle w:val="ListParagraph"/>
        <w:numPr>
          <w:ilvl w:val="0"/>
          <w:numId w:val="30"/>
        </w:numPr>
      </w:pPr>
      <w:r w:rsidRPr="00DD27C4">
        <w:t>Complete background check and fingerprinting, if from another state or if there is a</w:t>
      </w:r>
      <w:r w:rsidR="008A796A" w:rsidRPr="00DD27C4">
        <w:t xml:space="preserve"> </w:t>
      </w:r>
      <w:r w:rsidRPr="00DD27C4">
        <w:t>criminal history</w:t>
      </w:r>
    </w:p>
    <w:p w:rsidR="008A796A" w:rsidRPr="00992595" w:rsidRDefault="00C45DA0" w:rsidP="00EE6C74">
      <w:pPr>
        <w:pStyle w:val="ListParagraph"/>
        <w:numPr>
          <w:ilvl w:val="0"/>
          <w:numId w:val="30"/>
        </w:numPr>
        <w:spacing w:line="252" w:lineRule="auto"/>
        <w:rPr>
          <w:rFonts w:asciiTheme="majorHAnsi" w:hAnsiTheme="majorHAnsi" w:cstheme="majorBidi"/>
          <w:szCs w:val="22"/>
        </w:rPr>
      </w:pPr>
      <w:r w:rsidRPr="00DD27C4">
        <w:t>Pay fee for the application ($</w:t>
      </w:r>
      <w:r w:rsidR="00992595">
        <w:t>7</w:t>
      </w:r>
      <w:r w:rsidRPr="00DD27C4">
        <w:t>0)</w:t>
      </w:r>
    </w:p>
    <w:p w:rsidR="00992595" w:rsidRPr="00A91E17" w:rsidRDefault="00992595" w:rsidP="00A91E17">
      <w:pPr>
        <w:pStyle w:val="ListParagraph"/>
        <w:spacing w:line="252" w:lineRule="auto"/>
        <w:jc w:val="right"/>
        <w:rPr>
          <w:rFonts w:asciiTheme="majorHAnsi" w:hAnsiTheme="majorHAnsi" w:cstheme="majorBidi"/>
          <w:i/>
          <w:iCs/>
          <w:sz w:val="16"/>
          <w:szCs w:val="16"/>
        </w:rPr>
      </w:pPr>
      <w:r w:rsidRPr="00A91E17">
        <w:rPr>
          <w:i/>
          <w:iCs/>
          <w:sz w:val="16"/>
          <w:szCs w:val="16"/>
        </w:rPr>
        <w:t>(Updated: 10/29/19 kg)</w:t>
      </w:r>
    </w:p>
    <w:p w:rsidR="008A796A" w:rsidRPr="00DD27C4" w:rsidRDefault="00C45DA0" w:rsidP="00036FD1">
      <w:pPr>
        <w:pStyle w:val="Heading4"/>
        <w:rPr>
          <w:rFonts w:asciiTheme="majorHAnsi" w:hAnsiTheme="majorHAnsi" w:cstheme="majorBidi"/>
          <w:color w:val="622423" w:themeColor="accent2" w:themeShade="7F"/>
        </w:rPr>
      </w:pPr>
      <w:r w:rsidRPr="008A796A">
        <w:t>National Certification:</w:t>
      </w:r>
    </w:p>
    <w:p w:rsidR="00C45DA0" w:rsidRPr="00B8534D" w:rsidRDefault="00C45DA0" w:rsidP="00EE6C74">
      <w:pPr>
        <w:pStyle w:val="ListParagraph"/>
        <w:numPr>
          <w:ilvl w:val="0"/>
          <w:numId w:val="29"/>
        </w:numPr>
      </w:pPr>
      <w:r w:rsidRPr="00B8534D">
        <w:t>National Certification is required for initial certification only; maintaining national</w:t>
      </w:r>
      <w:r w:rsidR="008A796A" w:rsidRPr="00B8534D">
        <w:t xml:space="preserve"> </w:t>
      </w:r>
      <w:r w:rsidRPr="00B8534D">
        <w:t>certification is voluntary</w:t>
      </w:r>
    </w:p>
    <w:p w:rsidR="00EE7179" w:rsidRPr="00DD27C4" w:rsidRDefault="00C45DA0" w:rsidP="00EE6C74">
      <w:pPr>
        <w:pStyle w:val="ListParagraph"/>
        <w:numPr>
          <w:ilvl w:val="0"/>
          <w:numId w:val="29"/>
        </w:numPr>
        <w:rPr>
          <w:b/>
        </w:rPr>
      </w:pPr>
      <w:r w:rsidRPr="00B8534D">
        <w:t>The Board recognizes PTCB and NHA.</w:t>
      </w:r>
      <w:r w:rsidR="008A796A" w:rsidRPr="00DD27C4">
        <w:rPr>
          <w:b/>
        </w:rPr>
        <w:t xml:space="preserve"> </w:t>
      </w:r>
    </w:p>
    <w:p w:rsidR="004B02C6" w:rsidRDefault="004B02C6">
      <w:pPr>
        <w:rPr>
          <w:caps/>
          <w:color w:val="243F60" w:themeColor="accent1" w:themeShade="7F"/>
          <w:spacing w:val="15"/>
          <w:szCs w:val="22"/>
        </w:rPr>
      </w:pPr>
      <w:r>
        <w:br w:type="page"/>
      </w:r>
    </w:p>
    <w:p w:rsidR="004033A1" w:rsidRDefault="004033A1" w:rsidP="00036FD1">
      <w:pPr>
        <w:pStyle w:val="Heading2"/>
      </w:pPr>
      <w:bookmarkStart w:id="50" w:name="_West_Virginia"/>
      <w:bookmarkEnd w:id="50"/>
      <w:r>
        <w:lastRenderedPageBreak/>
        <w:t>West Virginia</w:t>
      </w:r>
    </w:p>
    <w:p w:rsidR="00B8534D" w:rsidRPr="00DD27C4" w:rsidRDefault="00B8534D" w:rsidP="00DD27C4">
      <w:r w:rsidRPr="003266A5">
        <w:t xml:space="preserve">The West Virginia Board of Pharmacy requires all pharmacy technicians to be </w:t>
      </w:r>
      <w:r w:rsidRPr="003266A5">
        <w:rPr>
          <w:b/>
          <w:i/>
          <w:color w:val="0000FF"/>
        </w:rPr>
        <w:t>registered</w:t>
      </w:r>
      <w:r w:rsidRPr="003266A5">
        <w:rPr>
          <w:color w:val="0000FF"/>
        </w:rPr>
        <w:t xml:space="preserve"> </w:t>
      </w:r>
      <w:r w:rsidRPr="003266A5">
        <w:t>and complete a board approved training program.  There are two paths to registration</w:t>
      </w:r>
      <w:r w:rsidR="003266A5">
        <w:t>.</w:t>
      </w:r>
    </w:p>
    <w:p w:rsidR="003266A5" w:rsidRPr="00DD27C4" w:rsidRDefault="00B8534D" w:rsidP="00DD27C4">
      <w:pPr>
        <w:rPr>
          <w:rFonts w:cs="TT15Ft00"/>
          <w:b/>
          <w:i/>
        </w:rPr>
      </w:pPr>
      <w:r w:rsidRPr="003266A5">
        <w:rPr>
          <w:rFonts w:cs="TT15Dt00"/>
          <w:b/>
          <w:i/>
        </w:rPr>
        <w:t xml:space="preserve">Qualifications for the </w:t>
      </w:r>
      <w:r w:rsidRPr="003266A5">
        <w:rPr>
          <w:rFonts w:cs="TT15Ft00"/>
          <w:b/>
          <w:i/>
        </w:rPr>
        <w:t>Learning Institution or Training Center provided training AND the On-the-Job</w:t>
      </w:r>
      <w:r w:rsidR="003266A5" w:rsidRPr="003266A5">
        <w:rPr>
          <w:rFonts w:cs="TT15Ft00"/>
          <w:b/>
          <w:i/>
        </w:rPr>
        <w:t xml:space="preserve"> </w:t>
      </w:r>
      <w:r w:rsidRPr="003266A5">
        <w:rPr>
          <w:rFonts w:cs="TT15Ft00"/>
          <w:b/>
          <w:i/>
        </w:rPr>
        <w:t>competency-based education and training program</w:t>
      </w:r>
    </w:p>
    <w:p w:rsidR="00B8534D" w:rsidRPr="00DD27C4" w:rsidRDefault="00B8534D" w:rsidP="00EE6C74">
      <w:pPr>
        <w:pStyle w:val="ListParagraph"/>
        <w:numPr>
          <w:ilvl w:val="0"/>
          <w:numId w:val="28"/>
        </w:numPr>
        <w:rPr>
          <w:rFonts w:cs="TT15Et00"/>
        </w:rPr>
      </w:pPr>
      <w:r w:rsidRPr="003266A5">
        <w:t>Complete a competency-based pharmacy technician education and training program of a</w:t>
      </w:r>
      <w:r w:rsidR="003266A5" w:rsidRPr="003266A5">
        <w:t xml:space="preserve"> </w:t>
      </w:r>
      <w:r w:rsidRPr="003266A5">
        <w:t xml:space="preserve">learning institution or training center approved by the Board; </w:t>
      </w:r>
      <w:r w:rsidRPr="00DD27C4">
        <w:rPr>
          <w:rFonts w:cs="TT15Et00"/>
        </w:rPr>
        <w:t>OR</w:t>
      </w:r>
    </w:p>
    <w:p w:rsidR="00B8534D" w:rsidRPr="00DD27C4" w:rsidRDefault="00B8534D" w:rsidP="00EE6C74">
      <w:pPr>
        <w:pStyle w:val="ListParagraph"/>
        <w:numPr>
          <w:ilvl w:val="0"/>
          <w:numId w:val="28"/>
        </w:numPr>
        <w:rPr>
          <w:rFonts w:cs="TT15Et00"/>
        </w:rPr>
      </w:pPr>
      <w:r w:rsidRPr="003266A5">
        <w:t>Complete a pharmacy provided, on-the-job, competency-based education and training</w:t>
      </w:r>
      <w:r w:rsidR="003266A5" w:rsidRPr="003266A5">
        <w:t xml:space="preserve"> </w:t>
      </w:r>
      <w:r w:rsidRPr="003266A5">
        <w:t xml:space="preserve">program approved by the Board; </w:t>
      </w:r>
      <w:r w:rsidRPr="00DD27C4">
        <w:rPr>
          <w:rFonts w:cs="TT15Et00"/>
        </w:rPr>
        <w:t>AND</w:t>
      </w:r>
    </w:p>
    <w:p w:rsidR="00B8534D" w:rsidRDefault="00B8534D" w:rsidP="00EE6C74">
      <w:pPr>
        <w:pStyle w:val="ListParagraph"/>
        <w:numPr>
          <w:ilvl w:val="0"/>
          <w:numId w:val="28"/>
        </w:numPr>
      </w:pPr>
      <w:r w:rsidRPr="003266A5">
        <w:t>Successfully pass a national examination given by PTCB or NHA;</w:t>
      </w:r>
    </w:p>
    <w:p w:rsidR="00A91E17" w:rsidRPr="003266A5" w:rsidRDefault="00A91E17" w:rsidP="00EE6C74">
      <w:pPr>
        <w:pStyle w:val="ListParagraph"/>
        <w:numPr>
          <w:ilvl w:val="0"/>
          <w:numId w:val="28"/>
        </w:numPr>
      </w:pPr>
      <w:r>
        <w:t>Obtain a national certification (PTCB or NHA) and have practiced in another state for at least one (1) year</w:t>
      </w:r>
    </w:p>
    <w:p w:rsidR="003266A5" w:rsidRPr="00A91E17" w:rsidRDefault="00B8534D" w:rsidP="00EE6C74">
      <w:pPr>
        <w:pStyle w:val="ListParagraph"/>
        <w:numPr>
          <w:ilvl w:val="0"/>
          <w:numId w:val="28"/>
        </w:numPr>
        <w:rPr>
          <w:rFonts w:cstheme="majorBidi"/>
        </w:rPr>
      </w:pPr>
      <w:r w:rsidRPr="003266A5">
        <w:t>Request and submit results from a state AND a national electronic criminal history records</w:t>
      </w:r>
      <w:r w:rsidR="003266A5" w:rsidRPr="003266A5">
        <w:t xml:space="preserve"> </w:t>
      </w:r>
      <w:r w:rsidRPr="003266A5">
        <w:t>check by the West Virginia State Police. Submit a full set of fingerprints to the State Police</w:t>
      </w:r>
      <w:r w:rsidR="003266A5" w:rsidRPr="003266A5">
        <w:t xml:space="preserve"> </w:t>
      </w:r>
      <w:r w:rsidRPr="003266A5">
        <w:t>and any additional information required to complete the criminal history records checks.</w:t>
      </w:r>
      <w:r w:rsidR="003266A5" w:rsidRPr="003266A5">
        <w:t xml:space="preserve"> </w:t>
      </w:r>
      <w:r w:rsidRPr="003266A5">
        <w:t>The applicant is responsible for all fees required to complete the criminal history records</w:t>
      </w:r>
      <w:r w:rsidR="003266A5" w:rsidRPr="003266A5">
        <w:t xml:space="preserve"> </w:t>
      </w:r>
      <w:r w:rsidRPr="003266A5">
        <w:t>checks.</w:t>
      </w:r>
    </w:p>
    <w:p w:rsidR="00A91E17" w:rsidRPr="00A91E17" w:rsidRDefault="00A91E17" w:rsidP="00A91E17">
      <w:pPr>
        <w:pStyle w:val="ListParagraph"/>
        <w:jc w:val="right"/>
        <w:rPr>
          <w:rFonts w:cstheme="majorBidi"/>
          <w:i/>
          <w:iCs/>
          <w:sz w:val="16"/>
          <w:szCs w:val="16"/>
        </w:rPr>
      </w:pPr>
      <w:r w:rsidRPr="00A91E17">
        <w:rPr>
          <w:i/>
          <w:iCs/>
          <w:sz w:val="16"/>
          <w:szCs w:val="16"/>
        </w:rPr>
        <w:t>(Updated: 10/29/19 kg)</w:t>
      </w:r>
    </w:p>
    <w:p w:rsidR="003266A5" w:rsidRPr="00DD27C4" w:rsidRDefault="00B8534D" w:rsidP="00DD27C4">
      <w:pPr>
        <w:rPr>
          <w:rFonts w:cs="TT15Dt00"/>
        </w:rPr>
      </w:pPr>
      <w:r w:rsidRPr="003266A5">
        <w:rPr>
          <w:rFonts w:cs="TT15Ft00"/>
          <w:b/>
          <w:i/>
        </w:rPr>
        <w:t>Grandfathered</w:t>
      </w:r>
      <w:r w:rsidRPr="003266A5">
        <w:rPr>
          <w:rFonts w:cs="TT15Ft00"/>
        </w:rPr>
        <w:t xml:space="preserve"> </w:t>
      </w:r>
      <w:r w:rsidRPr="003266A5">
        <w:rPr>
          <w:rFonts w:cs="TT15Dt00"/>
        </w:rPr>
        <w:t>in as a pharmacy technician</w:t>
      </w:r>
    </w:p>
    <w:p w:rsidR="00B8534D" w:rsidRPr="004B02C6" w:rsidRDefault="00B8534D" w:rsidP="00EE6C74">
      <w:pPr>
        <w:pStyle w:val="ListParagraph"/>
        <w:numPr>
          <w:ilvl w:val="0"/>
          <w:numId w:val="165"/>
        </w:numPr>
      </w:pPr>
      <w:r w:rsidRPr="003266A5">
        <w:t>If the technicians registration was active and in good standing with the Board prior to July 1,</w:t>
      </w:r>
      <w:r w:rsidR="003266A5" w:rsidRPr="003266A5">
        <w:t xml:space="preserve"> </w:t>
      </w:r>
      <w:r w:rsidRPr="003266A5">
        <w:t>2014, they will be eligible to renew their registratio</w:t>
      </w:r>
      <w:r w:rsidR="004B02C6">
        <w:t>n, without additional training.</w:t>
      </w:r>
    </w:p>
    <w:p w:rsidR="003266A5" w:rsidRPr="00DD27C4" w:rsidRDefault="003266A5" w:rsidP="00036FD1">
      <w:pPr>
        <w:pStyle w:val="Heading3"/>
        <w:rPr>
          <w:rFonts w:asciiTheme="majorHAnsi" w:hAnsiTheme="majorHAnsi" w:cstheme="majorBidi"/>
          <w:color w:val="622423" w:themeColor="accent2" w:themeShade="7F"/>
        </w:rPr>
      </w:pPr>
      <w:r w:rsidRPr="003266A5">
        <w:t>Pharmacy Technician Trainee</w:t>
      </w:r>
    </w:p>
    <w:p w:rsidR="003266A5" w:rsidRPr="00DD27C4" w:rsidRDefault="003266A5" w:rsidP="00036FD1">
      <w:pPr>
        <w:pStyle w:val="Heading4"/>
        <w:rPr>
          <w:rFonts w:asciiTheme="majorHAnsi" w:hAnsiTheme="majorHAnsi" w:cstheme="majorBidi"/>
          <w:color w:val="622423" w:themeColor="accent2" w:themeShade="7F"/>
        </w:rPr>
      </w:pPr>
      <w:r w:rsidRPr="003266A5">
        <w:t>Prerequisite Qualifications:</w:t>
      </w:r>
    </w:p>
    <w:p w:rsidR="003266A5" w:rsidRPr="003266A5" w:rsidRDefault="003266A5" w:rsidP="00EE6C74">
      <w:pPr>
        <w:pStyle w:val="ListParagraph"/>
        <w:numPr>
          <w:ilvl w:val="0"/>
          <w:numId w:val="13"/>
        </w:numPr>
      </w:pPr>
      <w:r w:rsidRPr="003266A5">
        <w:t>18 years of age</w:t>
      </w:r>
    </w:p>
    <w:p w:rsidR="00C33A0A" w:rsidRPr="00C33A0A" w:rsidRDefault="003266A5" w:rsidP="00C33A0A">
      <w:pPr>
        <w:pStyle w:val="ListParagraph"/>
        <w:numPr>
          <w:ilvl w:val="0"/>
          <w:numId w:val="13"/>
        </w:numPr>
      </w:pPr>
      <w:r w:rsidRPr="003266A5">
        <w:t>High School Diploma or its equivalent</w:t>
      </w:r>
    </w:p>
    <w:p w:rsidR="00C33A0A" w:rsidRPr="00C33A0A" w:rsidRDefault="00C33A0A" w:rsidP="00C33A0A">
      <w:pPr>
        <w:pStyle w:val="ListParagraph"/>
        <w:numPr>
          <w:ilvl w:val="0"/>
          <w:numId w:val="13"/>
        </w:numPr>
        <w:autoSpaceDE w:val="0"/>
        <w:autoSpaceDN w:val="0"/>
        <w:adjustRightInd w:val="0"/>
        <w:spacing w:before="0" w:after="0" w:line="240" w:lineRule="auto"/>
        <w:rPr>
          <w:rFonts w:ascii="Calibri" w:hAnsi="Calibri" w:cs="Calibri"/>
          <w:szCs w:val="21"/>
        </w:rPr>
      </w:pPr>
      <w:r w:rsidRPr="00C33A0A">
        <w:rPr>
          <w:rFonts w:ascii="Calibri" w:hAnsi="Calibri" w:cs="Calibri"/>
          <w:szCs w:val="21"/>
        </w:rPr>
        <w:t xml:space="preserve">Is currently enrolled in a high school competency-based pharmacy technician education and training program </w:t>
      </w:r>
      <w:r w:rsidRPr="00C33A0A">
        <w:rPr>
          <w:rFonts w:ascii="Calibri" w:hAnsi="Calibri" w:cs="Calibri"/>
          <w:i/>
          <w:iCs/>
          <w:szCs w:val="21"/>
        </w:rPr>
        <w:t xml:space="preserve">(Permanent Rule Effective 4/28/2017) </w:t>
      </w:r>
    </w:p>
    <w:p w:rsidR="003266A5" w:rsidRPr="003266A5" w:rsidRDefault="003266A5" w:rsidP="00EE6C74">
      <w:pPr>
        <w:pStyle w:val="ListParagraph"/>
        <w:numPr>
          <w:ilvl w:val="0"/>
          <w:numId w:val="13"/>
        </w:numPr>
      </w:pPr>
      <w:r w:rsidRPr="003266A5">
        <w:t>Be enrolled in a Board-approved training program</w:t>
      </w:r>
    </w:p>
    <w:p w:rsidR="003266A5" w:rsidRDefault="003266A5" w:rsidP="00EE6C74">
      <w:pPr>
        <w:pStyle w:val="ListParagraph"/>
        <w:numPr>
          <w:ilvl w:val="0"/>
          <w:numId w:val="13"/>
        </w:numPr>
      </w:pPr>
      <w:r w:rsidRPr="003266A5">
        <w:t>Be of good moral character, not addicted to alcohol or controlled substances, and free of felony convictions.</w:t>
      </w:r>
    </w:p>
    <w:p w:rsidR="00C33A0A" w:rsidRPr="00C33A0A" w:rsidRDefault="00C33A0A" w:rsidP="00C33A0A">
      <w:pPr>
        <w:pStyle w:val="ListParagraph"/>
        <w:jc w:val="right"/>
        <w:rPr>
          <w:i/>
          <w:sz w:val="16"/>
        </w:rPr>
      </w:pPr>
      <w:r w:rsidRPr="00C33A0A">
        <w:rPr>
          <w:i/>
          <w:sz w:val="16"/>
        </w:rPr>
        <w:t>(Updated: 2/</w:t>
      </w:r>
      <w:r w:rsidR="009915E4">
        <w:rPr>
          <w:i/>
          <w:sz w:val="16"/>
        </w:rPr>
        <w:t>2</w:t>
      </w:r>
      <w:r w:rsidRPr="00C33A0A">
        <w:rPr>
          <w:i/>
          <w:sz w:val="16"/>
        </w:rPr>
        <w:t>/18 kg)</w:t>
      </w:r>
    </w:p>
    <w:p w:rsidR="003266A5" w:rsidRPr="00DD27C4" w:rsidRDefault="003266A5" w:rsidP="00036FD1">
      <w:pPr>
        <w:pStyle w:val="Heading4"/>
        <w:rPr>
          <w:rFonts w:asciiTheme="majorHAnsi" w:hAnsiTheme="majorHAnsi" w:cstheme="majorBidi"/>
          <w:color w:val="622423" w:themeColor="accent2" w:themeShade="7F"/>
        </w:rPr>
      </w:pPr>
      <w:r w:rsidRPr="003266A5">
        <w:t>Steps to Registration:</w:t>
      </w:r>
    </w:p>
    <w:p w:rsidR="003266A5" w:rsidRPr="003266A5" w:rsidRDefault="003266A5" w:rsidP="00A91E17">
      <w:pPr>
        <w:pStyle w:val="ListParagraph"/>
        <w:numPr>
          <w:ilvl w:val="0"/>
          <w:numId w:val="27"/>
        </w:numPr>
      </w:pPr>
      <w:r w:rsidRPr="003266A5">
        <w:t xml:space="preserve">Complete and submit </w:t>
      </w:r>
      <w:r w:rsidR="00A91E17">
        <w:t xml:space="preserve">an online </w:t>
      </w:r>
      <w:r w:rsidRPr="003266A5">
        <w:t xml:space="preserve">Pharmacy Technician Trainee </w:t>
      </w:r>
      <w:r w:rsidR="00A91E17">
        <w:t xml:space="preserve">Application at </w:t>
      </w:r>
      <w:hyperlink r:id="rId49" w:history="1">
        <w:r w:rsidR="00A91E17" w:rsidRPr="00A91E17">
          <w:rPr>
            <w:rStyle w:val="Hyperlink"/>
          </w:rPr>
          <w:t>https://www.wvbop.com/practitioners/techtrainees/application/index.asp</w:t>
        </w:r>
      </w:hyperlink>
    </w:p>
    <w:p w:rsidR="003266A5" w:rsidRPr="00DD27C4" w:rsidRDefault="003266A5" w:rsidP="00EE6C74">
      <w:pPr>
        <w:pStyle w:val="ListParagraph"/>
        <w:numPr>
          <w:ilvl w:val="0"/>
          <w:numId w:val="27"/>
        </w:numPr>
        <w:rPr>
          <w:rFonts w:cs="TT15Et00"/>
        </w:rPr>
      </w:pPr>
      <w:r w:rsidRPr="003266A5">
        <w:t xml:space="preserve">Be enrolled in a competency-based pharmacy technician education and training program of a learning institution or training center approved by the Board; </w:t>
      </w:r>
      <w:r w:rsidRPr="00DD27C4">
        <w:rPr>
          <w:rFonts w:cs="TT15Et00"/>
        </w:rPr>
        <w:t>OR</w:t>
      </w:r>
    </w:p>
    <w:p w:rsidR="003266A5" w:rsidRPr="003266A5" w:rsidRDefault="003266A5" w:rsidP="00EE6C74">
      <w:pPr>
        <w:pStyle w:val="ListParagraph"/>
        <w:numPr>
          <w:ilvl w:val="0"/>
          <w:numId w:val="27"/>
        </w:numPr>
      </w:pPr>
      <w:r w:rsidRPr="003266A5">
        <w:t>Be enrolled in a pharmacy provided, on-the-job, competency-based education and training program approved by the Board</w:t>
      </w:r>
    </w:p>
    <w:p w:rsidR="003266A5" w:rsidRPr="00DD27C4" w:rsidRDefault="00A91E17" w:rsidP="00EE6C74">
      <w:pPr>
        <w:pStyle w:val="ListParagraph"/>
        <w:numPr>
          <w:ilvl w:val="1"/>
          <w:numId w:val="27"/>
        </w:numPr>
        <w:rPr>
          <w:rFonts w:cs="TT15Et00"/>
          <w:color w:val="000000"/>
        </w:rPr>
      </w:pPr>
      <w:r>
        <w:t>500</w:t>
      </w:r>
      <w:r w:rsidR="003266A5" w:rsidRPr="003266A5">
        <w:t xml:space="preserve"> hours of employment </w:t>
      </w:r>
      <w:r w:rsidR="003266A5" w:rsidRPr="00DD27C4">
        <w:rPr>
          <w:color w:val="000000"/>
        </w:rPr>
        <w:t>within a 1</w:t>
      </w:r>
      <w:r>
        <w:rPr>
          <w:color w:val="000000"/>
        </w:rPr>
        <w:t>2</w:t>
      </w:r>
      <w:r w:rsidR="003266A5" w:rsidRPr="00DD27C4">
        <w:rPr>
          <w:color w:val="000000"/>
        </w:rPr>
        <w:t xml:space="preserve">-month period under the direct supervision of a pharmacist; </w:t>
      </w:r>
      <w:r w:rsidR="003266A5" w:rsidRPr="00DD27C4">
        <w:rPr>
          <w:rFonts w:cs="TT15Et00"/>
          <w:color w:val="000000"/>
        </w:rPr>
        <w:t>AND</w:t>
      </w:r>
    </w:p>
    <w:p w:rsidR="003266A5" w:rsidRDefault="003266A5" w:rsidP="00EE6C74">
      <w:pPr>
        <w:pStyle w:val="ListParagraph"/>
        <w:numPr>
          <w:ilvl w:val="0"/>
          <w:numId w:val="27"/>
        </w:numPr>
        <w:rPr>
          <w:rFonts w:cs="TT15Et00"/>
          <w:color w:val="000000"/>
        </w:rPr>
      </w:pPr>
      <w:r w:rsidRPr="00DD27C4">
        <w:rPr>
          <w:color w:val="000000"/>
        </w:rPr>
        <w:t xml:space="preserve">Successfully pass a national examination given by PTCB or NHA; </w:t>
      </w:r>
      <w:r w:rsidR="00A91E17">
        <w:rPr>
          <w:rFonts w:cs="TT15Et00"/>
          <w:color w:val="000000"/>
        </w:rPr>
        <w:t>OR</w:t>
      </w:r>
    </w:p>
    <w:p w:rsidR="00A91E17" w:rsidRPr="00DD27C4" w:rsidRDefault="00A91E17" w:rsidP="00EE6C74">
      <w:pPr>
        <w:pStyle w:val="ListParagraph"/>
        <w:numPr>
          <w:ilvl w:val="0"/>
          <w:numId w:val="27"/>
        </w:numPr>
        <w:rPr>
          <w:rFonts w:cs="TT15Et00"/>
          <w:color w:val="000000"/>
        </w:rPr>
      </w:pPr>
      <w:r>
        <w:rPr>
          <w:rFonts w:cs="TT15Et00"/>
          <w:color w:val="000000"/>
        </w:rPr>
        <w:t>Obtained a national certification (PTCB or NHA) and have practiced in another state for at least one (1) year; AND</w:t>
      </w:r>
    </w:p>
    <w:p w:rsidR="00C33A0A" w:rsidRPr="00C33A0A" w:rsidRDefault="003266A5" w:rsidP="00C33A0A">
      <w:pPr>
        <w:pStyle w:val="ListParagraph"/>
        <w:numPr>
          <w:ilvl w:val="0"/>
          <w:numId w:val="27"/>
        </w:numPr>
        <w:rPr>
          <w:color w:val="000000"/>
        </w:rPr>
      </w:pPr>
      <w:r w:rsidRPr="00DD27C4">
        <w:rPr>
          <w:color w:val="000000"/>
        </w:rPr>
        <w:lastRenderedPageBreak/>
        <w:t>Complete a 20-hour training program provided by the pharmacist-in-charge (PIC) specific to the drug dispensing process in that pharmacy. The PIC will have to provide the Board with an affidavit stating the technician has adequately completed the pharmacy specific 20-hour training program.</w:t>
      </w:r>
    </w:p>
    <w:p w:rsidR="00C33A0A" w:rsidRDefault="00C33A0A" w:rsidP="00C33A0A">
      <w:pPr>
        <w:pStyle w:val="ListParagraph"/>
        <w:numPr>
          <w:ilvl w:val="0"/>
          <w:numId w:val="27"/>
        </w:numPr>
        <w:autoSpaceDE w:val="0"/>
        <w:autoSpaceDN w:val="0"/>
        <w:adjustRightInd w:val="0"/>
        <w:spacing w:before="0" w:after="0" w:line="240" w:lineRule="auto"/>
        <w:rPr>
          <w:rFonts w:ascii="Calibri" w:hAnsi="Calibri" w:cs="Calibri"/>
          <w:sz w:val="20"/>
        </w:rPr>
      </w:pPr>
      <w:r w:rsidRPr="00C33A0A">
        <w:rPr>
          <w:rFonts w:ascii="Calibri" w:hAnsi="Calibri" w:cs="Calibri"/>
          <w:sz w:val="20"/>
        </w:rPr>
        <w:t xml:space="preserve">Have submitted results from a state AND a national electronic criminal history records check by the WV State Police. A full set of fingerprints will need to be submitted to the State Police. (technicians are responsible for any fees associated with criminal history records check). </w:t>
      </w:r>
    </w:p>
    <w:p w:rsidR="00C33A0A" w:rsidRDefault="00C33A0A" w:rsidP="00C33A0A">
      <w:pPr>
        <w:pStyle w:val="ListParagraph"/>
        <w:jc w:val="right"/>
        <w:rPr>
          <w:i/>
          <w:sz w:val="16"/>
        </w:rPr>
      </w:pPr>
      <w:r w:rsidRPr="00C33A0A">
        <w:rPr>
          <w:i/>
          <w:sz w:val="16"/>
        </w:rPr>
        <w:t>(Updated: 2/</w:t>
      </w:r>
      <w:r w:rsidR="009915E4">
        <w:rPr>
          <w:i/>
          <w:sz w:val="16"/>
        </w:rPr>
        <w:t>2</w:t>
      </w:r>
      <w:r w:rsidRPr="00C33A0A">
        <w:rPr>
          <w:i/>
          <w:sz w:val="16"/>
        </w:rPr>
        <w:t>/18 kg)</w:t>
      </w:r>
    </w:p>
    <w:p w:rsidR="00A91E17" w:rsidRPr="00C33A0A" w:rsidRDefault="00A91E17" w:rsidP="00C33A0A">
      <w:pPr>
        <w:pStyle w:val="ListParagraph"/>
        <w:jc w:val="right"/>
        <w:rPr>
          <w:i/>
          <w:sz w:val="16"/>
        </w:rPr>
      </w:pPr>
      <w:r>
        <w:rPr>
          <w:i/>
          <w:sz w:val="16"/>
        </w:rPr>
        <w:t>(Updated: 10/29/19 kg)</w:t>
      </w:r>
    </w:p>
    <w:p w:rsidR="00C33A0A" w:rsidRPr="00C33A0A" w:rsidRDefault="00C33A0A" w:rsidP="00C33A0A">
      <w:pPr>
        <w:pStyle w:val="ListParagraph"/>
        <w:autoSpaceDE w:val="0"/>
        <w:autoSpaceDN w:val="0"/>
        <w:adjustRightInd w:val="0"/>
        <w:spacing w:before="0" w:after="0" w:line="240" w:lineRule="auto"/>
        <w:rPr>
          <w:rFonts w:ascii="Calibri" w:hAnsi="Calibri" w:cs="Calibri"/>
          <w:sz w:val="20"/>
        </w:rPr>
      </w:pPr>
    </w:p>
    <w:p w:rsidR="003266A5" w:rsidRPr="00DD27C4" w:rsidRDefault="003266A5" w:rsidP="00036FD1">
      <w:pPr>
        <w:pStyle w:val="Heading3"/>
        <w:rPr>
          <w:rFonts w:asciiTheme="majorHAnsi" w:hAnsiTheme="majorHAnsi" w:cstheme="majorBidi"/>
          <w:color w:val="622423" w:themeColor="accent2" w:themeShade="7F"/>
        </w:rPr>
      </w:pPr>
      <w:r w:rsidRPr="00C15A51">
        <w:t>Pharmacy Technician</w:t>
      </w:r>
    </w:p>
    <w:p w:rsidR="003266A5" w:rsidRPr="00DD27C4" w:rsidRDefault="003266A5" w:rsidP="00036FD1">
      <w:pPr>
        <w:pStyle w:val="Heading4"/>
        <w:rPr>
          <w:rFonts w:asciiTheme="majorHAnsi" w:hAnsiTheme="majorHAnsi" w:cstheme="majorBidi"/>
          <w:color w:val="622423" w:themeColor="accent2" w:themeShade="7F"/>
        </w:rPr>
      </w:pPr>
      <w:r w:rsidRPr="00C15A51">
        <w:t>Steps to Registration:</w:t>
      </w:r>
    </w:p>
    <w:p w:rsidR="003266A5" w:rsidRPr="00C15A51" w:rsidRDefault="003266A5" w:rsidP="00EE6C74">
      <w:pPr>
        <w:pStyle w:val="ListParagraph"/>
        <w:numPr>
          <w:ilvl w:val="0"/>
          <w:numId w:val="26"/>
        </w:numPr>
      </w:pPr>
      <w:r w:rsidRPr="00C15A51">
        <w:t xml:space="preserve">Complete and submit </w:t>
      </w:r>
      <w:r w:rsidR="00A91E17">
        <w:t xml:space="preserve">an online Application for Registration as a Pharmacy Technician at </w:t>
      </w:r>
      <w:hyperlink r:id="rId50" w:history="1">
        <w:r w:rsidR="00A91E17" w:rsidRPr="00A91E17">
          <w:rPr>
            <w:rStyle w:val="Hyperlink"/>
          </w:rPr>
          <w:t>https://www.wvbop.com/practitioners/pharmtechs/application/index.asp</w:t>
        </w:r>
      </w:hyperlink>
    </w:p>
    <w:p w:rsidR="00B8534D" w:rsidRPr="00E0480E" w:rsidRDefault="003266A5" w:rsidP="00EE6C74">
      <w:pPr>
        <w:pStyle w:val="ListParagraph"/>
        <w:numPr>
          <w:ilvl w:val="1"/>
          <w:numId w:val="26"/>
        </w:numPr>
      </w:pPr>
      <w:r w:rsidRPr="00C15A51">
        <w:t>Application expiration date not specified</w:t>
      </w:r>
    </w:p>
    <w:p w:rsidR="003266A5" w:rsidRPr="00A91E17" w:rsidRDefault="003266A5" w:rsidP="00791754">
      <w:pPr>
        <w:pStyle w:val="ListParagraph"/>
        <w:numPr>
          <w:ilvl w:val="0"/>
          <w:numId w:val="26"/>
        </w:numPr>
        <w:rPr>
          <w:rFonts w:cs="TT15Et00"/>
        </w:rPr>
      </w:pPr>
      <w:r w:rsidRPr="00C15A51">
        <w:t>Have completed a competency-based pharmacy technician education and training</w:t>
      </w:r>
      <w:r w:rsidR="00A91E17">
        <w:t xml:space="preserve"> </w:t>
      </w:r>
      <w:r w:rsidRPr="00C15A51">
        <w:t xml:space="preserve">program of a learning institution or training center approved by the Board; </w:t>
      </w:r>
      <w:r w:rsidRPr="00A91E17">
        <w:rPr>
          <w:rFonts w:cs="TT15Et00"/>
        </w:rPr>
        <w:t>OR</w:t>
      </w:r>
    </w:p>
    <w:p w:rsidR="003266A5" w:rsidRPr="00C15A51" w:rsidRDefault="003266A5" w:rsidP="00EE6C74">
      <w:pPr>
        <w:pStyle w:val="ListParagraph"/>
        <w:numPr>
          <w:ilvl w:val="0"/>
          <w:numId w:val="26"/>
        </w:numPr>
      </w:pPr>
      <w:r w:rsidRPr="00C15A51">
        <w:t>Have completed a pharmacy provided, on-the-job, competency-based education and training program approved by the Board</w:t>
      </w:r>
    </w:p>
    <w:p w:rsidR="003266A5" w:rsidRPr="00DD27C4" w:rsidRDefault="00A91E17" w:rsidP="00EE6C74">
      <w:pPr>
        <w:pStyle w:val="ListParagraph"/>
        <w:numPr>
          <w:ilvl w:val="1"/>
          <w:numId w:val="26"/>
        </w:numPr>
        <w:rPr>
          <w:rFonts w:cs="TT15Et00"/>
        </w:rPr>
      </w:pPr>
      <w:r>
        <w:t>500</w:t>
      </w:r>
      <w:r w:rsidR="003266A5" w:rsidRPr="00C15A51">
        <w:t xml:space="preserve"> hours of employment within a 1</w:t>
      </w:r>
      <w:r>
        <w:t>2</w:t>
      </w:r>
      <w:r w:rsidR="003266A5" w:rsidRPr="00C15A51">
        <w:t xml:space="preserve">-month period under the direct supervision of a pharmacist; </w:t>
      </w:r>
      <w:r w:rsidR="003266A5" w:rsidRPr="00DD27C4">
        <w:rPr>
          <w:rFonts w:cs="TT15Et00"/>
        </w:rPr>
        <w:t>AND</w:t>
      </w:r>
    </w:p>
    <w:p w:rsidR="003266A5" w:rsidRDefault="003266A5" w:rsidP="00EE6C74">
      <w:pPr>
        <w:pStyle w:val="ListParagraph"/>
        <w:numPr>
          <w:ilvl w:val="0"/>
          <w:numId w:val="26"/>
        </w:numPr>
        <w:rPr>
          <w:rFonts w:cs="TT15Et00"/>
        </w:rPr>
      </w:pPr>
      <w:r w:rsidRPr="00C15A51">
        <w:t xml:space="preserve">Successfully passed a national examination given by PTCB or NHA; </w:t>
      </w:r>
      <w:r w:rsidR="00A91E17">
        <w:rPr>
          <w:rFonts w:cs="TT15Et00"/>
        </w:rPr>
        <w:t>OR</w:t>
      </w:r>
    </w:p>
    <w:p w:rsidR="00A91E17" w:rsidRPr="00A91E17" w:rsidRDefault="00A91E17" w:rsidP="00A91E17">
      <w:pPr>
        <w:pStyle w:val="ListParagraph"/>
        <w:numPr>
          <w:ilvl w:val="0"/>
          <w:numId w:val="26"/>
        </w:numPr>
        <w:rPr>
          <w:rFonts w:cs="TT15Et00"/>
        </w:rPr>
      </w:pPr>
      <w:r w:rsidRPr="00A91E17">
        <w:rPr>
          <w:rFonts w:cs="TT15Et00"/>
        </w:rPr>
        <w:t>Obtain a national certification (PTCB or NHA) and have practiced in another state for at least one (1) year; AND</w:t>
      </w:r>
    </w:p>
    <w:p w:rsidR="003266A5" w:rsidRPr="00C15A51" w:rsidRDefault="003266A5" w:rsidP="00EE6C74">
      <w:pPr>
        <w:pStyle w:val="ListParagraph"/>
        <w:numPr>
          <w:ilvl w:val="0"/>
          <w:numId w:val="26"/>
        </w:numPr>
      </w:pPr>
      <w:r w:rsidRPr="00C15A51">
        <w:t xml:space="preserve">Have </w:t>
      </w:r>
      <w:r w:rsidR="001B4904" w:rsidRPr="00C15A51">
        <w:t>completed</w:t>
      </w:r>
      <w:r w:rsidRPr="00C15A51">
        <w:t xml:space="preserve"> a 20-hour training program provided by the pharmacist-in-charge (PIC) specific to the drug dispensing process in that pharmacy. The PIC will have to provide the Board with an affidavit stating the technician has adequately completed the pharmacy</w:t>
      </w:r>
      <w:r w:rsidR="001B4904">
        <w:t xml:space="preserve"> </w:t>
      </w:r>
      <w:r w:rsidRPr="00C15A51">
        <w:t>specific 20-hour training program.</w:t>
      </w:r>
    </w:p>
    <w:p w:rsidR="003266A5" w:rsidRPr="00C15A51" w:rsidRDefault="003266A5" w:rsidP="00EE6C74">
      <w:pPr>
        <w:pStyle w:val="ListParagraph"/>
        <w:numPr>
          <w:ilvl w:val="0"/>
          <w:numId w:val="26"/>
        </w:numPr>
      </w:pPr>
      <w:r w:rsidRPr="00C15A51">
        <w:t xml:space="preserve">Have </w:t>
      </w:r>
      <w:r w:rsidR="001B4904" w:rsidRPr="00C15A51">
        <w:t>submitted</w:t>
      </w:r>
      <w:r w:rsidRPr="00C15A51">
        <w:t xml:space="preserve"> results from a state AND a national electronic criminal history records check by the WV State Police. A full set of fingerprints will need to be submitted to the State Police. (</w:t>
      </w:r>
      <w:r w:rsidR="005F6DD1" w:rsidRPr="00C15A51">
        <w:t>Technicians</w:t>
      </w:r>
      <w:r w:rsidRPr="00C15A51">
        <w:t xml:space="preserve"> are responsible for any fees associated with criminal history</w:t>
      </w:r>
      <w:r w:rsidR="001B4904">
        <w:t xml:space="preserve"> </w:t>
      </w:r>
      <w:r w:rsidRPr="00C15A51">
        <w:t>records check).</w:t>
      </w:r>
      <w:r w:rsidR="00C15A51" w:rsidRPr="00C15A51">
        <w:tab/>
      </w:r>
    </w:p>
    <w:p w:rsidR="003266A5" w:rsidRPr="00DD27C4" w:rsidRDefault="003266A5" w:rsidP="00EE6C74">
      <w:pPr>
        <w:pStyle w:val="ListParagraph"/>
        <w:numPr>
          <w:ilvl w:val="0"/>
          <w:numId w:val="26"/>
        </w:numPr>
        <w:spacing w:line="252" w:lineRule="auto"/>
        <w:rPr>
          <w:rFonts w:asciiTheme="majorHAnsi" w:hAnsiTheme="majorHAnsi" w:cstheme="majorBidi"/>
          <w:szCs w:val="22"/>
        </w:rPr>
      </w:pPr>
      <w:r w:rsidRPr="00C15A51">
        <w:t>Pay application fee ($25)</w:t>
      </w:r>
    </w:p>
    <w:p w:rsidR="003266A5" w:rsidRPr="00DD27C4" w:rsidRDefault="003266A5" w:rsidP="00036FD1">
      <w:pPr>
        <w:pStyle w:val="Heading4"/>
        <w:rPr>
          <w:rFonts w:asciiTheme="majorHAnsi" w:hAnsiTheme="majorHAnsi" w:cstheme="majorBidi"/>
        </w:rPr>
      </w:pPr>
      <w:r w:rsidRPr="00E0480E">
        <w:t>National Certification:</w:t>
      </w:r>
    </w:p>
    <w:p w:rsidR="003266A5" w:rsidRPr="00E0480E" w:rsidRDefault="003266A5" w:rsidP="00EE6C74">
      <w:pPr>
        <w:pStyle w:val="ListParagraph"/>
        <w:numPr>
          <w:ilvl w:val="0"/>
          <w:numId w:val="25"/>
        </w:numPr>
      </w:pPr>
      <w:r w:rsidRPr="00E0480E">
        <w:t>National Certification is required and must be maintained.</w:t>
      </w:r>
    </w:p>
    <w:p w:rsidR="00E0480E" w:rsidRPr="00DD27C4" w:rsidRDefault="003266A5" w:rsidP="00EE6C74">
      <w:pPr>
        <w:pStyle w:val="ListParagraph"/>
        <w:numPr>
          <w:ilvl w:val="0"/>
          <w:numId w:val="25"/>
        </w:numPr>
      </w:pPr>
      <w:r w:rsidRPr="00E0480E">
        <w:t>The Board recognizes PTCB and NHA.</w:t>
      </w:r>
    </w:p>
    <w:p w:rsidR="00036FD1" w:rsidRDefault="00036FD1">
      <w:pPr>
        <w:rPr>
          <w:caps/>
          <w:color w:val="243F60" w:themeColor="accent1" w:themeShade="7F"/>
          <w:spacing w:val="15"/>
          <w:szCs w:val="22"/>
        </w:rPr>
      </w:pPr>
      <w:r>
        <w:br w:type="page"/>
      </w:r>
    </w:p>
    <w:p w:rsidR="00235610" w:rsidRPr="00945E9A" w:rsidRDefault="004033A1" w:rsidP="00036FD1">
      <w:pPr>
        <w:pStyle w:val="Heading2"/>
        <w:rPr>
          <w:rFonts w:cstheme="majorBidi"/>
          <w:color w:val="622423" w:themeColor="accent2" w:themeShade="7F"/>
          <w:szCs w:val="24"/>
        </w:rPr>
      </w:pPr>
      <w:bookmarkStart w:id="51" w:name="_Wisconsin"/>
      <w:bookmarkEnd w:id="51"/>
      <w:r>
        <w:lastRenderedPageBreak/>
        <w:t>Wisconsin</w:t>
      </w:r>
    </w:p>
    <w:p w:rsidR="00E21E13" w:rsidRPr="00DD27C4" w:rsidRDefault="00235610" w:rsidP="00DD27C4">
      <w:pPr>
        <w:autoSpaceDE w:val="0"/>
        <w:autoSpaceDN w:val="0"/>
        <w:adjustRightInd w:val="0"/>
        <w:spacing w:after="0" w:line="240" w:lineRule="auto"/>
        <w:rPr>
          <w:rFonts w:ascii="Calibri" w:hAnsi="Calibri" w:cs="TT15Ct00"/>
          <w:b/>
          <w:color w:val="C00000"/>
          <w:sz w:val="28"/>
        </w:rPr>
      </w:pPr>
      <w:r w:rsidRPr="00235610">
        <w:rPr>
          <w:rFonts w:ascii="Calibri" w:hAnsi="Calibri" w:cs="TT15Ct00"/>
        </w:rPr>
        <w:t xml:space="preserve">The Wisconsin Board of Pharmacy </w:t>
      </w:r>
      <w:r w:rsidRPr="00235610">
        <w:rPr>
          <w:rFonts w:ascii="Calibri" w:hAnsi="Calibri" w:cs="TT15Ct00"/>
          <w:b/>
        </w:rPr>
        <w:t>does not currently require</w:t>
      </w:r>
      <w:r w:rsidRPr="00235610">
        <w:rPr>
          <w:rFonts w:ascii="Calibri" w:hAnsi="Calibri" w:cs="TT15Ct00"/>
        </w:rPr>
        <w:t xml:space="preserve"> pharmacy technicians to be registered or</w:t>
      </w:r>
      <w:r>
        <w:rPr>
          <w:rFonts w:ascii="Calibri" w:hAnsi="Calibri" w:cs="TT15Ct00"/>
        </w:rPr>
        <w:t xml:space="preserve"> </w:t>
      </w:r>
      <w:r w:rsidRPr="00235610">
        <w:rPr>
          <w:rFonts w:ascii="Calibri" w:hAnsi="Calibri" w:cs="TT15Ct00"/>
        </w:rPr>
        <w:t>licensed.</w:t>
      </w:r>
    </w:p>
    <w:p w:rsidR="00036FD1" w:rsidRDefault="00036FD1">
      <w:pPr>
        <w:rPr>
          <w:caps/>
          <w:color w:val="243F60" w:themeColor="accent1" w:themeShade="7F"/>
          <w:spacing w:val="15"/>
          <w:szCs w:val="22"/>
        </w:rPr>
      </w:pPr>
      <w:r>
        <w:br w:type="page"/>
      </w:r>
    </w:p>
    <w:p w:rsidR="000A76C4" w:rsidRPr="00945E9A" w:rsidRDefault="004033A1" w:rsidP="00036FD1">
      <w:pPr>
        <w:pStyle w:val="Heading2"/>
        <w:rPr>
          <w:rFonts w:cstheme="majorBidi"/>
          <w:color w:val="622423" w:themeColor="accent2" w:themeShade="7F"/>
          <w:szCs w:val="24"/>
        </w:rPr>
      </w:pPr>
      <w:bookmarkStart w:id="52" w:name="_Wyoming"/>
      <w:bookmarkEnd w:id="52"/>
      <w:r>
        <w:lastRenderedPageBreak/>
        <w:t>Wyoming</w:t>
      </w:r>
    </w:p>
    <w:p w:rsidR="000A76C4" w:rsidRPr="00036FD1" w:rsidRDefault="000A76C4" w:rsidP="00036FD1">
      <w:r w:rsidRPr="000A76C4">
        <w:t xml:space="preserve">The Wyoming Board of Pharmacy requires all pharmacy technicians to be </w:t>
      </w:r>
      <w:r w:rsidRPr="000A76C4">
        <w:rPr>
          <w:b/>
          <w:i/>
          <w:color w:val="0000FF"/>
        </w:rPr>
        <w:t>licensed</w:t>
      </w:r>
      <w:r w:rsidRPr="000A76C4">
        <w:rPr>
          <w:color w:val="0000FF"/>
        </w:rPr>
        <w:t xml:space="preserve"> </w:t>
      </w:r>
      <w:r w:rsidRPr="000A76C4">
        <w:t>and complete a technician training program approved by the Pharmacist-in-Charge to meet the needs of the pharmacy where they are employed.</w:t>
      </w:r>
      <w:r>
        <w:t xml:space="preserve">  </w:t>
      </w:r>
      <w:r w:rsidRPr="000A76C4">
        <w:t>There are two levels of</w:t>
      </w:r>
      <w:r w:rsidR="00DD27C4">
        <w:t xml:space="preserve"> </w:t>
      </w:r>
      <w:r w:rsidRPr="000A76C4">
        <w:t>licensure—</w:t>
      </w:r>
      <w:r w:rsidRPr="000A76C4">
        <w:rPr>
          <w:b/>
        </w:rPr>
        <w:t>Pharmacy Technician-in-Training</w:t>
      </w:r>
      <w:r w:rsidRPr="000A76C4">
        <w:t xml:space="preserve"> and </w:t>
      </w:r>
      <w:r w:rsidRPr="000A76C4">
        <w:rPr>
          <w:b/>
        </w:rPr>
        <w:t>Pharmacy Technician</w:t>
      </w:r>
      <w:r w:rsidRPr="000A76C4">
        <w:t>.</w:t>
      </w:r>
      <w:r>
        <w:t xml:space="preserve">  </w:t>
      </w:r>
      <w:r w:rsidRPr="000A76C4">
        <w:t>Pharmacy Technicians-in-Training have temporary status. Their permit is good for only 2 years. During that</w:t>
      </w:r>
      <w:r>
        <w:t xml:space="preserve"> </w:t>
      </w:r>
      <w:r w:rsidRPr="000A76C4">
        <w:t xml:space="preserve">time, they receive on-the-job training and prepare for the PTCB exam, so they can </w:t>
      </w:r>
      <w:r>
        <w:t>become</w:t>
      </w:r>
      <w:r w:rsidRPr="000A76C4">
        <w:t xml:space="preserve"> licensed as </w:t>
      </w:r>
      <w:r>
        <w:t xml:space="preserve">a </w:t>
      </w:r>
      <w:r w:rsidRPr="000A76C4">
        <w:t>Pharmacy</w:t>
      </w:r>
      <w:r>
        <w:t xml:space="preserve"> </w:t>
      </w:r>
      <w:r w:rsidRPr="000A76C4">
        <w:t>Technician. The permit is specific for the pharmacy where they work. If they change jobs, they must transfer</w:t>
      </w:r>
      <w:r>
        <w:t xml:space="preserve"> </w:t>
      </w:r>
      <w:r w:rsidRPr="000A76C4">
        <w:t>the permit.</w:t>
      </w:r>
    </w:p>
    <w:p w:rsidR="000A76C4" w:rsidRPr="00DD27C4" w:rsidRDefault="000A76C4" w:rsidP="00036FD1">
      <w:pPr>
        <w:pStyle w:val="Heading3"/>
        <w:rPr>
          <w:rFonts w:asciiTheme="majorHAnsi" w:hAnsiTheme="majorHAnsi" w:cstheme="majorBidi"/>
          <w:color w:val="622423" w:themeColor="accent2" w:themeShade="7F"/>
        </w:rPr>
      </w:pPr>
      <w:r w:rsidRPr="000A76C4">
        <w:t>Pharmacy Technician-in-Training</w:t>
      </w:r>
    </w:p>
    <w:p w:rsidR="000A76C4" w:rsidRPr="00DD27C4" w:rsidRDefault="000A76C4" w:rsidP="00036FD1">
      <w:pPr>
        <w:pStyle w:val="Heading4"/>
        <w:rPr>
          <w:rFonts w:asciiTheme="majorHAnsi" w:hAnsiTheme="majorHAnsi" w:cstheme="majorBidi"/>
          <w:color w:val="622423" w:themeColor="accent2" w:themeShade="7F"/>
        </w:rPr>
      </w:pPr>
      <w:r w:rsidRPr="000A76C4">
        <w:t>Prerequisite Qualifications:</w:t>
      </w:r>
    </w:p>
    <w:p w:rsidR="000A76C4" w:rsidRPr="00C70785" w:rsidRDefault="000A76C4" w:rsidP="00EE6C74">
      <w:pPr>
        <w:pStyle w:val="ListParagraph"/>
        <w:numPr>
          <w:ilvl w:val="0"/>
          <w:numId w:val="24"/>
        </w:numPr>
      </w:pPr>
      <w:r w:rsidRPr="00C70785">
        <w:t>18 years of age</w:t>
      </w:r>
    </w:p>
    <w:p w:rsidR="000A76C4" w:rsidRPr="00C70785" w:rsidRDefault="000A76C4" w:rsidP="00EE6C74">
      <w:pPr>
        <w:pStyle w:val="ListParagraph"/>
        <w:numPr>
          <w:ilvl w:val="0"/>
          <w:numId w:val="24"/>
        </w:numPr>
      </w:pPr>
      <w:r w:rsidRPr="00C70785">
        <w:t>High School Diploma or GED</w:t>
      </w:r>
    </w:p>
    <w:p w:rsidR="000A76C4" w:rsidRPr="00C70785" w:rsidRDefault="000A76C4" w:rsidP="00EE6C74">
      <w:pPr>
        <w:pStyle w:val="ListParagraph"/>
        <w:numPr>
          <w:ilvl w:val="0"/>
          <w:numId w:val="24"/>
        </w:numPr>
      </w:pPr>
      <w:r w:rsidRPr="00C70785">
        <w:t>No felony or gross misdemeanor conviction relating to controlled substances within 36 months of the date of application.</w:t>
      </w:r>
    </w:p>
    <w:p w:rsidR="00C70785" w:rsidRPr="00DD27C4" w:rsidRDefault="000A76C4" w:rsidP="00EE6C74">
      <w:pPr>
        <w:pStyle w:val="ListParagraph"/>
        <w:numPr>
          <w:ilvl w:val="0"/>
          <w:numId w:val="24"/>
        </w:numPr>
        <w:spacing w:line="252" w:lineRule="auto"/>
        <w:rPr>
          <w:rFonts w:asciiTheme="majorHAnsi" w:hAnsiTheme="majorHAnsi" w:cstheme="majorBidi"/>
          <w:szCs w:val="22"/>
        </w:rPr>
      </w:pPr>
      <w:r w:rsidRPr="00C70785">
        <w:t>No history of drug abuse or provide satisfactory evidence of rehabilitation.</w:t>
      </w:r>
    </w:p>
    <w:p w:rsidR="00C70785" w:rsidRPr="00DD27C4" w:rsidRDefault="000A76C4" w:rsidP="00036FD1">
      <w:pPr>
        <w:pStyle w:val="Heading4"/>
        <w:rPr>
          <w:rFonts w:asciiTheme="majorHAnsi" w:hAnsiTheme="majorHAnsi" w:cstheme="majorBidi"/>
          <w:color w:val="622423" w:themeColor="accent2" w:themeShade="7F"/>
        </w:rPr>
      </w:pPr>
      <w:r w:rsidRPr="00C70785">
        <w:t>Steps to Licensure:</w:t>
      </w:r>
    </w:p>
    <w:p w:rsidR="000A76C4" w:rsidRPr="00DD27C4" w:rsidRDefault="000A76C4" w:rsidP="00EE6C74">
      <w:pPr>
        <w:pStyle w:val="ListParagraph"/>
        <w:numPr>
          <w:ilvl w:val="0"/>
          <w:numId w:val="23"/>
        </w:numPr>
      </w:pPr>
      <w:r w:rsidRPr="00DD27C4">
        <w:t xml:space="preserve">E-mail BOP at </w:t>
      </w:r>
      <w:hyperlink r:id="rId51" w:history="1">
        <w:r w:rsidRPr="00A91E17">
          <w:rPr>
            <w:rStyle w:val="Hyperlink"/>
          </w:rPr>
          <w:t>bop@wyo.gov</w:t>
        </w:r>
      </w:hyperlink>
      <w:r w:rsidRPr="00DD27C4">
        <w:t xml:space="preserve"> to request Pharmacy Technician-in-Training Application</w:t>
      </w:r>
      <w:r w:rsidR="00C70785" w:rsidRPr="00DD27C4">
        <w:t xml:space="preserve"> </w:t>
      </w:r>
      <w:r w:rsidRPr="00DD27C4">
        <w:t>Packet</w:t>
      </w:r>
    </w:p>
    <w:p w:rsidR="000A76C4" w:rsidRPr="00DD27C4" w:rsidRDefault="000A76C4" w:rsidP="00EE6C74">
      <w:pPr>
        <w:pStyle w:val="ListParagraph"/>
        <w:numPr>
          <w:ilvl w:val="0"/>
          <w:numId w:val="23"/>
        </w:numPr>
      </w:pPr>
      <w:r w:rsidRPr="00DD27C4">
        <w:t>Complete application form supplied by the Board (Does NOT need to be notarized) (Must</w:t>
      </w:r>
      <w:r w:rsidR="00C70785" w:rsidRPr="00DD27C4">
        <w:t xml:space="preserve"> </w:t>
      </w:r>
      <w:r w:rsidRPr="00DD27C4">
        <w:t>compete before starting on-the-job training)</w:t>
      </w:r>
    </w:p>
    <w:p w:rsidR="000A76C4" w:rsidRPr="00DD27C4" w:rsidRDefault="000A76C4" w:rsidP="00EE6C74">
      <w:pPr>
        <w:pStyle w:val="ListParagraph"/>
        <w:numPr>
          <w:ilvl w:val="1"/>
          <w:numId w:val="23"/>
        </w:numPr>
      </w:pPr>
      <w:r w:rsidRPr="00DD27C4">
        <w:t>Application expiration date not specified</w:t>
      </w:r>
    </w:p>
    <w:p w:rsidR="000A76C4" w:rsidRPr="00DD27C4" w:rsidRDefault="000A76C4" w:rsidP="00EE6C74">
      <w:pPr>
        <w:pStyle w:val="ListParagraph"/>
        <w:numPr>
          <w:ilvl w:val="1"/>
          <w:numId w:val="23"/>
        </w:numPr>
      </w:pPr>
      <w:r w:rsidRPr="00DD27C4">
        <w:t>Any “yes” answer to the background check/criminal history questionnaire</w:t>
      </w:r>
      <w:r w:rsidR="00C70785" w:rsidRPr="00DD27C4">
        <w:t xml:space="preserve"> </w:t>
      </w:r>
      <w:r w:rsidRPr="00DD27C4">
        <w:t>requires detailed documentation and explanation.</w:t>
      </w:r>
    </w:p>
    <w:p w:rsidR="000A76C4" w:rsidRPr="00DD27C4" w:rsidRDefault="000A76C4" w:rsidP="00EE6C74">
      <w:pPr>
        <w:pStyle w:val="ListParagraph"/>
        <w:numPr>
          <w:ilvl w:val="0"/>
          <w:numId w:val="23"/>
        </w:numPr>
      </w:pPr>
      <w:r w:rsidRPr="00DD27C4">
        <w:t>Attach completed and signed Pharmacy Technician-in-Training Waiver</w:t>
      </w:r>
    </w:p>
    <w:p w:rsidR="000A76C4" w:rsidRPr="00DD27C4" w:rsidRDefault="000A76C4" w:rsidP="00EE6C74">
      <w:pPr>
        <w:pStyle w:val="ListParagraph"/>
        <w:numPr>
          <w:ilvl w:val="0"/>
          <w:numId w:val="23"/>
        </w:numPr>
      </w:pPr>
      <w:r w:rsidRPr="00DD27C4">
        <w:t>Attach copy of high school transcript, diploma or GED</w:t>
      </w:r>
    </w:p>
    <w:p w:rsidR="000A76C4" w:rsidRPr="00DD27C4" w:rsidRDefault="000A76C4" w:rsidP="00EE6C74">
      <w:pPr>
        <w:pStyle w:val="ListParagraph"/>
        <w:numPr>
          <w:ilvl w:val="0"/>
          <w:numId w:val="23"/>
        </w:numPr>
      </w:pPr>
      <w:r w:rsidRPr="00DD27C4">
        <w:t>Attach completed fingerprint cards (2 cards, including standard state 8x8 ORANGE and the</w:t>
      </w:r>
      <w:r w:rsidR="00C70785" w:rsidRPr="00DD27C4">
        <w:t xml:space="preserve"> </w:t>
      </w:r>
      <w:r w:rsidRPr="00DD27C4">
        <w:t>standard federal 8x8 BLUE applicant fingerprint cards.) (Fingerprinting can take 4-6 weeks)</w:t>
      </w:r>
    </w:p>
    <w:p w:rsidR="000A76C4" w:rsidRPr="00DD27C4" w:rsidRDefault="000A76C4" w:rsidP="00EE6C74">
      <w:pPr>
        <w:pStyle w:val="ListParagraph"/>
        <w:numPr>
          <w:ilvl w:val="1"/>
          <w:numId w:val="23"/>
        </w:numPr>
      </w:pPr>
      <w:r w:rsidRPr="00DD27C4">
        <w:t>Fingerprinting may be done by a local law enforcement agency or by the Division</w:t>
      </w:r>
      <w:r w:rsidR="00C70785" w:rsidRPr="00DD27C4">
        <w:t xml:space="preserve"> </w:t>
      </w:r>
      <w:r w:rsidRPr="00DD27C4">
        <w:t>of Criminal Investigation (DCI). Appointments may be required. Applicants should</w:t>
      </w:r>
      <w:r w:rsidR="00C70785" w:rsidRPr="00DD27C4">
        <w:t xml:space="preserve"> </w:t>
      </w:r>
      <w:r w:rsidRPr="00DD27C4">
        <w:t>call their local law enforcement agency prior to presenting for fingerprinting.</w:t>
      </w:r>
    </w:p>
    <w:p w:rsidR="000A76C4" w:rsidRPr="00DD27C4" w:rsidRDefault="000A76C4" w:rsidP="00EE6C74">
      <w:pPr>
        <w:pStyle w:val="ListParagraph"/>
        <w:numPr>
          <w:ilvl w:val="1"/>
          <w:numId w:val="23"/>
        </w:numPr>
      </w:pPr>
      <w:r w:rsidRPr="00DD27C4">
        <w:t>Information must be printed or typed in black ink. Do not use a highlighter. Each</w:t>
      </w:r>
      <w:r w:rsidR="00C70785" w:rsidRPr="00DD27C4">
        <w:t xml:space="preserve"> </w:t>
      </w:r>
      <w:r w:rsidRPr="00DD27C4">
        <w:t>of the following blanks must be completed by the applicant on the front side of</w:t>
      </w:r>
      <w:r w:rsidR="00C70785" w:rsidRPr="00DD27C4">
        <w:t xml:space="preserve"> </w:t>
      </w:r>
      <w:r w:rsidRPr="00DD27C4">
        <w:t>each fingerprint card:</w:t>
      </w:r>
    </w:p>
    <w:p w:rsidR="000A76C4" w:rsidRPr="00DD27C4" w:rsidRDefault="000A76C4" w:rsidP="00EE6C74">
      <w:pPr>
        <w:pStyle w:val="ListParagraph"/>
        <w:numPr>
          <w:ilvl w:val="2"/>
          <w:numId w:val="23"/>
        </w:numPr>
      </w:pPr>
      <w:r w:rsidRPr="00DD27C4">
        <w:t>Last name, first name, middle name</w:t>
      </w:r>
    </w:p>
    <w:p w:rsidR="000A76C4" w:rsidRPr="00DD27C4" w:rsidRDefault="000A76C4" w:rsidP="00EE6C74">
      <w:pPr>
        <w:pStyle w:val="ListParagraph"/>
        <w:numPr>
          <w:ilvl w:val="2"/>
          <w:numId w:val="23"/>
        </w:numPr>
      </w:pPr>
      <w:r w:rsidRPr="00DD27C4">
        <w:t>Signature of person fingerprinted</w:t>
      </w:r>
    </w:p>
    <w:p w:rsidR="000A76C4" w:rsidRPr="00DD27C4" w:rsidRDefault="000A76C4" w:rsidP="00EE6C74">
      <w:pPr>
        <w:pStyle w:val="ListParagraph"/>
        <w:numPr>
          <w:ilvl w:val="2"/>
          <w:numId w:val="23"/>
        </w:numPr>
      </w:pPr>
      <w:r w:rsidRPr="00DD27C4">
        <w:t>Residence of person fingerprinted</w:t>
      </w:r>
    </w:p>
    <w:p w:rsidR="000A76C4" w:rsidRPr="00DD27C4" w:rsidRDefault="000A76C4" w:rsidP="00EE6C74">
      <w:pPr>
        <w:pStyle w:val="ListParagraph"/>
        <w:numPr>
          <w:ilvl w:val="2"/>
          <w:numId w:val="23"/>
        </w:numPr>
      </w:pPr>
      <w:r w:rsidRPr="00DD27C4">
        <w:t>Employer and address (use "not employed" or "self-employed", if</w:t>
      </w:r>
      <w:r w:rsidR="00C70785" w:rsidRPr="00DD27C4">
        <w:t xml:space="preserve"> </w:t>
      </w:r>
      <w:r w:rsidRPr="00DD27C4">
        <w:t>applicable)</w:t>
      </w:r>
    </w:p>
    <w:p w:rsidR="000A76C4" w:rsidRPr="00DD27C4" w:rsidRDefault="000A76C4" w:rsidP="00EE6C74">
      <w:pPr>
        <w:pStyle w:val="ListParagraph"/>
        <w:numPr>
          <w:ilvl w:val="2"/>
          <w:numId w:val="23"/>
        </w:numPr>
      </w:pPr>
      <w:r w:rsidRPr="00DD27C4">
        <w:t>Aliases (aka) (include maiden name, previous married names, and</w:t>
      </w:r>
      <w:r w:rsidR="00C70785" w:rsidRPr="00DD27C4">
        <w:t xml:space="preserve"> </w:t>
      </w:r>
      <w:r w:rsidRPr="00DD27C4">
        <w:t>nicknames)</w:t>
      </w:r>
    </w:p>
    <w:p w:rsidR="000A76C4" w:rsidRPr="00DD27C4" w:rsidRDefault="000A76C4" w:rsidP="00EE6C74">
      <w:pPr>
        <w:pStyle w:val="ListParagraph"/>
        <w:numPr>
          <w:ilvl w:val="2"/>
          <w:numId w:val="23"/>
        </w:numPr>
      </w:pPr>
      <w:r w:rsidRPr="00DD27C4">
        <w:t>Citizenship (ctz) (use one of the accepted codes found on the reverse of</w:t>
      </w:r>
      <w:r w:rsidR="00C70785" w:rsidRPr="00DD27C4">
        <w:t xml:space="preserve"> </w:t>
      </w:r>
      <w:r w:rsidRPr="00DD27C4">
        <w:t>the instruction sheet)</w:t>
      </w:r>
    </w:p>
    <w:p w:rsidR="000A76C4" w:rsidRPr="00DD27C4" w:rsidRDefault="000A76C4" w:rsidP="00EE6C74">
      <w:pPr>
        <w:pStyle w:val="ListParagraph"/>
        <w:numPr>
          <w:ilvl w:val="2"/>
          <w:numId w:val="23"/>
        </w:numPr>
      </w:pPr>
      <w:r w:rsidRPr="00DD27C4">
        <w:t>Sex</w:t>
      </w:r>
    </w:p>
    <w:p w:rsidR="000A76C4" w:rsidRPr="00DD27C4" w:rsidRDefault="000A76C4" w:rsidP="00EE6C74">
      <w:pPr>
        <w:pStyle w:val="ListParagraph"/>
        <w:numPr>
          <w:ilvl w:val="2"/>
          <w:numId w:val="23"/>
        </w:numPr>
      </w:pPr>
      <w:r w:rsidRPr="00DD27C4">
        <w:t>Race (use one of the accepted codes found on the reverse of the</w:t>
      </w:r>
      <w:r w:rsidR="00C70785" w:rsidRPr="00DD27C4">
        <w:t xml:space="preserve"> </w:t>
      </w:r>
      <w:r w:rsidRPr="00DD27C4">
        <w:t>instruction sheet)</w:t>
      </w:r>
    </w:p>
    <w:p w:rsidR="000A76C4" w:rsidRPr="00DD27C4" w:rsidRDefault="000A76C4" w:rsidP="00EE6C74">
      <w:pPr>
        <w:pStyle w:val="ListParagraph"/>
        <w:numPr>
          <w:ilvl w:val="2"/>
          <w:numId w:val="23"/>
        </w:numPr>
      </w:pPr>
      <w:r w:rsidRPr="00DD27C4">
        <w:t>Height</w:t>
      </w:r>
    </w:p>
    <w:p w:rsidR="000A76C4" w:rsidRPr="00DD27C4" w:rsidRDefault="000A76C4" w:rsidP="00EE6C74">
      <w:pPr>
        <w:pStyle w:val="ListParagraph"/>
        <w:numPr>
          <w:ilvl w:val="2"/>
          <w:numId w:val="23"/>
        </w:numPr>
      </w:pPr>
      <w:r w:rsidRPr="00DD27C4">
        <w:t>Weight in pounds using all numerics - example : 135 lbs = 135</w:t>
      </w:r>
    </w:p>
    <w:p w:rsidR="000A76C4" w:rsidRPr="00DD27C4" w:rsidRDefault="000A76C4" w:rsidP="00EE6C74">
      <w:pPr>
        <w:pStyle w:val="ListParagraph"/>
        <w:numPr>
          <w:ilvl w:val="2"/>
          <w:numId w:val="23"/>
        </w:numPr>
      </w:pPr>
      <w:r w:rsidRPr="00DD27C4">
        <w:lastRenderedPageBreak/>
        <w:t>Eyes (use one of the accepted codes found on the reverse of the</w:t>
      </w:r>
      <w:r w:rsidR="00C70785" w:rsidRPr="00DD27C4">
        <w:t xml:space="preserve"> </w:t>
      </w:r>
      <w:r w:rsidRPr="00DD27C4">
        <w:t>instruction sheet)</w:t>
      </w:r>
    </w:p>
    <w:p w:rsidR="000A76C4" w:rsidRPr="00DD27C4" w:rsidRDefault="000A76C4" w:rsidP="00EE6C74">
      <w:pPr>
        <w:pStyle w:val="ListParagraph"/>
        <w:numPr>
          <w:ilvl w:val="2"/>
          <w:numId w:val="23"/>
        </w:numPr>
      </w:pPr>
      <w:r w:rsidRPr="00DD27C4">
        <w:t>Hair (use one of the accepted codes found on the reverse of the</w:t>
      </w:r>
      <w:r w:rsidR="00C70785" w:rsidRPr="00DD27C4">
        <w:t xml:space="preserve"> </w:t>
      </w:r>
      <w:r w:rsidRPr="00DD27C4">
        <w:t>instruction sheet)</w:t>
      </w:r>
    </w:p>
    <w:p w:rsidR="000A76C4" w:rsidRPr="00DD27C4" w:rsidRDefault="000A76C4" w:rsidP="00EE6C74">
      <w:pPr>
        <w:pStyle w:val="ListParagraph"/>
        <w:numPr>
          <w:ilvl w:val="2"/>
          <w:numId w:val="23"/>
        </w:numPr>
      </w:pPr>
      <w:r w:rsidRPr="00DD27C4">
        <w:t>Date of birth (dob)</w:t>
      </w:r>
    </w:p>
    <w:p w:rsidR="000A76C4" w:rsidRPr="00DD27C4" w:rsidRDefault="000A76C4" w:rsidP="00EE6C74">
      <w:pPr>
        <w:pStyle w:val="ListParagraph"/>
        <w:numPr>
          <w:ilvl w:val="2"/>
          <w:numId w:val="23"/>
        </w:numPr>
      </w:pPr>
      <w:r w:rsidRPr="00DD27C4">
        <w:t>Place of birth (pob)</w:t>
      </w:r>
    </w:p>
    <w:p w:rsidR="000A76C4" w:rsidRPr="00DD27C4" w:rsidRDefault="000A76C4" w:rsidP="00EE6C74">
      <w:pPr>
        <w:pStyle w:val="ListParagraph"/>
        <w:numPr>
          <w:ilvl w:val="2"/>
          <w:numId w:val="23"/>
        </w:numPr>
      </w:pPr>
      <w:r w:rsidRPr="00DD27C4">
        <w:t>Social security number</w:t>
      </w:r>
    </w:p>
    <w:p w:rsidR="000A76C4" w:rsidRPr="00DD27C4" w:rsidRDefault="000A76C4" w:rsidP="00EE6C74">
      <w:pPr>
        <w:pStyle w:val="ListParagraph"/>
        <w:numPr>
          <w:ilvl w:val="1"/>
          <w:numId w:val="23"/>
        </w:numPr>
        <w:rPr>
          <w:rFonts w:cs="TT15Et00"/>
        </w:rPr>
      </w:pPr>
      <w:r w:rsidRPr="00DD27C4">
        <w:rPr>
          <w:rFonts w:cs="TT15Et00"/>
          <w:b/>
        </w:rPr>
        <w:t>On the reverse of the ORANGE fingerprint card is a preprinted waiver form.</w:t>
      </w:r>
      <w:r w:rsidR="00C70785" w:rsidRPr="00DD27C4">
        <w:rPr>
          <w:rFonts w:cs="TT15Et00"/>
          <w:b/>
        </w:rPr>
        <w:t xml:space="preserve"> </w:t>
      </w:r>
      <w:r w:rsidRPr="00DD27C4">
        <w:rPr>
          <w:rFonts w:cs="TT15Et00"/>
          <w:b/>
        </w:rPr>
        <w:t>The waiver must be fully completed and SIGNED BEFORE A NOTARY</w:t>
      </w:r>
      <w:r w:rsidRPr="00DD27C4">
        <w:rPr>
          <w:rFonts w:cs="TT15Et00"/>
        </w:rPr>
        <w:t>.</w:t>
      </w:r>
    </w:p>
    <w:p w:rsidR="000A76C4" w:rsidRPr="00DD27C4" w:rsidRDefault="000A76C4" w:rsidP="00EE6C74">
      <w:pPr>
        <w:pStyle w:val="ListParagraph"/>
        <w:numPr>
          <w:ilvl w:val="1"/>
          <w:numId w:val="23"/>
        </w:numPr>
      </w:pPr>
      <w:r w:rsidRPr="00DD27C4">
        <w:t>The law enforcement agency will complete the "date" and the "signature of the</w:t>
      </w:r>
      <w:r w:rsidR="00C70785" w:rsidRPr="00DD27C4">
        <w:t xml:space="preserve"> </w:t>
      </w:r>
      <w:r w:rsidRPr="00DD27C4">
        <w:t>official taking fingerprints" blocks on the front side of each fingerprint card and</w:t>
      </w:r>
      <w:r w:rsidR="00C70785" w:rsidRPr="00DD27C4">
        <w:t xml:space="preserve"> </w:t>
      </w:r>
      <w:r w:rsidRPr="00DD27C4">
        <w:t>seal the cards in the envelope provided.</w:t>
      </w:r>
    </w:p>
    <w:p w:rsidR="000A76C4" w:rsidRPr="00DD27C4" w:rsidRDefault="000A76C4" w:rsidP="00EE6C74">
      <w:pPr>
        <w:pStyle w:val="ListParagraph"/>
        <w:numPr>
          <w:ilvl w:val="1"/>
          <w:numId w:val="23"/>
        </w:numPr>
      </w:pPr>
      <w:r w:rsidRPr="00DD27C4">
        <w:t>Submit the envelope containing the fingerprint cards and the payment of</w:t>
      </w:r>
      <w:r w:rsidR="00C70785" w:rsidRPr="00DD27C4">
        <w:t xml:space="preserve"> </w:t>
      </w:r>
      <w:r w:rsidRPr="00DD27C4">
        <w:t>$50.00 to the Board office. Personal checks will be accepted. Make checks</w:t>
      </w:r>
      <w:r w:rsidR="00C70785" w:rsidRPr="00DD27C4">
        <w:t xml:space="preserve"> </w:t>
      </w:r>
      <w:r w:rsidRPr="00DD27C4">
        <w:t>payable to the Wyoming State Board of Pharmacy. Applications for licensure will</w:t>
      </w:r>
      <w:r w:rsidR="00C70785" w:rsidRPr="00DD27C4">
        <w:t xml:space="preserve"> </w:t>
      </w:r>
      <w:r w:rsidRPr="00DD27C4">
        <w:t>not be accepted without both fingerprint cards and payment.</w:t>
      </w:r>
    </w:p>
    <w:p w:rsidR="000A76C4" w:rsidRPr="00036FD1" w:rsidRDefault="000A76C4" w:rsidP="00EE6C74">
      <w:pPr>
        <w:pStyle w:val="ListParagraph"/>
        <w:numPr>
          <w:ilvl w:val="0"/>
          <w:numId w:val="23"/>
        </w:numPr>
      </w:pPr>
      <w:r w:rsidRPr="00DD27C4">
        <w:t>Pay fees for license ($15) and criminal background check ($50). Attach a check covering</w:t>
      </w:r>
      <w:r w:rsidR="00C70785" w:rsidRPr="00DD27C4">
        <w:t xml:space="preserve"> </w:t>
      </w:r>
      <w:r w:rsidRPr="00DD27C4">
        <w:t>both amounts made payable to Wyoming State Board of Pharmacy.</w:t>
      </w:r>
    </w:p>
    <w:p w:rsidR="00C70785" w:rsidRPr="00DD27C4" w:rsidRDefault="000A76C4" w:rsidP="00036FD1">
      <w:pPr>
        <w:pStyle w:val="Heading3"/>
        <w:rPr>
          <w:rFonts w:asciiTheme="majorHAnsi" w:hAnsiTheme="majorHAnsi" w:cstheme="majorBidi"/>
        </w:rPr>
      </w:pPr>
      <w:r w:rsidRPr="00C70785">
        <w:t>Pharmacy Technician</w:t>
      </w:r>
    </w:p>
    <w:p w:rsidR="00C70785" w:rsidRPr="00DD27C4" w:rsidRDefault="000A76C4" w:rsidP="00036FD1">
      <w:pPr>
        <w:pStyle w:val="Heading4"/>
        <w:rPr>
          <w:rFonts w:asciiTheme="majorHAnsi" w:hAnsiTheme="majorHAnsi" w:cstheme="majorBidi"/>
        </w:rPr>
      </w:pPr>
      <w:r w:rsidRPr="00C70785">
        <w:t>Prerequisite Qualifications:</w:t>
      </w:r>
    </w:p>
    <w:p w:rsidR="000A76C4" w:rsidRPr="00C70785" w:rsidRDefault="000A76C4" w:rsidP="00EE6C74">
      <w:pPr>
        <w:pStyle w:val="ListParagraph"/>
        <w:numPr>
          <w:ilvl w:val="0"/>
          <w:numId w:val="22"/>
        </w:numPr>
      </w:pPr>
      <w:r w:rsidRPr="00C70785">
        <w:t>18 years of age</w:t>
      </w:r>
    </w:p>
    <w:p w:rsidR="000A76C4" w:rsidRPr="00C70785" w:rsidRDefault="000A76C4" w:rsidP="00EE6C74">
      <w:pPr>
        <w:pStyle w:val="ListParagraph"/>
        <w:numPr>
          <w:ilvl w:val="0"/>
          <w:numId w:val="22"/>
        </w:numPr>
      </w:pPr>
      <w:r w:rsidRPr="00C70785">
        <w:t>High School Diploma or GED</w:t>
      </w:r>
    </w:p>
    <w:p w:rsidR="000A76C4" w:rsidRPr="00C70785" w:rsidRDefault="000A76C4" w:rsidP="00EE6C74">
      <w:pPr>
        <w:pStyle w:val="ListParagraph"/>
        <w:numPr>
          <w:ilvl w:val="0"/>
          <w:numId w:val="22"/>
        </w:numPr>
      </w:pPr>
      <w:r w:rsidRPr="00C70785">
        <w:t>Have no felony or gross misdemeanor conviction relating to controlled substances within</w:t>
      </w:r>
      <w:r w:rsidR="00C70785" w:rsidRPr="00C70785">
        <w:t xml:space="preserve"> </w:t>
      </w:r>
      <w:r w:rsidRPr="00C70785">
        <w:t>36 months of the date of application.</w:t>
      </w:r>
    </w:p>
    <w:p w:rsidR="000A76C4" w:rsidRPr="00C70785" w:rsidRDefault="000A76C4" w:rsidP="00EE6C74">
      <w:pPr>
        <w:pStyle w:val="ListParagraph"/>
        <w:numPr>
          <w:ilvl w:val="0"/>
          <w:numId w:val="22"/>
        </w:numPr>
      </w:pPr>
      <w:r w:rsidRPr="00C70785">
        <w:t>Have no history of drug abuse or provide satisfactory evidence of rehabilitation.</w:t>
      </w:r>
    </w:p>
    <w:p w:rsidR="008402D4" w:rsidRPr="004524BB" w:rsidRDefault="000A76C4" w:rsidP="00EE6C74">
      <w:pPr>
        <w:pStyle w:val="ListParagraph"/>
        <w:numPr>
          <w:ilvl w:val="0"/>
          <w:numId w:val="22"/>
        </w:numPr>
        <w:spacing w:line="252" w:lineRule="auto"/>
        <w:rPr>
          <w:rFonts w:asciiTheme="majorHAnsi" w:hAnsiTheme="majorHAnsi" w:cstheme="majorBidi"/>
          <w:szCs w:val="22"/>
        </w:rPr>
      </w:pPr>
      <w:r w:rsidRPr="00C70785">
        <w:t>Be nationally certified by PTCB</w:t>
      </w:r>
      <w:r w:rsidR="004524BB">
        <w:t xml:space="preserve"> or NHA</w:t>
      </w:r>
    </w:p>
    <w:p w:rsidR="004524BB" w:rsidRPr="004524BB" w:rsidRDefault="004524BB" w:rsidP="004524BB">
      <w:pPr>
        <w:pStyle w:val="ListParagraph"/>
        <w:spacing w:line="252" w:lineRule="auto"/>
        <w:jc w:val="right"/>
        <w:rPr>
          <w:rFonts w:asciiTheme="majorHAnsi" w:hAnsiTheme="majorHAnsi" w:cstheme="majorBidi"/>
          <w:i/>
          <w:iCs/>
          <w:sz w:val="16"/>
          <w:szCs w:val="16"/>
        </w:rPr>
      </w:pPr>
      <w:r w:rsidRPr="004524BB">
        <w:rPr>
          <w:i/>
          <w:iCs/>
          <w:sz w:val="16"/>
          <w:szCs w:val="16"/>
        </w:rPr>
        <w:t>(Updated: 10/29/19 kg)</w:t>
      </w:r>
    </w:p>
    <w:p w:rsidR="008402D4" w:rsidRPr="00DD27C4" w:rsidRDefault="000A76C4" w:rsidP="00036FD1">
      <w:pPr>
        <w:pStyle w:val="Heading4"/>
        <w:rPr>
          <w:rFonts w:asciiTheme="majorHAnsi" w:hAnsiTheme="majorHAnsi" w:cstheme="majorBidi"/>
        </w:rPr>
      </w:pPr>
      <w:r w:rsidRPr="00C70785">
        <w:t>Steps to Licensure:</w:t>
      </w:r>
    </w:p>
    <w:p w:rsidR="000A76C4" w:rsidRPr="00C70785" w:rsidRDefault="000A76C4" w:rsidP="00EE6C74">
      <w:pPr>
        <w:pStyle w:val="ListParagraph"/>
        <w:numPr>
          <w:ilvl w:val="0"/>
          <w:numId w:val="21"/>
        </w:numPr>
      </w:pPr>
      <w:r w:rsidRPr="00C70785">
        <w:t>E-mail B</w:t>
      </w:r>
      <w:r w:rsidR="004524BB">
        <w:t>O</w:t>
      </w:r>
      <w:r w:rsidRPr="00C70785">
        <w:t xml:space="preserve">P at </w:t>
      </w:r>
      <w:hyperlink r:id="rId52" w:history="1">
        <w:r w:rsidRPr="004524BB">
          <w:rPr>
            <w:rStyle w:val="Hyperlink"/>
          </w:rPr>
          <w:t>bop</w:t>
        </w:r>
        <w:r w:rsidR="004524BB" w:rsidRPr="004524BB">
          <w:rPr>
            <w:rStyle w:val="Hyperlink"/>
          </w:rPr>
          <w:t>@</w:t>
        </w:r>
        <w:r w:rsidRPr="004524BB">
          <w:rPr>
            <w:rStyle w:val="Hyperlink"/>
          </w:rPr>
          <w:t>wyo.gov</w:t>
        </w:r>
      </w:hyperlink>
      <w:r w:rsidRPr="00C70785">
        <w:t xml:space="preserve"> to re</w:t>
      </w:r>
      <w:r w:rsidR="008402D4">
        <w:t>q</w:t>
      </w:r>
      <w:r w:rsidRPr="00C70785">
        <w:t xml:space="preserve">uest Pharmacy Technician </w:t>
      </w:r>
      <w:r w:rsidR="007C0DD2">
        <w:t>Application</w:t>
      </w:r>
      <w:r w:rsidRPr="00C70785">
        <w:t xml:space="preserve"> Pac</w:t>
      </w:r>
      <w:r w:rsidR="008402D4">
        <w:t>k</w:t>
      </w:r>
      <w:r w:rsidRPr="00C70785">
        <w:t>et</w:t>
      </w:r>
    </w:p>
    <w:p w:rsidR="000A76C4" w:rsidRPr="00C70785" w:rsidRDefault="000A76C4" w:rsidP="00EE6C74">
      <w:pPr>
        <w:pStyle w:val="ListParagraph"/>
        <w:numPr>
          <w:ilvl w:val="0"/>
          <w:numId w:val="21"/>
        </w:numPr>
      </w:pPr>
      <w:r w:rsidRPr="00C70785">
        <w:t>Complete application form supplied by the Board (Must be notarized)</w:t>
      </w:r>
    </w:p>
    <w:p w:rsidR="000A76C4" w:rsidRPr="00C70785" w:rsidRDefault="00C70785" w:rsidP="00EE6C74">
      <w:pPr>
        <w:pStyle w:val="ListParagraph"/>
        <w:numPr>
          <w:ilvl w:val="1"/>
          <w:numId w:val="21"/>
        </w:numPr>
      </w:pPr>
      <w:r w:rsidRPr="00C70785">
        <w:t>A</w:t>
      </w:r>
      <w:r w:rsidR="000A76C4" w:rsidRPr="00C70785">
        <w:t>pplication expiration date not specified</w:t>
      </w:r>
    </w:p>
    <w:p w:rsidR="000A76C4" w:rsidRPr="00C70785" w:rsidRDefault="00C70785" w:rsidP="00EE6C74">
      <w:pPr>
        <w:pStyle w:val="ListParagraph"/>
        <w:numPr>
          <w:ilvl w:val="1"/>
          <w:numId w:val="21"/>
        </w:numPr>
      </w:pPr>
      <w:r w:rsidRPr="00C70785">
        <w:t>A</w:t>
      </w:r>
      <w:r w:rsidR="000A76C4" w:rsidRPr="00C70785">
        <w:t>ny “yes” answer to the bac</w:t>
      </w:r>
      <w:r w:rsidRPr="00C70785">
        <w:t>k</w:t>
      </w:r>
      <w:r w:rsidR="000A76C4" w:rsidRPr="00C70785">
        <w:t>ground chec</w:t>
      </w:r>
      <w:r w:rsidRPr="00C70785">
        <w:t>k</w:t>
      </w:r>
      <w:r w:rsidR="000A76C4" w:rsidRPr="00C70785">
        <w:t xml:space="preserve">/criminal history </w:t>
      </w:r>
      <w:r w:rsidRPr="00C70785">
        <w:t>q</w:t>
      </w:r>
      <w:r w:rsidR="000A76C4" w:rsidRPr="00C70785">
        <w:t>uestionnaire</w:t>
      </w:r>
      <w:r w:rsidRPr="00C70785">
        <w:t xml:space="preserve"> </w:t>
      </w:r>
      <w:r w:rsidR="000A76C4" w:rsidRPr="00C70785">
        <w:t>re</w:t>
      </w:r>
      <w:r w:rsidRPr="00C70785">
        <w:t>q</w:t>
      </w:r>
      <w:r w:rsidR="000A76C4" w:rsidRPr="00C70785">
        <w:t>uires detailed documentation and explanation.</w:t>
      </w:r>
    </w:p>
    <w:p w:rsidR="000A76C4" w:rsidRPr="00C70785" w:rsidRDefault="00C70785" w:rsidP="00EE6C74">
      <w:pPr>
        <w:pStyle w:val="ListParagraph"/>
        <w:numPr>
          <w:ilvl w:val="0"/>
          <w:numId w:val="21"/>
        </w:numPr>
      </w:pPr>
      <w:r w:rsidRPr="00C70785">
        <w:t>A</w:t>
      </w:r>
      <w:r w:rsidR="000A76C4" w:rsidRPr="00C70785">
        <w:t>ttach current photo with signature on the bac</w:t>
      </w:r>
      <w:r w:rsidR="008402D4">
        <w:t>k</w:t>
      </w:r>
    </w:p>
    <w:p w:rsidR="000A76C4" w:rsidRPr="00C70785" w:rsidRDefault="00C70785" w:rsidP="00EE6C74">
      <w:pPr>
        <w:pStyle w:val="ListParagraph"/>
        <w:numPr>
          <w:ilvl w:val="0"/>
          <w:numId w:val="21"/>
        </w:numPr>
      </w:pPr>
      <w:r w:rsidRPr="00C70785">
        <w:t>A</w:t>
      </w:r>
      <w:r w:rsidR="000A76C4" w:rsidRPr="00C70785">
        <w:t>ttach original or certified copy of birth certificate</w:t>
      </w:r>
    </w:p>
    <w:p w:rsidR="000A76C4" w:rsidRPr="00C70785" w:rsidRDefault="00C70785" w:rsidP="00EE6C74">
      <w:pPr>
        <w:pStyle w:val="ListParagraph"/>
        <w:numPr>
          <w:ilvl w:val="0"/>
          <w:numId w:val="21"/>
        </w:numPr>
      </w:pPr>
      <w:r w:rsidRPr="00C70785">
        <w:t>A</w:t>
      </w:r>
      <w:r w:rsidR="000A76C4" w:rsidRPr="00C70785">
        <w:t>ttach a certified copy of high school transcript, certified copy of GED, or a notarized copy</w:t>
      </w:r>
      <w:r w:rsidRPr="00C70785">
        <w:t xml:space="preserve"> </w:t>
      </w:r>
      <w:r w:rsidR="000A76C4" w:rsidRPr="00C70785">
        <w:t>of high school diploma</w:t>
      </w:r>
    </w:p>
    <w:p w:rsidR="000A76C4" w:rsidRPr="00C70785" w:rsidRDefault="00C70785" w:rsidP="00EE6C74">
      <w:pPr>
        <w:pStyle w:val="ListParagraph"/>
        <w:numPr>
          <w:ilvl w:val="0"/>
          <w:numId w:val="21"/>
        </w:numPr>
      </w:pPr>
      <w:r w:rsidRPr="00C70785">
        <w:t>A</w:t>
      </w:r>
      <w:r w:rsidR="000A76C4" w:rsidRPr="00C70785">
        <w:t>ttach a copy of PTCB</w:t>
      </w:r>
      <w:r w:rsidR="004524BB">
        <w:t xml:space="preserve"> or NHA</w:t>
      </w:r>
      <w:r w:rsidR="000A76C4" w:rsidRPr="00C70785">
        <w:t xml:space="preserve"> certificate</w:t>
      </w:r>
    </w:p>
    <w:p w:rsidR="000A76C4" w:rsidRPr="00C70785" w:rsidRDefault="00C70785" w:rsidP="00EE6C74">
      <w:pPr>
        <w:pStyle w:val="ListParagraph"/>
        <w:numPr>
          <w:ilvl w:val="0"/>
          <w:numId w:val="21"/>
        </w:numPr>
      </w:pPr>
      <w:r w:rsidRPr="00C70785">
        <w:t>A</w:t>
      </w:r>
      <w:r w:rsidR="000A76C4" w:rsidRPr="00C70785">
        <w:t>ttach completed fingerprint cards (2 cards, including standard state 8x8 1R3NGE and the</w:t>
      </w:r>
      <w:r w:rsidRPr="00C70785">
        <w:t xml:space="preserve"> </w:t>
      </w:r>
      <w:r w:rsidR="000A76C4" w:rsidRPr="00C70785">
        <w:t>standard federal 8x8 BLUE applicant fingerprint cards. (See details above)</w:t>
      </w:r>
    </w:p>
    <w:p w:rsidR="00C70785" w:rsidRDefault="000A76C4" w:rsidP="00EE6C74">
      <w:pPr>
        <w:pStyle w:val="ListParagraph"/>
        <w:numPr>
          <w:ilvl w:val="0"/>
          <w:numId w:val="21"/>
        </w:numPr>
      </w:pPr>
      <w:r w:rsidRPr="00C70785">
        <w:t>Pay fees for license ($50) and criminal bac</w:t>
      </w:r>
      <w:r w:rsidR="00C70785" w:rsidRPr="00C70785">
        <w:t>k</w:t>
      </w:r>
      <w:r w:rsidRPr="00C70785">
        <w:t>ground chec</w:t>
      </w:r>
      <w:r w:rsidR="00C70785" w:rsidRPr="00C70785">
        <w:t>k</w:t>
      </w:r>
      <w:r w:rsidRPr="00C70785">
        <w:t xml:space="preserve"> ($50). </w:t>
      </w:r>
      <w:r w:rsidR="00C70785" w:rsidRPr="00C70785">
        <w:t>A</w:t>
      </w:r>
      <w:r w:rsidRPr="00C70785">
        <w:t>ttach a chec</w:t>
      </w:r>
      <w:r w:rsidR="00C70785" w:rsidRPr="00C70785">
        <w:t xml:space="preserve">k </w:t>
      </w:r>
      <w:r w:rsidRPr="00C70785">
        <w:t>covering</w:t>
      </w:r>
      <w:r w:rsidR="00C70785" w:rsidRPr="00C70785">
        <w:t xml:space="preserve"> </w:t>
      </w:r>
      <w:r w:rsidRPr="00C70785">
        <w:t>both amounts made payable to Wyoming State Board of Pharmacy.</w:t>
      </w:r>
      <w:r w:rsidR="00C70785" w:rsidRPr="00C70785">
        <w:t xml:space="preserve"> </w:t>
      </w:r>
    </w:p>
    <w:p w:rsidR="004524BB" w:rsidRPr="004524BB" w:rsidRDefault="004524BB" w:rsidP="004524BB">
      <w:pPr>
        <w:pStyle w:val="ListParagraph"/>
        <w:jc w:val="right"/>
        <w:rPr>
          <w:i/>
          <w:iCs/>
          <w:sz w:val="16"/>
          <w:szCs w:val="16"/>
        </w:rPr>
      </w:pPr>
      <w:r w:rsidRPr="004524BB">
        <w:rPr>
          <w:i/>
          <w:iCs/>
          <w:sz w:val="16"/>
          <w:szCs w:val="16"/>
        </w:rPr>
        <w:t>(Updated: 10/29/19 kg)</w:t>
      </w:r>
    </w:p>
    <w:p w:rsidR="004524BB" w:rsidRDefault="004524BB" w:rsidP="00036FD1">
      <w:pPr>
        <w:pStyle w:val="Heading4"/>
      </w:pPr>
    </w:p>
    <w:p w:rsidR="00C70785" w:rsidRPr="00DD27C4" w:rsidRDefault="000A76C4" w:rsidP="00036FD1">
      <w:pPr>
        <w:pStyle w:val="Heading4"/>
        <w:rPr>
          <w:rFonts w:asciiTheme="majorHAnsi" w:hAnsiTheme="majorHAnsi" w:cstheme="majorBidi"/>
        </w:rPr>
      </w:pPr>
      <w:r w:rsidRPr="00C70785">
        <w:t>National Certification:</w:t>
      </w:r>
    </w:p>
    <w:p w:rsidR="000A76C4" w:rsidRPr="00C70785" w:rsidRDefault="000A76C4" w:rsidP="00EE6C74">
      <w:pPr>
        <w:pStyle w:val="ListParagraph"/>
        <w:numPr>
          <w:ilvl w:val="0"/>
          <w:numId w:val="20"/>
        </w:numPr>
      </w:pPr>
      <w:r w:rsidRPr="00C70785">
        <w:t xml:space="preserve">National Certification is </w:t>
      </w:r>
      <w:r w:rsidRPr="00DD27C4">
        <w:rPr>
          <w:b/>
        </w:rPr>
        <w:t>re</w:t>
      </w:r>
      <w:r w:rsidR="00C70785" w:rsidRPr="00DD27C4">
        <w:rPr>
          <w:b/>
        </w:rPr>
        <w:t>q</w:t>
      </w:r>
      <w:r w:rsidRPr="00DD27C4">
        <w:rPr>
          <w:b/>
        </w:rPr>
        <w:t>uired for initial registration only;</w:t>
      </w:r>
      <w:r w:rsidRPr="00C70785">
        <w:t xml:space="preserve"> maintaining PTCB certification</w:t>
      </w:r>
      <w:r w:rsidR="00C70785" w:rsidRPr="00C70785">
        <w:t xml:space="preserve"> </w:t>
      </w:r>
      <w:r w:rsidRPr="00C70785">
        <w:t>is voluntary</w:t>
      </w:r>
    </w:p>
    <w:p w:rsidR="00C82271" w:rsidRPr="00C82271" w:rsidRDefault="000A76C4" w:rsidP="00C82271">
      <w:pPr>
        <w:pStyle w:val="ListParagraph"/>
        <w:numPr>
          <w:ilvl w:val="0"/>
          <w:numId w:val="20"/>
        </w:numPr>
      </w:pPr>
      <w:r w:rsidRPr="00D96BC8">
        <w:t>The Board recognizes PTCB</w:t>
      </w:r>
      <w:r w:rsidR="004524BB">
        <w:t xml:space="preserve"> and NHA</w:t>
      </w:r>
      <w:r w:rsidRPr="00D96BC8">
        <w:t>.</w:t>
      </w:r>
    </w:p>
    <w:sectPr w:rsidR="00C82271" w:rsidRPr="00C82271" w:rsidSect="00111777">
      <w:type w:val="continuous"/>
      <w:pgSz w:w="12240" w:h="15840"/>
      <w:pgMar w:top="1620" w:right="720" w:bottom="720" w:left="720" w:header="45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73" w:rsidRDefault="00654B73" w:rsidP="003566B6">
      <w:pPr>
        <w:spacing w:after="0" w:line="240" w:lineRule="auto"/>
      </w:pPr>
      <w:r>
        <w:separator/>
      </w:r>
    </w:p>
  </w:endnote>
  <w:endnote w:type="continuationSeparator" w:id="0">
    <w:p w:rsidR="00654B73" w:rsidRDefault="00654B73" w:rsidP="0035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5Ct00">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TT15D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mn-cs">
    <w:panose1 w:val="00000000000000000000"/>
    <w:charset w:val="00"/>
    <w:family w:val="roman"/>
    <w:notTrueType/>
    <w:pitch w:val="default"/>
  </w:font>
  <w:font w:name="TT15F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23" w:rsidRPr="00111777" w:rsidRDefault="000B5D23" w:rsidP="00772E1B">
    <w:pPr>
      <w:pStyle w:val="Footer"/>
      <w:tabs>
        <w:tab w:val="clear" w:pos="4680"/>
        <w:tab w:val="clear" w:pos="9360"/>
        <w:tab w:val="right" w:pos="10800"/>
      </w:tabs>
      <w:rPr>
        <w:rStyle w:val="Emphasis"/>
        <w:color w:val="auto"/>
        <w:sz w:val="20"/>
      </w:rPr>
    </w:pPr>
    <w:r w:rsidRPr="00111777">
      <w:rPr>
        <w:rStyle w:val="Emphasis"/>
        <w:color w:val="auto"/>
        <w:sz w:val="20"/>
      </w:rPr>
      <w:t xml:space="preserve">Last update: </w:t>
    </w:r>
    <w:r>
      <w:rPr>
        <w:rStyle w:val="Emphasis"/>
        <w:color w:val="auto"/>
        <w:sz w:val="20"/>
      </w:rPr>
      <w:t xml:space="preserve">October </w:t>
    </w:r>
    <w:r w:rsidR="004524BB">
      <w:rPr>
        <w:rStyle w:val="Emphasis"/>
        <w:color w:val="auto"/>
        <w:sz w:val="20"/>
      </w:rPr>
      <w:t>2</w:t>
    </w:r>
    <w:r>
      <w:rPr>
        <w:rStyle w:val="Emphasis"/>
        <w:color w:val="auto"/>
        <w:sz w:val="20"/>
      </w:rPr>
      <w:t>9</w:t>
    </w:r>
    <w:r w:rsidRPr="00111777">
      <w:rPr>
        <w:rStyle w:val="Emphasis"/>
        <w:color w:val="auto"/>
        <w:sz w:val="20"/>
      </w:rPr>
      <w:t>, 201</w:t>
    </w:r>
    <w:r w:rsidR="004524BB">
      <w:rPr>
        <w:rStyle w:val="Emphasis"/>
        <w:color w:val="auto"/>
        <w:sz w:val="20"/>
      </w:rPr>
      <w:t>9</w:t>
    </w:r>
    <w:r w:rsidRPr="00111777">
      <w:rPr>
        <w:rStyle w:val="Emphasis"/>
        <w:color w:val="auto"/>
        <w:sz w:val="20"/>
      </w:rPr>
      <w:t xml:space="preserve"> </w:t>
    </w:r>
    <w:r w:rsidRPr="00111777">
      <w:rPr>
        <w:rStyle w:val="Emphasis"/>
        <w:color w:val="auto"/>
        <w:sz w:val="20"/>
      </w:rPr>
      <w:tab/>
    </w:r>
  </w:p>
  <w:p w:rsidR="000B5D23" w:rsidRPr="00111777" w:rsidRDefault="000B5D23" w:rsidP="00111777">
    <w:pPr>
      <w:rPr>
        <w:i/>
        <w:iCs/>
        <w:sz w:val="20"/>
      </w:rPr>
    </w:pPr>
    <w:r w:rsidRPr="00111777">
      <w:rPr>
        <w:sz w:val="20"/>
      </w:rPr>
      <w:t xml:space="preserve">Copyright © Therapeutic Research Center, LLC. All Rights Reserved. </w:t>
    </w:r>
    <w:r w:rsidRPr="00111777">
      <w:rPr>
        <w:i/>
        <w:iCs/>
        <w:sz w:val="20"/>
      </w:rPr>
      <w:t>Pharmacy Technicians University</w:t>
    </w:r>
    <w:r>
      <w:rPr>
        <w:rStyle w:val="Emphasis"/>
        <w:color w:val="auto"/>
        <w:sz w:val="20"/>
      </w:rPr>
      <w:tab/>
    </w:r>
    <w:r>
      <w:rPr>
        <w:rStyle w:val="Emphasis"/>
        <w:color w:val="auto"/>
        <w:sz w:val="20"/>
      </w:rPr>
      <w:tab/>
      <w:t xml:space="preserve">              </w:t>
    </w:r>
    <w:r w:rsidRPr="00111777">
      <w:rPr>
        <w:rStyle w:val="Emphasis"/>
        <w:color w:val="auto"/>
        <w:sz w:val="20"/>
      </w:rPr>
      <w:t xml:space="preserve">Page </w:t>
    </w:r>
    <w:r w:rsidRPr="00111777">
      <w:rPr>
        <w:rStyle w:val="Emphasis"/>
        <w:color w:val="auto"/>
        <w:sz w:val="20"/>
      </w:rPr>
      <w:fldChar w:fldCharType="begin"/>
    </w:r>
    <w:r w:rsidRPr="00111777">
      <w:rPr>
        <w:rStyle w:val="Emphasis"/>
        <w:color w:val="auto"/>
        <w:sz w:val="20"/>
      </w:rPr>
      <w:instrText xml:space="preserve"> PAGE  \* Arabic  \* MERGEFORMAT </w:instrText>
    </w:r>
    <w:r w:rsidRPr="00111777">
      <w:rPr>
        <w:rStyle w:val="Emphasis"/>
        <w:color w:val="auto"/>
        <w:sz w:val="20"/>
      </w:rPr>
      <w:fldChar w:fldCharType="separate"/>
    </w:r>
    <w:r w:rsidR="000448B8">
      <w:rPr>
        <w:rStyle w:val="Emphasis"/>
        <w:noProof/>
        <w:color w:val="auto"/>
        <w:sz w:val="20"/>
      </w:rPr>
      <w:t>1</w:t>
    </w:r>
    <w:r w:rsidRPr="00111777">
      <w:rPr>
        <w:rStyle w:val="Emphasis"/>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73" w:rsidRDefault="00654B73" w:rsidP="003566B6">
      <w:pPr>
        <w:spacing w:after="0" w:line="240" w:lineRule="auto"/>
      </w:pPr>
      <w:r>
        <w:separator/>
      </w:r>
    </w:p>
  </w:footnote>
  <w:footnote w:type="continuationSeparator" w:id="0">
    <w:p w:rsidR="00654B73" w:rsidRDefault="00654B73" w:rsidP="0035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23" w:rsidRDefault="000B5D23">
    <w:pPr>
      <w:pStyle w:val="Header"/>
    </w:pPr>
    <w:r>
      <w:rPr>
        <w:noProof/>
      </w:rPr>
      <w:drawing>
        <wp:inline distT="0" distB="0" distL="0" distR="0" wp14:anchorId="0D365EA6" wp14:editId="79D9B68E">
          <wp:extent cx="2444750" cy="38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384175"/>
                  </a:xfrm>
                  <a:prstGeom prst="rect">
                    <a:avLst/>
                  </a:prstGeom>
                  <a:noFill/>
                </pic:spPr>
              </pic:pic>
            </a:graphicData>
          </a:graphic>
        </wp:inline>
      </w:drawing>
    </w:r>
  </w:p>
  <w:p w:rsidR="000B5D23" w:rsidRDefault="000B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B68"/>
    <w:multiLevelType w:val="hybridMultilevel"/>
    <w:tmpl w:val="111C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3942"/>
    <w:multiLevelType w:val="hybridMultilevel"/>
    <w:tmpl w:val="C0C27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066EE"/>
    <w:multiLevelType w:val="hybridMultilevel"/>
    <w:tmpl w:val="F54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15CF"/>
    <w:multiLevelType w:val="hybridMultilevel"/>
    <w:tmpl w:val="AA16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30D31"/>
    <w:multiLevelType w:val="hybridMultilevel"/>
    <w:tmpl w:val="7252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C15FF"/>
    <w:multiLevelType w:val="hybridMultilevel"/>
    <w:tmpl w:val="98F224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2238D6"/>
    <w:multiLevelType w:val="hybridMultilevel"/>
    <w:tmpl w:val="48B6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34C95"/>
    <w:multiLevelType w:val="hybridMultilevel"/>
    <w:tmpl w:val="8FC2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C1097"/>
    <w:multiLevelType w:val="hybridMultilevel"/>
    <w:tmpl w:val="4EF6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A24A7B"/>
    <w:multiLevelType w:val="hybridMultilevel"/>
    <w:tmpl w:val="14CC1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E1EDB"/>
    <w:multiLevelType w:val="hybridMultilevel"/>
    <w:tmpl w:val="72A6C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D965A6"/>
    <w:multiLevelType w:val="hybridMultilevel"/>
    <w:tmpl w:val="A0E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A613E"/>
    <w:multiLevelType w:val="hybridMultilevel"/>
    <w:tmpl w:val="BD34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50132"/>
    <w:multiLevelType w:val="hybridMultilevel"/>
    <w:tmpl w:val="2082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3970"/>
    <w:multiLevelType w:val="hybridMultilevel"/>
    <w:tmpl w:val="8C2A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E20710"/>
    <w:multiLevelType w:val="hybridMultilevel"/>
    <w:tmpl w:val="446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A6DA4"/>
    <w:multiLevelType w:val="hybridMultilevel"/>
    <w:tmpl w:val="12E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D96453"/>
    <w:multiLevelType w:val="hybridMultilevel"/>
    <w:tmpl w:val="1CD0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6402F"/>
    <w:multiLevelType w:val="hybridMultilevel"/>
    <w:tmpl w:val="0DE0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0D2F58"/>
    <w:multiLevelType w:val="hybridMultilevel"/>
    <w:tmpl w:val="0ADE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260524"/>
    <w:multiLevelType w:val="hybridMultilevel"/>
    <w:tmpl w:val="D1E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5D79"/>
    <w:multiLevelType w:val="hybridMultilevel"/>
    <w:tmpl w:val="6858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024F0"/>
    <w:multiLevelType w:val="hybridMultilevel"/>
    <w:tmpl w:val="7320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A6742A"/>
    <w:multiLevelType w:val="hybridMultilevel"/>
    <w:tmpl w:val="8222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4664BD"/>
    <w:multiLevelType w:val="hybridMultilevel"/>
    <w:tmpl w:val="DBAE5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E538B4"/>
    <w:multiLevelType w:val="hybridMultilevel"/>
    <w:tmpl w:val="3EC6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BB50AD"/>
    <w:multiLevelType w:val="hybridMultilevel"/>
    <w:tmpl w:val="7F9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622C01"/>
    <w:multiLevelType w:val="hybridMultilevel"/>
    <w:tmpl w:val="D05A8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A35E6D"/>
    <w:multiLevelType w:val="hybridMultilevel"/>
    <w:tmpl w:val="9A8EC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C35C2C"/>
    <w:multiLevelType w:val="hybridMultilevel"/>
    <w:tmpl w:val="A6E0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9B25B1"/>
    <w:multiLevelType w:val="hybridMultilevel"/>
    <w:tmpl w:val="586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F51618"/>
    <w:multiLevelType w:val="hybridMultilevel"/>
    <w:tmpl w:val="B274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FB7841"/>
    <w:multiLevelType w:val="hybridMultilevel"/>
    <w:tmpl w:val="71CAD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3A6E86"/>
    <w:multiLevelType w:val="hybridMultilevel"/>
    <w:tmpl w:val="A6847F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A2663C2"/>
    <w:multiLevelType w:val="hybridMultilevel"/>
    <w:tmpl w:val="C22E0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793C"/>
    <w:multiLevelType w:val="hybridMultilevel"/>
    <w:tmpl w:val="45C88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151809"/>
    <w:multiLevelType w:val="hybridMultilevel"/>
    <w:tmpl w:val="9542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4828E0"/>
    <w:multiLevelType w:val="hybridMultilevel"/>
    <w:tmpl w:val="963C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D40998"/>
    <w:multiLevelType w:val="hybridMultilevel"/>
    <w:tmpl w:val="998C3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37357D"/>
    <w:multiLevelType w:val="hybridMultilevel"/>
    <w:tmpl w:val="88F8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8C465A"/>
    <w:multiLevelType w:val="hybridMultilevel"/>
    <w:tmpl w:val="479A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F51C60"/>
    <w:multiLevelType w:val="hybridMultilevel"/>
    <w:tmpl w:val="A11C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1C3D58"/>
    <w:multiLevelType w:val="hybridMultilevel"/>
    <w:tmpl w:val="33D28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235767F"/>
    <w:multiLevelType w:val="hybridMultilevel"/>
    <w:tmpl w:val="9446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6B14B0"/>
    <w:multiLevelType w:val="hybridMultilevel"/>
    <w:tmpl w:val="9790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761BC1"/>
    <w:multiLevelType w:val="hybridMultilevel"/>
    <w:tmpl w:val="6AE8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601E95"/>
    <w:multiLevelType w:val="hybridMultilevel"/>
    <w:tmpl w:val="FF8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F615A8"/>
    <w:multiLevelType w:val="hybridMultilevel"/>
    <w:tmpl w:val="95E2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B82DA5"/>
    <w:multiLevelType w:val="hybridMultilevel"/>
    <w:tmpl w:val="9CEA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EB6ED9"/>
    <w:multiLevelType w:val="hybridMultilevel"/>
    <w:tmpl w:val="B8AA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4B5DEE"/>
    <w:multiLevelType w:val="hybridMultilevel"/>
    <w:tmpl w:val="665E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A83C0D"/>
    <w:multiLevelType w:val="hybridMultilevel"/>
    <w:tmpl w:val="238A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9A758D"/>
    <w:multiLevelType w:val="hybridMultilevel"/>
    <w:tmpl w:val="FC7C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9F051D"/>
    <w:multiLevelType w:val="hybridMultilevel"/>
    <w:tmpl w:val="B6A6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0011B4"/>
    <w:multiLevelType w:val="hybridMultilevel"/>
    <w:tmpl w:val="BFAC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0E1E6C"/>
    <w:multiLevelType w:val="hybridMultilevel"/>
    <w:tmpl w:val="8C1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350A91"/>
    <w:multiLevelType w:val="hybridMultilevel"/>
    <w:tmpl w:val="08DE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4E381B"/>
    <w:multiLevelType w:val="hybridMultilevel"/>
    <w:tmpl w:val="55DC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6327ED"/>
    <w:multiLevelType w:val="hybridMultilevel"/>
    <w:tmpl w:val="5BFA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D6572A"/>
    <w:multiLevelType w:val="hybridMultilevel"/>
    <w:tmpl w:val="7ED0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974F40"/>
    <w:multiLevelType w:val="hybridMultilevel"/>
    <w:tmpl w:val="FC887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9D2C41"/>
    <w:multiLevelType w:val="hybridMultilevel"/>
    <w:tmpl w:val="EA10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9E4CE3"/>
    <w:multiLevelType w:val="hybridMultilevel"/>
    <w:tmpl w:val="BD48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A6651C"/>
    <w:multiLevelType w:val="hybridMultilevel"/>
    <w:tmpl w:val="467E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B34B44"/>
    <w:multiLevelType w:val="hybridMultilevel"/>
    <w:tmpl w:val="57F84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301CB2"/>
    <w:multiLevelType w:val="hybridMultilevel"/>
    <w:tmpl w:val="45505A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2837FDD"/>
    <w:multiLevelType w:val="hybridMultilevel"/>
    <w:tmpl w:val="D0CE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91194F"/>
    <w:multiLevelType w:val="hybridMultilevel"/>
    <w:tmpl w:val="4D4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A35AA9"/>
    <w:multiLevelType w:val="hybridMultilevel"/>
    <w:tmpl w:val="C108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F21ED8"/>
    <w:multiLevelType w:val="hybridMultilevel"/>
    <w:tmpl w:val="E36EB8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337149E"/>
    <w:multiLevelType w:val="hybridMultilevel"/>
    <w:tmpl w:val="3DE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6570AE"/>
    <w:multiLevelType w:val="hybridMultilevel"/>
    <w:tmpl w:val="34D898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3701DAB"/>
    <w:multiLevelType w:val="hybridMultilevel"/>
    <w:tmpl w:val="BA7803A0"/>
    <w:lvl w:ilvl="0" w:tplc="55B4644C">
      <w:start w:val="1"/>
      <w:numFmt w:val="bullet"/>
      <w:lvlText w:val="•"/>
      <w:lvlJc w:val="left"/>
      <w:pPr>
        <w:tabs>
          <w:tab w:val="num" w:pos="720"/>
        </w:tabs>
        <w:ind w:left="720" w:hanging="360"/>
      </w:pPr>
      <w:rPr>
        <w:rFonts w:ascii="Arial" w:hAnsi="Arial" w:hint="default"/>
      </w:rPr>
    </w:lvl>
    <w:lvl w:ilvl="1" w:tplc="4A66C058" w:tentative="1">
      <w:start w:val="1"/>
      <w:numFmt w:val="bullet"/>
      <w:lvlText w:val="•"/>
      <w:lvlJc w:val="left"/>
      <w:pPr>
        <w:tabs>
          <w:tab w:val="num" w:pos="1440"/>
        </w:tabs>
        <w:ind w:left="1440" w:hanging="360"/>
      </w:pPr>
      <w:rPr>
        <w:rFonts w:ascii="Arial" w:hAnsi="Arial" w:hint="default"/>
      </w:rPr>
    </w:lvl>
    <w:lvl w:ilvl="2" w:tplc="908E15D6" w:tentative="1">
      <w:start w:val="1"/>
      <w:numFmt w:val="bullet"/>
      <w:lvlText w:val="•"/>
      <w:lvlJc w:val="left"/>
      <w:pPr>
        <w:tabs>
          <w:tab w:val="num" w:pos="2160"/>
        </w:tabs>
        <w:ind w:left="2160" w:hanging="360"/>
      </w:pPr>
      <w:rPr>
        <w:rFonts w:ascii="Arial" w:hAnsi="Arial" w:hint="default"/>
      </w:rPr>
    </w:lvl>
    <w:lvl w:ilvl="3" w:tplc="12F0BEE4" w:tentative="1">
      <w:start w:val="1"/>
      <w:numFmt w:val="bullet"/>
      <w:lvlText w:val="•"/>
      <w:lvlJc w:val="left"/>
      <w:pPr>
        <w:tabs>
          <w:tab w:val="num" w:pos="2880"/>
        </w:tabs>
        <w:ind w:left="2880" w:hanging="360"/>
      </w:pPr>
      <w:rPr>
        <w:rFonts w:ascii="Arial" w:hAnsi="Arial" w:hint="default"/>
      </w:rPr>
    </w:lvl>
    <w:lvl w:ilvl="4" w:tplc="D2A23D98" w:tentative="1">
      <w:start w:val="1"/>
      <w:numFmt w:val="bullet"/>
      <w:lvlText w:val="•"/>
      <w:lvlJc w:val="left"/>
      <w:pPr>
        <w:tabs>
          <w:tab w:val="num" w:pos="3600"/>
        </w:tabs>
        <w:ind w:left="3600" w:hanging="360"/>
      </w:pPr>
      <w:rPr>
        <w:rFonts w:ascii="Arial" w:hAnsi="Arial" w:hint="default"/>
      </w:rPr>
    </w:lvl>
    <w:lvl w:ilvl="5" w:tplc="5FAA74AC" w:tentative="1">
      <w:start w:val="1"/>
      <w:numFmt w:val="bullet"/>
      <w:lvlText w:val="•"/>
      <w:lvlJc w:val="left"/>
      <w:pPr>
        <w:tabs>
          <w:tab w:val="num" w:pos="4320"/>
        </w:tabs>
        <w:ind w:left="4320" w:hanging="360"/>
      </w:pPr>
      <w:rPr>
        <w:rFonts w:ascii="Arial" w:hAnsi="Arial" w:hint="default"/>
      </w:rPr>
    </w:lvl>
    <w:lvl w:ilvl="6" w:tplc="8FF4E5B2" w:tentative="1">
      <w:start w:val="1"/>
      <w:numFmt w:val="bullet"/>
      <w:lvlText w:val="•"/>
      <w:lvlJc w:val="left"/>
      <w:pPr>
        <w:tabs>
          <w:tab w:val="num" w:pos="5040"/>
        </w:tabs>
        <w:ind w:left="5040" w:hanging="360"/>
      </w:pPr>
      <w:rPr>
        <w:rFonts w:ascii="Arial" w:hAnsi="Arial" w:hint="default"/>
      </w:rPr>
    </w:lvl>
    <w:lvl w:ilvl="7" w:tplc="81EA58AE" w:tentative="1">
      <w:start w:val="1"/>
      <w:numFmt w:val="bullet"/>
      <w:lvlText w:val="•"/>
      <w:lvlJc w:val="left"/>
      <w:pPr>
        <w:tabs>
          <w:tab w:val="num" w:pos="5760"/>
        </w:tabs>
        <w:ind w:left="5760" w:hanging="360"/>
      </w:pPr>
      <w:rPr>
        <w:rFonts w:ascii="Arial" w:hAnsi="Arial" w:hint="default"/>
      </w:rPr>
    </w:lvl>
    <w:lvl w:ilvl="8" w:tplc="A10A6B4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34B24E2E"/>
    <w:multiLevelType w:val="hybridMultilevel"/>
    <w:tmpl w:val="1DD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B37F08"/>
    <w:multiLevelType w:val="hybridMultilevel"/>
    <w:tmpl w:val="63E2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C34D31"/>
    <w:multiLevelType w:val="hybridMultilevel"/>
    <w:tmpl w:val="8C38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4C56AF"/>
    <w:multiLevelType w:val="hybridMultilevel"/>
    <w:tmpl w:val="8DBE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0C2F32"/>
    <w:multiLevelType w:val="hybridMultilevel"/>
    <w:tmpl w:val="92E0F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B90CEA"/>
    <w:multiLevelType w:val="hybridMultilevel"/>
    <w:tmpl w:val="3A10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334D49"/>
    <w:multiLevelType w:val="hybridMultilevel"/>
    <w:tmpl w:val="43A6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502C68"/>
    <w:multiLevelType w:val="hybridMultilevel"/>
    <w:tmpl w:val="6210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7B01766"/>
    <w:multiLevelType w:val="hybridMultilevel"/>
    <w:tmpl w:val="B15C8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81F4CAF"/>
    <w:multiLevelType w:val="hybridMultilevel"/>
    <w:tmpl w:val="144A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86A7B60"/>
    <w:multiLevelType w:val="hybridMultilevel"/>
    <w:tmpl w:val="CDD4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8759BE"/>
    <w:multiLevelType w:val="hybridMultilevel"/>
    <w:tmpl w:val="3924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BC28DF"/>
    <w:multiLevelType w:val="hybridMultilevel"/>
    <w:tmpl w:val="802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A4D6445"/>
    <w:multiLevelType w:val="hybridMultilevel"/>
    <w:tmpl w:val="C89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114569"/>
    <w:multiLevelType w:val="hybridMultilevel"/>
    <w:tmpl w:val="FD74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BD63132"/>
    <w:multiLevelType w:val="hybridMultilevel"/>
    <w:tmpl w:val="F198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1126ED"/>
    <w:multiLevelType w:val="hybridMultilevel"/>
    <w:tmpl w:val="32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206359"/>
    <w:multiLevelType w:val="hybridMultilevel"/>
    <w:tmpl w:val="0FA0D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C221F95"/>
    <w:multiLevelType w:val="hybridMultilevel"/>
    <w:tmpl w:val="84FC1D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D2776C"/>
    <w:multiLevelType w:val="hybridMultilevel"/>
    <w:tmpl w:val="95A69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CE316B0"/>
    <w:multiLevelType w:val="hybridMultilevel"/>
    <w:tmpl w:val="3266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D483EC6"/>
    <w:multiLevelType w:val="hybridMultilevel"/>
    <w:tmpl w:val="E4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406638"/>
    <w:multiLevelType w:val="hybridMultilevel"/>
    <w:tmpl w:val="8B98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E4F111F"/>
    <w:multiLevelType w:val="hybridMultilevel"/>
    <w:tmpl w:val="F15A9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ED53572"/>
    <w:multiLevelType w:val="hybridMultilevel"/>
    <w:tmpl w:val="4418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DD7783"/>
    <w:multiLevelType w:val="hybridMultilevel"/>
    <w:tmpl w:val="A628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EDE145C"/>
    <w:multiLevelType w:val="hybridMultilevel"/>
    <w:tmpl w:val="88383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2247F8"/>
    <w:multiLevelType w:val="hybridMultilevel"/>
    <w:tmpl w:val="510E07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0EF5BC0"/>
    <w:multiLevelType w:val="hybridMultilevel"/>
    <w:tmpl w:val="72E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9B1406"/>
    <w:multiLevelType w:val="hybridMultilevel"/>
    <w:tmpl w:val="9BF8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1FB76A3"/>
    <w:multiLevelType w:val="hybridMultilevel"/>
    <w:tmpl w:val="5566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CF3089"/>
    <w:multiLevelType w:val="hybridMultilevel"/>
    <w:tmpl w:val="B0F4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3B83737"/>
    <w:multiLevelType w:val="hybridMultilevel"/>
    <w:tmpl w:val="FC3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DB726B"/>
    <w:multiLevelType w:val="hybridMultilevel"/>
    <w:tmpl w:val="A578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3612A1"/>
    <w:multiLevelType w:val="hybridMultilevel"/>
    <w:tmpl w:val="D694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4D262B6"/>
    <w:multiLevelType w:val="hybridMultilevel"/>
    <w:tmpl w:val="CA92C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A21C04"/>
    <w:multiLevelType w:val="hybridMultilevel"/>
    <w:tmpl w:val="0A92FAE6"/>
    <w:lvl w:ilvl="0" w:tplc="08B8DD34">
      <w:start w:val="1"/>
      <w:numFmt w:val="bullet"/>
      <w:lvlText w:val="o"/>
      <w:lvlJc w:val="left"/>
      <w:pPr>
        <w:tabs>
          <w:tab w:val="num" w:pos="720"/>
        </w:tabs>
        <w:ind w:left="720" w:hanging="360"/>
      </w:pPr>
      <w:rPr>
        <w:rFonts w:ascii="Courier New" w:hAnsi="Courier New" w:hint="default"/>
      </w:rPr>
    </w:lvl>
    <w:lvl w:ilvl="1" w:tplc="A0B4BACA" w:tentative="1">
      <w:start w:val="1"/>
      <w:numFmt w:val="bullet"/>
      <w:lvlText w:val="o"/>
      <w:lvlJc w:val="left"/>
      <w:pPr>
        <w:tabs>
          <w:tab w:val="num" w:pos="1440"/>
        </w:tabs>
        <w:ind w:left="1440" w:hanging="360"/>
      </w:pPr>
      <w:rPr>
        <w:rFonts w:ascii="Courier New" w:hAnsi="Courier New" w:hint="default"/>
      </w:rPr>
    </w:lvl>
    <w:lvl w:ilvl="2" w:tplc="80C224A2">
      <w:start w:val="1"/>
      <w:numFmt w:val="bullet"/>
      <w:lvlText w:val="o"/>
      <w:lvlJc w:val="left"/>
      <w:pPr>
        <w:tabs>
          <w:tab w:val="num" w:pos="2160"/>
        </w:tabs>
        <w:ind w:left="2160" w:hanging="360"/>
      </w:pPr>
      <w:rPr>
        <w:rFonts w:ascii="Courier New" w:hAnsi="Courier New" w:hint="default"/>
      </w:rPr>
    </w:lvl>
    <w:lvl w:ilvl="3" w:tplc="E5CE9694" w:tentative="1">
      <w:start w:val="1"/>
      <w:numFmt w:val="bullet"/>
      <w:lvlText w:val="o"/>
      <w:lvlJc w:val="left"/>
      <w:pPr>
        <w:tabs>
          <w:tab w:val="num" w:pos="2880"/>
        </w:tabs>
        <w:ind w:left="2880" w:hanging="360"/>
      </w:pPr>
      <w:rPr>
        <w:rFonts w:ascii="Courier New" w:hAnsi="Courier New" w:hint="default"/>
      </w:rPr>
    </w:lvl>
    <w:lvl w:ilvl="4" w:tplc="39387002" w:tentative="1">
      <w:start w:val="1"/>
      <w:numFmt w:val="bullet"/>
      <w:lvlText w:val="o"/>
      <w:lvlJc w:val="left"/>
      <w:pPr>
        <w:tabs>
          <w:tab w:val="num" w:pos="3600"/>
        </w:tabs>
        <w:ind w:left="3600" w:hanging="360"/>
      </w:pPr>
      <w:rPr>
        <w:rFonts w:ascii="Courier New" w:hAnsi="Courier New" w:hint="default"/>
      </w:rPr>
    </w:lvl>
    <w:lvl w:ilvl="5" w:tplc="5B3C6014" w:tentative="1">
      <w:start w:val="1"/>
      <w:numFmt w:val="bullet"/>
      <w:lvlText w:val="o"/>
      <w:lvlJc w:val="left"/>
      <w:pPr>
        <w:tabs>
          <w:tab w:val="num" w:pos="4320"/>
        </w:tabs>
        <w:ind w:left="4320" w:hanging="360"/>
      </w:pPr>
      <w:rPr>
        <w:rFonts w:ascii="Courier New" w:hAnsi="Courier New" w:hint="default"/>
      </w:rPr>
    </w:lvl>
    <w:lvl w:ilvl="6" w:tplc="573C14FC" w:tentative="1">
      <w:start w:val="1"/>
      <w:numFmt w:val="bullet"/>
      <w:lvlText w:val="o"/>
      <w:lvlJc w:val="left"/>
      <w:pPr>
        <w:tabs>
          <w:tab w:val="num" w:pos="5040"/>
        </w:tabs>
        <w:ind w:left="5040" w:hanging="360"/>
      </w:pPr>
      <w:rPr>
        <w:rFonts w:ascii="Courier New" w:hAnsi="Courier New" w:hint="default"/>
      </w:rPr>
    </w:lvl>
    <w:lvl w:ilvl="7" w:tplc="71065D4E" w:tentative="1">
      <w:start w:val="1"/>
      <w:numFmt w:val="bullet"/>
      <w:lvlText w:val="o"/>
      <w:lvlJc w:val="left"/>
      <w:pPr>
        <w:tabs>
          <w:tab w:val="num" w:pos="5760"/>
        </w:tabs>
        <w:ind w:left="5760" w:hanging="360"/>
      </w:pPr>
      <w:rPr>
        <w:rFonts w:ascii="Courier New" w:hAnsi="Courier New" w:hint="default"/>
      </w:rPr>
    </w:lvl>
    <w:lvl w:ilvl="8" w:tplc="D96C91D4" w:tentative="1">
      <w:start w:val="1"/>
      <w:numFmt w:val="bullet"/>
      <w:lvlText w:val="o"/>
      <w:lvlJc w:val="left"/>
      <w:pPr>
        <w:tabs>
          <w:tab w:val="num" w:pos="6480"/>
        </w:tabs>
        <w:ind w:left="6480" w:hanging="360"/>
      </w:pPr>
      <w:rPr>
        <w:rFonts w:ascii="Courier New" w:hAnsi="Courier New" w:hint="default"/>
      </w:rPr>
    </w:lvl>
  </w:abstractNum>
  <w:abstractNum w:abstractNumId="110" w15:restartNumberingAfterBreak="0">
    <w:nsid w:val="4783273B"/>
    <w:multiLevelType w:val="hybridMultilevel"/>
    <w:tmpl w:val="800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7C50E7E"/>
    <w:multiLevelType w:val="hybridMultilevel"/>
    <w:tmpl w:val="55D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7A39D3"/>
    <w:multiLevelType w:val="hybridMultilevel"/>
    <w:tmpl w:val="396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D70DEB"/>
    <w:multiLevelType w:val="hybridMultilevel"/>
    <w:tmpl w:val="60DC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F61DE8"/>
    <w:multiLevelType w:val="hybridMultilevel"/>
    <w:tmpl w:val="EEF0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ACF276E"/>
    <w:multiLevelType w:val="hybridMultilevel"/>
    <w:tmpl w:val="C720C5EC"/>
    <w:lvl w:ilvl="0" w:tplc="9320B6B4">
      <w:start w:val="1"/>
      <w:numFmt w:val="bullet"/>
      <w:lvlText w:val="•"/>
      <w:lvlJc w:val="left"/>
      <w:pPr>
        <w:tabs>
          <w:tab w:val="num" w:pos="720"/>
        </w:tabs>
        <w:ind w:left="720" w:hanging="360"/>
      </w:pPr>
      <w:rPr>
        <w:rFonts w:ascii="Arial" w:hAnsi="Arial" w:hint="default"/>
      </w:rPr>
    </w:lvl>
    <w:lvl w:ilvl="1" w:tplc="8F4CD75E" w:tentative="1">
      <w:start w:val="1"/>
      <w:numFmt w:val="bullet"/>
      <w:lvlText w:val="•"/>
      <w:lvlJc w:val="left"/>
      <w:pPr>
        <w:tabs>
          <w:tab w:val="num" w:pos="1440"/>
        </w:tabs>
        <w:ind w:left="1440" w:hanging="360"/>
      </w:pPr>
      <w:rPr>
        <w:rFonts w:ascii="Arial" w:hAnsi="Arial" w:hint="default"/>
      </w:rPr>
    </w:lvl>
    <w:lvl w:ilvl="2" w:tplc="DA4E71AE" w:tentative="1">
      <w:start w:val="1"/>
      <w:numFmt w:val="bullet"/>
      <w:lvlText w:val="•"/>
      <w:lvlJc w:val="left"/>
      <w:pPr>
        <w:tabs>
          <w:tab w:val="num" w:pos="2160"/>
        </w:tabs>
        <w:ind w:left="2160" w:hanging="360"/>
      </w:pPr>
      <w:rPr>
        <w:rFonts w:ascii="Arial" w:hAnsi="Arial" w:hint="default"/>
      </w:rPr>
    </w:lvl>
    <w:lvl w:ilvl="3" w:tplc="B5FE4DAA" w:tentative="1">
      <w:start w:val="1"/>
      <w:numFmt w:val="bullet"/>
      <w:lvlText w:val="•"/>
      <w:lvlJc w:val="left"/>
      <w:pPr>
        <w:tabs>
          <w:tab w:val="num" w:pos="2880"/>
        </w:tabs>
        <w:ind w:left="2880" w:hanging="360"/>
      </w:pPr>
      <w:rPr>
        <w:rFonts w:ascii="Arial" w:hAnsi="Arial" w:hint="default"/>
      </w:rPr>
    </w:lvl>
    <w:lvl w:ilvl="4" w:tplc="E3B2B0CA" w:tentative="1">
      <w:start w:val="1"/>
      <w:numFmt w:val="bullet"/>
      <w:lvlText w:val="•"/>
      <w:lvlJc w:val="left"/>
      <w:pPr>
        <w:tabs>
          <w:tab w:val="num" w:pos="3600"/>
        </w:tabs>
        <w:ind w:left="3600" w:hanging="360"/>
      </w:pPr>
      <w:rPr>
        <w:rFonts w:ascii="Arial" w:hAnsi="Arial" w:hint="default"/>
      </w:rPr>
    </w:lvl>
    <w:lvl w:ilvl="5" w:tplc="B32AFC76" w:tentative="1">
      <w:start w:val="1"/>
      <w:numFmt w:val="bullet"/>
      <w:lvlText w:val="•"/>
      <w:lvlJc w:val="left"/>
      <w:pPr>
        <w:tabs>
          <w:tab w:val="num" w:pos="4320"/>
        </w:tabs>
        <w:ind w:left="4320" w:hanging="360"/>
      </w:pPr>
      <w:rPr>
        <w:rFonts w:ascii="Arial" w:hAnsi="Arial" w:hint="default"/>
      </w:rPr>
    </w:lvl>
    <w:lvl w:ilvl="6" w:tplc="E3943292" w:tentative="1">
      <w:start w:val="1"/>
      <w:numFmt w:val="bullet"/>
      <w:lvlText w:val="•"/>
      <w:lvlJc w:val="left"/>
      <w:pPr>
        <w:tabs>
          <w:tab w:val="num" w:pos="5040"/>
        </w:tabs>
        <w:ind w:left="5040" w:hanging="360"/>
      </w:pPr>
      <w:rPr>
        <w:rFonts w:ascii="Arial" w:hAnsi="Arial" w:hint="default"/>
      </w:rPr>
    </w:lvl>
    <w:lvl w:ilvl="7" w:tplc="6A7A6C92" w:tentative="1">
      <w:start w:val="1"/>
      <w:numFmt w:val="bullet"/>
      <w:lvlText w:val="•"/>
      <w:lvlJc w:val="left"/>
      <w:pPr>
        <w:tabs>
          <w:tab w:val="num" w:pos="5760"/>
        </w:tabs>
        <w:ind w:left="5760" w:hanging="360"/>
      </w:pPr>
      <w:rPr>
        <w:rFonts w:ascii="Arial" w:hAnsi="Arial" w:hint="default"/>
      </w:rPr>
    </w:lvl>
    <w:lvl w:ilvl="8" w:tplc="AE547468"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B1B7E7F"/>
    <w:multiLevelType w:val="hybridMultilevel"/>
    <w:tmpl w:val="1F568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B3C7418"/>
    <w:multiLevelType w:val="hybridMultilevel"/>
    <w:tmpl w:val="11B0CB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4BC4659A"/>
    <w:multiLevelType w:val="hybridMultilevel"/>
    <w:tmpl w:val="01F8B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C8B22A8"/>
    <w:multiLevelType w:val="hybridMultilevel"/>
    <w:tmpl w:val="741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964E8D"/>
    <w:multiLevelType w:val="hybridMultilevel"/>
    <w:tmpl w:val="9828C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F52AFA"/>
    <w:multiLevelType w:val="hybridMultilevel"/>
    <w:tmpl w:val="CA6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D5442C2"/>
    <w:multiLevelType w:val="hybridMultilevel"/>
    <w:tmpl w:val="96CA5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914ED2"/>
    <w:multiLevelType w:val="hybridMultilevel"/>
    <w:tmpl w:val="46DE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99025A"/>
    <w:multiLevelType w:val="hybridMultilevel"/>
    <w:tmpl w:val="ACC2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442E21"/>
    <w:multiLevelType w:val="hybridMultilevel"/>
    <w:tmpl w:val="3D10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FA07F6B"/>
    <w:multiLevelType w:val="hybridMultilevel"/>
    <w:tmpl w:val="F8569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0190D5E"/>
    <w:multiLevelType w:val="hybridMultilevel"/>
    <w:tmpl w:val="06C280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01E4A62"/>
    <w:multiLevelType w:val="hybridMultilevel"/>
    <w:tmpl w:val="B37C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03F38BC"/>
    <w:multiLevelType w:val="hybridMultilevel"/>
    <w:tmpl w:val="06D2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533DF8"/>
    <w:multiLevelType w:val="hybridMultilevel"/>
    <w:tmpl w:val="3E3C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615593"/>
    <w:multiLevelType w:val="hybridMultilevel"/>
    <w:tmpl w:val="7A36F0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5D25F2"/>
    <w:multiLevelType w:val="hybridMultilevel"/>
    <w:tmpl w:val="C0D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5A26113"/>
    <w:multiLevelType w:val="hybridMultilevel"/>
    <w:tmpl w:val="DB04E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6251310"/>
    <w:multiLevelType w:val="hybridMultilevel"/>
    <w:tmpl w:val="1628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6ED13E2"/>
    <w:multiLevelType w:val="hybridMultilevel"/>
    <w:tmpl w:val="D2EC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367D03"/>
    <w:multiLevelType w:val="hybridMultilevel"/>
    <w:tmpl w:val="849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5062D2"/>
    <w:multiLevelType w:val="hybridMultilevel"/>
    <w:tmpl w:val="AB60F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9E868F3"/>
    <w:multiLevelType w:val="hybridMultilevel"/>
    <w:tmpl w:val="0D0C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A2F7E92"/>
    <w:multiLevelType w:val="hybridMultilevel"/>
    <w:tmpl w:val="0600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A6B08F2"/>
    <w:multiLevelType w:val="hybridMultilevel"/>
    <w:tmpl w:val="954E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45294F"/>
    <w:multiLevelType w:val="hybridMultilevel"/>
    <w:tmpl w:val="DD965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BFD50A9"/>
    <w:multiLevelType w:val="hybridMultilevel"/>
    <w:tmpl w:val="4A62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4516D4"/>
    <w:multiLevelType w:val="hybridMultilevel"/>
    <w:tmpl w:val="FB3854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D4D2D84"/>
    <w:multiLevelType w:val="hybridMultilevel"/>
    <w:tmpl w:val="A48C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A26C3D"/>
    <w:multiLevelType w:val="hybridMultilevel"/>
    <w:tmpl w:val="E8E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FC6348"/>
    <w:multiLevelType w:val="hybridMultilevel"/>
    <w:tmpl w:val="3322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3A157C"/>
    <w:multiLevelType w:val="hybridMultilevel"/>
    <w:tmpl w:val="D242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E691BBE"/>
    <w:multiLevelType w:val="hybridMultilevel"/>
    <w:tmpl w:val="EAB2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173DA5"/>
    <w:multiLevelType w:val="hybridMultilevel"/>
    <w:tmpl w:val="5898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197D93"/>
    <w:multiLevelType w:val="hybridMultilevel"/>
    <w:tmpl w:val="6C7C6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11F215D"/>
    <w:multiLevelType w:val="hybridMultilevel"/>
    <w:tmpl w:val="3594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1210618"/>
    <w:multiLevelType w:val="hybridMultilevel"/>
    <w:tmpl w:val="057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17C27FC"/>
    <w:multiLevelType w:val="hybridMultilevel"/>
    <w:tmpl w:val="6A56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1DC012E"/>
    <w:multiLevelType w:val="hybridMultilevel"/>
    <w:tmpl w:val="CE5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2831A19"/>
    <w:multiLevelType w:val="hybridMultilevel"/>
    <w:tmpl w:val="C978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289719B"/>
    <w:multiLevelType w:val="hybridMultilevel"/>
    <w:tmpl w:val="189EC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3F50A3A"/>
    <w:multiLevelType w:val="hybridMultilevel"/>
    <w:tmpl w:val="F7E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3F90A2F"/>
    <w:multiLevelType w:val="hybridMultilevel"/>
    <w:tmpl w:val="CE449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9F786C"/>
    <w:multiLevelType w:val="hybridMultilevel"/>
    <w:tmpl w:val="462C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4C770A5"/>
    <w:multiLevelType w:val="hybridMultilevel"/>
    <w:tmpl w:val="6BD8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586012B"/>
    <w:multiLevelType w:val="hybridMultilevel"/>
    <w:tmpl w:val="DBA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5F537C4"/>
    <w:multiLevelType w:val="hybridMultilevel"/>
    <w:tmpl w:val="3B6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6093B3D"/>
    <w:multiLevelType w:val="hybridMultilevel"/>
    <w:tmpl w:val="393C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7086E28"/>
    <w:multiLevelType w:val="hybridMultilevel"/>
    <w:tmpl w:val="910C0386"/>
    <w:lvl w:ilvl="0" w:tplc="7F9298BC">
      <w:start w:val="1"/>
      <w:numFmt w:val="bullet"/>
      <w:lvlText w:val="o"/>
      <w:lvlJc w:val="left"/>
      <w:pPr>
        <w:tabs>
          <w:tab w:val="num" w:pos="720"/>
        </w:tabs>
        <w:ind w:left="720" w:hanging="360"/>
      </w:pPr>
      <w:rPr>
        <w:rFonts w:ascii="Courier New" w:hAnsi="Courier New" w:hint="default"/>
      </w:rPr>
    </w:lvl>
    <w:lvl w:ilvl="1" w:tplc="DEA6348C" w:tentative="1">
      <w:start w:val="1"/>
      <w:numFmt w:val="bullet"/>
      <w:lvlText w:val="o"/>
      <w:lvlJc w:val="left"/>
      <w:pPr>
        <w:tabs>
          <w:tab w:val="num" w:pos="1440"/>
        </w:tabs>
        <w:ind w:left="1440" w:hanging="360"/>
      </w:pPr>
      <w:rPr>
        <w:rFonts w:ascii="Courier New" w:hAnsi="Courier New" w:hint="default"/>
      </w:rPr>
    </w:lvl>
    <w:lvl w:ilvl="2" w:tplc="4426DAE0">
      <w:start w:val="1"/>
      <w:numFmt w:val="bullet"/>
      <w:lvlText w:val="o"/>
      <w:lvlJc w:val="left"/>
      <w:pPr>
        <w:tabs>
          <w:tab w:val="num" w:pos="2160"/>
        </w:tabs>
        <w:ind w:left="2160" w:hanging="360"/>
      </w:pPr>
      <w:rPr>
        <w:rFonts w:ascii="Courier New" w:hAnsi="Courier New" w:hint="default"/>
      </w:rPr>
    </w:lvl>
    <w:lvl w:ilvl="3" w:tplc="7AB4E5E0" w:tentative="1">
      <w:start w:val="1"/>
      <w:numFmt w:val="bullet"/>
      <w:lvlText w:val="o"/>
      <w:lvlJc w:val="left"/>
      <w:pPr>
        <w:tabs>
          <w:tab w:val="num" w:pos="2880"/>
        </w:tabs>
        <w:ind w:left="2880" w:hanging="360"/>
      </w:pPr>
      <w:rPr>
        <w:rFonts w:ascii="Courier New" w:hAnsi="Courier New" w:hint="default"/>
      </w:rPr>
    </w:lvl>
    <w:lvl w:ilvl="4" w:tplc="3EC8D89E" w:tentative="1">
      <w:start w:val="1"/>
      <w:numFmt w:val="bullet"/>
      <w:lvlText w:val="o"/>
      <w:lvlJc w:val="left"/>
      <w:pPr>
        <w:tabs>
          <w:tab w:val="num" w:pos="3600"/>
        </w:tabs>
        <w:ind w:left="3600" w:hanging="360"/>
      </w:pPr>
      <w:rPr>
        <w:rFonts w:ascii="Courier New" w:hAnsi="Courier New" w:hint="default"/>
      </w:rPr>
    </w:lvl>
    <w:lvl w:ilvl="5" w:tplc="A4526C96" w:tentative="1">
      <w:start w:val="1"/>
      <w:numFmt w:val="bullet"/>
      <w:lvlText w:val="o"/>
      <w:lvlJc w:val="left"/>
      <w:pPr>
        <w:tabs>
          <w:tab w:val="num" w:pos="4320"/>
        </w:tabs>
        <w:ind w:left="4320" w:hanging="360"/>
      </w:pPr>
      <w:rPr>
        <w:rFonts w:ascii="Courier New" w:hAnsi="Courier New" w:hint="default"/>
      </w:rPr>
    </w:lvl>
    <w:lvl w:ilvl="6" w:tplc="256C2B76" w:tentative="1">
      <w:start w:val="1"/>
      <w:numFmt w:val="bullet"/>
      <w:lvlText w:val="o"/>
      <w:lvlJc w:val="left"/>
      <w:pPr>
        <w:tabs>
          <w:tab w:val="num" w:pos="5040"/>
        </w:tabs>
        <w:ind w:left="5040" w:hanging="360"/>
      </w:pPr>
      <w:rPr>
        <w:rFonts w:ascii="Courier New" w:hAnsi="Courier New" w:hint="default"/>
      </w:rPr>
    </w:lvl>
    <w:lvl w:ilvl="7" w:tplc="A52E65A0" w:tentative="1">
      <w:start w:val="1"/>
      <w:numFmt w:val="bullet"/>
      <w:lvlText w:val="o"/>
      <w:lvlJc w:val="left"/>
      <w:pPr>
        <w:tabs>
          <w:tab w:val="num" w:pos="5760"/>
        </w:tabs>
        <w:ind w:left="5760" w:hanging="360"/>
      </w:pPr>
      <w:rPr>
        <w:rFonts w:ascii="Courier New" w:hAnsi="Courier New" w:hint="default"/>
      </w:rPr>
    </w:lvl>
    <w:lvl w:ilvl="8" w:tplc="1BA28602" w:tentative="1">
      <w:start w:val="1"/>
      <w:numFmt w:val="bullet"/>
      <w:lvlText w:val="o"/>
      <w:lvlJc w:val="left"/>
      <w:pPr>
        <w:tabs>
          <w:tab w:val="num" w:pos="6480"/>
        </w:tabs>
        <w:ind w:left="6480" w:hanging="360"/>
      </w:pPr>
      <w:rPr>
        <w:rFonts w:ascii="Courier New" w:hAnsi="Courier New" w:hint="default"/>
      </w:rPr>
    </w:lvl>
  </w:abstractNum>
  <w:abstractNum w:abstractNumId="165" w15:restartNumberingAfterBreak="0">
    <w:nsid w:val="672C5F1F"/>
    <w:multiLevelType w:val="hybridMultilevel"/>
    <w:tmpl w:val="DD5C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2F4098"/>
    <w:multiLevelType w:val="hybridMultilevel"/>
    <w:tmpl w:val="A2566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734712D"/>
    <w:multiLevelType w:val="hybridMultilevel"/>
    <w:tmpl w:val="55587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7E04044"/>
    <w:multiLevelType w:val="hybridMultilevel"/>
    <w:tmpl w:val="6C86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3627BF"/>
    <w:multiLevelType w:val="hybridMultilevel"/>
    <w:tmpl w:val="074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8542BBC"/>
    <w:multiLevelType w:val="hybridMultilevel"/>
    <w:tmpl w:val="0994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88176E8"/>
    <w:multiLevelType w:val="hybridMultilevel"/>
    <w:tmpl w:val="0A60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A126F8F"/>
    <w:multiLevelType w:val="hybridMultilevel"/>
    <w:tmpl w:val="3BF6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A574E1D"/>
    <w:multiLevelType w:val="hybridMultilevel"/>
    <w:tmpl w:val="09E4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AB91768"/>
    <w:multiLevelType w:val="hybridMultilevel"/>
    <w:tmpl w:val="4EC68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B9C1D45"/>
    <w:multiLevelType w:val="hybridMultilevel"/>
    <w:tmpl w:val="33280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C2A5CF0"/>
    <w:multiLevelType w:val="hybridMultilevel"/>
    <w:tmpl w:val="A6E8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D1A43D7"/>
    <w:multiLevelType w:val="hybridMultilevel"/>
    <w:tmpl w:val="A1CC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D7034FB"/>
    <w:multiLevelType w:val="hybridMultilevel"/>
    <w:tmpl w:val="F41EEC8C"/>
    <w:lvl w:ilvl="0" w:tplc="4A028A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8D165C"/>
    <w:multiLevelType w:val="hybridMultilevel"/>
    <w:tmpl w:val="E3389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E5F0D2E"/>
    <w:multiLevelType w:val="hybridMultilevel"/>
    <w:tmpl w:val="906C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E8412F1"/>
    <w:multiLevelType w:val="hybridMultilevel"/>
    <w:tmpl w:val="CA76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F0A1E21"/>
    <w:multiLevelType w:val="hybridMultilevel"/>
    <w:tmpl w:val="31B6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F457FCF"/>
    <w:multiLevelType w:val="hybridMultilevel"/>
    <w:tmpl w:val="1446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04900D7"/>
    <w:multiLevelType w:val="hybridMultilevel"/>
    <w:tmpl w:val="BBE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23C2834"/>
    <w:multiLevelType w:val="hybridMultilevel"/>
    <w:tmpl w:val="2FDC5690"/>
    <w:lvl w:ilvl="0" w:tplc="60FE4710">
      <w:start w:val="1"/>
      <w:numFmt w:val="bullet"/>
      <w:lvlText w:val="o"/>
      <w:lvlJc w:val="left"/>
      <w:pPr>
        <w:tabs>
          <w:tab w:val="num" w:pos="720"/>
        </w:tabs>
        <w:ind w:left="720" w:hanging="360"/>
      </w:pPr>
      <w:rPr>
        <w:rFonts w:ascii="Courier New" w:hAnsi="Courier New" w:hint="default"/>
      </w:rPr>
    </w:lvl>
    <w:lvl w:ilvl="1" w:tplc="B6E4E85A" w:tentative="1">
      <w:start w:val="1"/>
      <w:numFmt w:val="bullet"/>
      <w:lvlText w:val="o"/>
      <w:lvlJc w:val="left"/>
      <w:pPr>
        <w:tabs>
          <w:tab w:val="num" w:pos="1440"/>
        </w:tabs>
        <w:ind w:left="1440" w:hanging="360"/>
      </w:pPr>
      <w:rPr>
        <w:rFonts w:ascii="Courier New" w:hAnsi="Courier New" w:hint="default"/>
      </w:rPr>
    </w:lvl>
    <w:lvl w:ilvl="2" w:tplc="6C1E592A">
      <w:start w:val="1"/>
      <w:numFmt w:val="bullet"/>
      <w:lvlText w:val="o"/>
      <w:lvlJc w:val="left"/>
      <w:pPr>
        <w:tabs>
          <w:tab w:val="num" w:pos="2160"/>
        </w:tabs>
        <w:ind w:left="2160" w:hanging="360"/>
      </w:pPr>
      <w:rPr>
        <w:rFonts w:ascii="Courier New" w:hAnsi="Courier New" w:hint="default"/>
      </w:rPr>
    </w:lvl>
    <w:lvl w:ilvl="3" w:tplc="0CAA1ADE" w:tentative="1">
      <w:start w:val="1"/>
      <w:numFmt w:val="bullet"/>
      <w:lvlText w:val="o"/>
      <w:lvlJc w:val="left"/>
      <w:pPr>
        <w:tabs>
          <w:tab w:val="num" w:pos="2880"/>
        </w:tabs>
        <w:ind w:left="2880" w:hanging="360"/>
      </w:pPr>
      <w:rPr>
        <w:rFonts w:ascii="Courier New" w:hAnsi="Courier New" w:hint="default"/>
      </w:rPr>
    </w:lvl>
    <w:lvl w:ilvl="4" w:tplc="39FCD41C" w:tentative="1">
      <w:start w:val="1"/>
      <w:numFmt w:val="bullet"/>
      <w:lvlText w:val="o"/>
      <w:lvlJc w:val="left"/>
      <w:pPr>
        <w:tabs>
          <w:tab w:val="num" w:pos="3600"/>
        </w:tabs>
        <w:ind w:left="3600" w:hanging="360"/>
      </w:pPr>
      <w:rPr>
        <w:rFonts w:ascii="Courier New" w:hAnsi="Courier New" w:hint="default"/>
      </w:rPr>
    </w:lvl>
    <w:lvl w:ilvl="5" w:tplc="DBEC6BFE" w:tentative="1">
      <w:start w:val="1"/>
      <w:numFmt w:val="bullet"/>
      <w:lvlText w:val="o"/>
      <w:lvlJc w:val="left"/>
      <w:pPr>
        <w:tabs>
          <w:tab w:val="num" w:pos="4320"/>
        </w:tabs>
        <w:ind w:left="4320" w:hanging="360"/>
      </w:pPr>
      <w:rPr>
        <w:rFonts w:ascii="Courier New" w:hAnsi="Courier New" w:hint="default"/>
      </w:rPr>
    </w:lvl>
    <w:lvl w:ilvl="6" w:tplc="903E0950" w:tentative="1">
      <w:start w:val="1"/>
      <w:numFmt w:val="bullet"/>
      <w:lvlText w:val="o"/>
      <w:lvlJc w:val="left"/>
      <w:pPr>
        <w:tabs>
          <w:tab w:val="num" w:pos="5040"/>
        </w:tabs>
        <w:ind w:left="5040" w:hanging="360"/>
      </w:pPr>
      <w:rPr>
        <w:rFonts w:ascii="Courier New" w:hAnsi="Courier New" w:hint="default"/>
      </w:rPr>
    </w:lvl>
    <w:lvl w:ilvl="7" w:tplc="ADAE9276" w:tentative="1">
      <w:start w:val="1"/>
      <w:numFmt w:val="bullet"/>
      <w:lvlText w:val="o"/>
      <w:lvlJc w:val="left"/>
      <w:pPr>
        <w:tabs>
          <w:tab w:val="num" w:pos="5760"/>
        </w:tabs>
        <w:ind w:left="5760" w:hanging="360"/>
      </w:pPr>
      <w:rPr>
        <w:rFonts w:ascii="Courier New" w:hAnsi="Courier New" w:hint="default"/>
      </w:rPr>
    </w:lvl>
    <w:lvl w:ilvl="8" w:tplc="3D600036" w:tentative="1">
      <w:start w:val="1"/>
      <w:numFmt w:val="bullet"/>
      <w:lvlText w:val="o"/>
      <w:lvlJc w:val="left"/>
      <w:pPr>
        <w:tabs>
          <w:tab w:val="num" w:pos="6480"/>
        </w:tabs>
        <w:ind w:left="6480" w:hanging="360"/>
      </w:pPr>
      <w:rPr>
        <w:rFonts w:ascii="Courier New" w:hAnsi="Courier New" w:hint="default"/>
      </w:rPr>
    </w:lvl>
  </w:abstractNum>
  <w:abstractNum w:abstractNumId="186" w15:restartNumberingAfterBreak="0">
    <w:nsid w:val="72601053"/>
    <w:multiLevelType w:val="hybridMultilevel"/>
    <w:tmpl w:val="C4B8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3654091"/>
    <w:multiLevelType w:val="hybridMultilevel"/>
    <w:tmpl w:val="8F1EF4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8" w15:restartNumberingAfterBreak="0">
    <w:nsid w:val="73EE4AF4"/>
    <w:multiLevelType w:val="hybridMultilevel"/>
    <w:tmpl w:val="5E1E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70F4B18"/>
    <w:multiLevelType w:val="hybridMultilevel"/>
    <w:tmpl w:val="D13E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7652C19"/>
    <w:multiLevelType w:val="hybridMultilevel"/>
    <w:tmpl w:val="03C6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7CD4443"/>
    <w:multiLevelType w:val="hybridMultilevel"/>
    <w:tmpl w:val="DD36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88A172F"/>
    <w:multiLevelType w:val="hybridMultilevel"/>
    <w:tmpl w:val="56382A24"/>
    <w:lvl w:ilvl="0" w:tplc="18D272E8">
      <w:start w:val="1"/>
      <w:numFmt w:val="bullet"/>
      <w:lvlText w:val="•"/>
      <w:lvlJc w:val="left"/>
      <w:pPr>
        <w:tabs>
          <w:tab w:val="num" w:pos="720"/>
        </w:tabs>
        <w:ind w:left="720" w:hanging="360"/>
      </w:pPr>
      <w:rPr>
        <w:rFonts w:ascii="Arial" w:hAnsi="Arial" w:hint="default"/>
      </w:rPr>
    </w:lvl>
    <w:lvl w:ilvl="1" w:tplc="A44807C8" w:tentative="1">
      <w:start w:val="1"/>
      <w:numFmt w:val="bullet"/>
      <w:lvlText w:val="•"/>
      <w:lvlJc w:val="left"/>
      <w:pPr>
        <w:tabs>
          <w:tab w:val="num" w:pos="1440"/>
        </w:tabs>
        <w:ind w:left="1440" w:hanging="360"/>
      </w:pPr>
      <w:rPr>
        <w:rFonts w:ascii="Arial" w:hAnsi="Arial" w:hint="default"/>
      </w:rPr>
    </w:lvl>
    <w:lvl w:ilvl="2" w:tplc="E7A8BA7E" w:tentative="1">
      <w:start w:val="1"/>
      <w:numFmt w:val="bullet"/>
      <w:lvlText w:val="•"/>
      <w:lvlJc w:val="left"/>
      <w:pPr>
        <w:tabs>
          <w:tab w:val="num" w:pos="2160"/>
        </w:tabs>
        <w:ind w:left="2160" w:hanging="360"/>
      </w:pPr>
      <w:rPr>
        <w:rFonts w:ascii="Arial" w:hAnsi="Arial" w:hint="default"/>
      </w:rPr>
    </w:lvl>
    <w:lvl w:ilvl="3" w:tplc="06240AF2" w:tentative="1">
      <w:start w:val="1"/>
      <w:numFmt w:val="bullet"/>
      <w:lvlText w:val="•"/>
      <w:lvlJc w:val="left"/>
      <w:pPr>
        <w:tabs>
          <w:tab w:val="num" w:pos="2880"/>
        </w:tabs>
        <w:ind w:left="2880" w:hanging="360"/>
      </w:pPr>
      <w:rPr>
        <w:rFonts w:ascii="Arial" w:hAnsi="Arial" w:hint="default"/>
      </w:rPr>
    </w:lvl>
    <w:lvl w:ilvl="4" w:tplc="25E4FEF6" w:tentative="1">
      <w:start w:val="1"/>
      <w:numFmt w:val="bullet"/>
      <w:lvlText w:val="•"/>
      <w:lvlJc w:val="left"/>
      <w:pPr>
        <w:tabs>
          <w:tab w:val="num" w:pos="3600"/>
        </w:tabs>
        <w:ind w:left="3600" w:hanging="360"/>
      </w:pPr>
      <w:rPr>
        <w:rFonts w:ascii="Arial" w:hAnsi="Arial" w:hint="default"/>
      </w:rPr>
    </w:lvl>
    <w:lvl w:ilvl="5" w:tplc="E222DEC0" w:tentative="1">
      <w:start w:val="1"/>
      <w:numFmt w:val="bullet"/>
      <w:lvlText w:val="•"/>
      <w:lvlJc w:val="left"/>
      <w:pPr>
        <w:tabs>
          <w:tab w:val="num" w:pos="4320"/>
        </w:tabs>
        <w:ind w:left="4320" w:hanging="360"/>
      </w:pPr>
      <w:rPr>
        <w:rFonts w:ascii="Arial" w:hAnsi="Arial" w:hint="default"/>
      </w:rPr>
    </w:lvl>
    <w:lvl w:ilvl="6" w:tplc="229E8606" w:tentative="1">
      <w:start w:val="1"/>
      <w:numFmt w:val="bullet"/>
      <w:lvlText w:val="•"/>
      <w:lvlJc w:val="left"/>
      <w:pPr>
        <w:tabs>
          <w:tab w:val="num" w:pos="5040"/>
        </w:tabs>
        <w:ind w:left="5040" w:hanging="360"/>
      </w:pPr>
      <w:rPr>
        <w:rFonts w:ascii="Arial" w:hAnsi="Arial" w:hint="default"/>
      </w:rPr>
    </w:lvl>
    <w:lvl w:ilvl="7" w:tplc="0D8C31B2" w:tentative="1">
      <w:start w:val="1"/>
      <w:numFmt w:val="bullet"/>
      <w:lvlText w:val="•"/>
      <w:lvlJc w:val="left"/>
      <w:pPr>
        <w:tabs>
          <w:tab w:val="num" w:pos="5760"/>
        </w:tabs>
        <w:ind w:left="5760" w:hanging="360"/>
      </w:pPr>
      <w:rPr>
        <w:rFonts w:ascii="Arial" w:hAnsi="Arial" w:hint="default"/>
      </w:rPr>
    </w:lvl>
    <w:lvl w:ilvl="8" w:tplc="00A89926" w:tentative="1">
      <w:start w:val="1"/>
      <w:numFmt w:val="bullet"/>
      <w:lvlText w:val="•"/>
      <w:lvlJc w:val="left"/>
      <w:pPr>
        <w:tabs>
          <w:tab w:val="num" w:pos="6480"/>
        </w:tabs>
        <w:ind w:left="6480" w:hanging="360"/>
      </w:pPr>
      <w:rPr>
        <w:rFonts w:ascii="Arial" w:hAnsi="Arial" w:hint="default"/>
      </w:rPr>
    </w:lvl>
  </w:abstractNum>
  <w:abstractNum w:abstractNumId="193" w15:restartNumberingAfterBreak="0">
    <w:nsid w:val="7A0E3441"/>
    <w:multiLevelType w:val="hybridMultilevel"/>
    <w:tmpl w:val="BF8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A1C5720"/>
    <w:multiLevelType w:val="hybridMultilevel"/>
    <w:tmpl w:val="C90417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AC11558"/>
    <w:multiLevelType w:val="hybridMultilevel"/>
    <w:tmpl w:val="0354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B0F332E"/>
    <w:multiLevelType w:val="hybridMultilevel"/>
    <w:tmpl w:val="641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B96736E"/>
    <w:multiLevelType w:val="hybridMultilevel"/>
    <w:tmpl w:val="2ED0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BDD2CEC"/>
    <w:multiLevelType w:val="hybridMultilevel"/>
    <w:tmpl w:val="08E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C8B3E83"/>
    <w:multiLevelType w:val="hybridMultilevel"/>
    <w:tmpl w:val="F122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D446CD3"/>
    <w:multiLevelType w:val="hybridMultilevel"/>
    <w:tmpl w:val="98800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DD22D19"/>
    <w:multiLevelType w:val="hybridMultilevel"/>
    <w:tmpl w:val="B8566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DD53293"/>
    <w:multiLevelType w:val="hybridMultilevel"/>
    <w:tmpl w:val="F778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E084DC8"/>
    <w:multiLevelType w:val="hybridMultilevel"/>
    <w:tmpl w:val="842A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E973837"/>
    <w:multiLevelType w:val="hybridMultilevel"/>
    <w:tmpl w:val="93D8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ECE71F3"/>
    <w:multiLevelType w:val="hybridMultilevel"/>
    <w:tmpl w:val="A35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F105869"/>
    <w:multiLevelType w:val="hybridMultilevel"/>
    <w:tmpl w:val="6516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F5A721A"/>
    <w:multiLevelType w:val="hybridMultilevel"/>
    <w:tmpl w:val="447EE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F6B0F3B"/>
    <w:multiLevelType w:val="hybridMultilevel"/>
    <w:tmpl w:val="E374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FBF1827"/>
    <w:multiLevelType w:val="hybridMultilevel"/>
    <w:tmpl w:val="6FD47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FDB5424"/>
    <w:multiLevelType w:val="hybridMultilevel"/>
    <w:tmpl w:val="5484E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0"/>
  </w:num>
  <w:num w:numId="3">
    <w:abstractNumId w:val="132"/>
  </w:num>
  <w:num w:numId="4">
    <w:abstractNumId w:val="10"/>
  </w:num>
  <w:num w:numId="5">
    <w:abstractNumId w:val="125"/>
  </w:num>
  <w:num w:numId="6">
    <w:abstractNumId w:val="23"/>
  </w:num>
  <w:num w:numId="7">
    <w:abstractNumId w:val="163"/>
  </w:num>
  <w:num w:numId="8">
    <w:abstractNumId w:val="104"/>
  </w:num>
  <w:num w:numId="9">
    <w:abstractNumId w:val="145"/>
  </w:num>
  <w:num w:numId="10">
    <w:abstractNumId w:val="136"/>
  </w:num>
  <w:num w:numId="11">
    <w:abstractNumId w:val="14"/>
  </w:num>
  <w:num w:numId="12">
    <w:abstractNumId w:val="80"/>
  </w:num>
  <w:num w:numId="13">
    <w:abstractNumId w:val="98"/>
  </w:num>
  <w:num w:numId="14">
    <w:abstractNumId w:val="169"/>
  </w:num>
  <w:num w:numId="15">
    <w:abstractNumId w:val="29"/>
  </w:num>
  <w:num w:numId="16">
    <w:abstractNumId w:val="205"/>
  </w:num>
  <w:num w:numId="17">
    <w:abstractNumId w:val="101"/>
  </w:num>
  <w:num w:numId="18">
    <w:abstractNumId w:val="160"/>
  </w:num>
  <w:num w:numId="19">
    <w:abstractNumId w:val="85"/>
  </w:num>
  <w:num w:numId="20">
    <w:abstractNumId w:val="199"/>
  </w:num>
  <w:num w:numId="21">
    <w:abstractNumId w:val="30"/>
  </w:num>
  <w:num w:numId="22">
    <w:abstractNumId w:val="31"/>
  </w:num>
  <w:num w:numId="23">
    <w:abstractNumId w:val="99"/>
  </w:num>
  <w:num w:numId="24">
    <w:abstractNumId w:val="15"/>
  </w:num>
  <w:num w:numId="25">
    <w:abstractNumId w:val="112"/>
  </w:num>
  <w:num w:numId="26">
    <w:abstractNumId w:val="39"/>
  </w:num>
  <w:num w:numId="27">
    <w:abstractNumId w:val="74"/>
  </w:num>
  <w:num w:numId="28">
    <w:abstractNumId w:val="53"/>
  </w:num>
  <w:num w:numId="29">
    <w:abstractNumId w:val="191"/>
  </w:num>
  <w:num w:numId="30">
    <w:abstractNumId w:val="178"/>
  </w:num>
  <w:num w:numId="31">
    <w:abstractNumId w:val="32"/>
  </w:num>
  <w:num w:numId="32">
    <w:abstractNumId w:val="135"/>
  </w:num>
  <w:num w:numId="33">
    <w:abstractNumId w:val="193"/>
  </w:num>
  <w:num w:numId="34">
    <w:abstractNumId w:val="59"/>
  </w:num>
  <w:num w:numId="35">
    <w:abstractNumId w:val="78"/>
  </w:num>
  <w:num w:numId="36">
    <w:abstractNumId w:val="44"/>
  </w:num>
  <w:num w:numId="37">
    <w:abstractNumId w:val="49"/>
  </w:num>
  <w:num w:numId="38">
    <w:abstractNumId w:val="4"/>
  </w:num>
  <w:num w:numId="39">
    <w:abstractNumId w:val="195"/>
  </w:num>
  <w:num w:numId="40">
    <w:abstractNumId w:val="89"/>
  </w:num>
  <w:num w:numId="41">
    <w:abstractNumId w:val="52"/>
  </w:num>
  <w:num w:numId="42">
    <w:abstractNumId w:val="81"/>
  </w:num>
  <w:num w:numId="43">
    <w:abstractNumId w:val="82"/>
  </w:num>
  <w:num w:numId="44">
    <w:abstractNumId w:val="124"/>
  </w:num>
  <w:num w:numId="45">
    <w:abstractNumId w:val="28"/>
  </w:num>
  <w:num w:numId="46">
    <w:abstractNumId w:val="203"/>
  </w:num>
  <w:num w:numId="47">
    <w:abstractNumId w:val="41"/>
  </w:num>
  <w:num w:numId="48">
    <w:abstractNumId w:val="144"/>
  </w:num>
  <w:num w:numId="49">
    <w:abstractNumId w:val="157"/>
  </w:num>
  <w:num w:numId="50">
    <w:abstractNumId w:val="207"/>
  </w:num>
  <w:num w:numId="51">
    <w:abstractNumId w:val="8"/>
  </w:num>
  <w:num w:numId="52">
    <w:abstractNumId w:val="62"/>
  </w:num>
  <w:num w:numId="53">
    <w:abstractNumId w:val="73"/>
  </w:num>
  <w:num w:numId="54">
    <w:abstractNumId w:val="12"/>
  </w:num>
  <w:num w:numId="55">
    <w:abstractNumId w:val="111"/>
  </w:num>
  <w:num w:numId="56">
    <w:abstractNumId w:val="167"/>
  </w:num>
  <w:num w:numId="57">
    <w:abstractNumId w:val="153"/>
  </w:num>
  <w:num w:numId="58">
    <w:abstractNumId w:val="151"/>
  </w:num>
  <w:num w:numId="59">
    <w:abstractNumId w:val="154"/>
  </w:num>
  <w:num w:numId="60">
    <w:abstractNumId w:val="50"/>
  </w:num>
  <w:num w:numId="61">
    <w:abstractNumId w:val="107"/>
  </w:num>
  <w:num w:numId="62">
    <w:abstractNumId w:val="183"/>
  </w:num>
  <w:num w:numId="63">
    <w:abstractNumId w:val="142"/>
  </w:num>
  <w:num w:numId="64">
    <w:abstractNumId w:val="196"/>
  </w:num>
  <w:num w:numId="65">
    <w:abstractNumId w:val="48"/>
  </w:num>
  <w:num w:numId="66">
    <w:abstractNumId w:val="94"/>
  </w:num>
  <w:num w:numId="67">
    <w:abstractNumId w:val="34"/>
  </w:num>
  <w:num w:numId="68">
    <w:abstractNumId w:val="121"/>
  </w:num>
  <w:num w:numId="69">
    <w:abstractNumId w:val="148"/>
  </w:num>
  <w:num w:numId="70">
    <w:abstractNumId w:val="188"/>
  </w:num>
  <w:num w:numId="71">
    <w:abstractNumId w:val="149"/>
  </w:num>
  <w:num w:numId="72">
    <w:abstractNumId w:val="116"/>
  </w:num>
  <w:num w:numId="73">
    <w:abstractNumId w:val="204"/>
  </w:num>
  <w:num w:numId="74">
    <w:abstractNumId w:val="128"/>
  </w:num>
  <w:num w:numId="75">
    <w:abstractNumId w:val="134"/>
  </w:num>
  <w:num w:numId="76">
    <w:abstractNumId w:val="54"/>
  </w:num>
  <w:num w:numId="77">
    <w:abstractNumId w:val="64"/>
  </w:num>
  <w:num w:numId="78">
    <w:abstractNumId w:val="105"/>
  </w:num>
  <w:num w:numId="79">
    <w:abstractNumId w:val="114"/>
  </w:num>
  <w:num w:numId="80">
    <w:abstractNumId w:val="126"/>
  </w:num>
  <w:num w:numId="81">
    <w:abstractNumId w:val="76"/>
  </w:num>
  <w:num w:numId="82">
    <w:abstractNumId w:val="190"/>
  </w:num>
  <w:num w:numId="83">
    <w:abstractNumId w:val="38"/>
  </w:num>
  <w:num w:numId="84">
    <w:abstractNumId w:val="56"/>
  </w:num>
  <w:num w:numId="85">
    <w:abstractNumId w:val="120"/>
  </w:num>
  <w:num w:numId="86">
    <w:abstractNumId w:val="173"/>
  </w:num>
  <w:num w:numId="87">
    <w:abstractNumId w:val="210"/>
  </w:num>
  <w:num w:numId="88">
    <w:abstractNumId w:val="158"/>
  </w:num>
  <w:num w:numId="89">
    <w:abstractNumId w:val="150"/>
  </w:num>
  <w:num w:numId="90">
    <w:abstractNumId w:val="171"/>
  </w:num>
  <w:num w:numId="91">
    <w:abstractNumId w:val="209"/>
  </w:num>
  <w:num w:numId="92">
    <w:abstractNumId w:val="77"/>
  </w:num>
  <w:num w:numId="93">
    <w:abstractNumId w:val="43"/>
  </w:num>
  <w:num w:numId="94">
    <w:abstractNumId w:val="27"/>
  </w:num>
  <w:num w:numId="95">
    <w:abstractNumId w:val="46"/>
  </w:num>
  <w:num w:numId="96">
    <w:abstractNumId w:val="6"/>
  </w:num>
  <w:num w:numId="97">
    <w:abstractNumId w:val="70"/>
  </w:num>
  <w:num w:numId="98">
    <w:abstractNumId w:val="202"/>
  </w:num>
  <w:num w:numId="99">
    <w:abstractNumId w:val="19"/>
  </w:num>
  <w:num w:numId="100">
    <w:abstractNumId w:val="113"/>
  </w:num>
  <w:num w:numId="101">
    <w:abstractNumId w:val="179"/>
  </w:num>
  <w:num w:numId="102">
    <w:abstractNumId w:val="140"/>
  </w:num>
  <w:num w:numId="103">
    <w:abstractNumId w:val="184"/>
  </w:num>
  <w:num w:numId="104">
    <w:abstractNumId w:val="176"/>
  </w:num>
  <w:num w:numId="105">
    <w:abstractNumId w:val="84"/>
  </w:num>
  <w:num w:numId="106">
    <w:abstractNumId w:val="95"/>
  </w:num>
  <w:num w:numId="107">
    <w:abstractNumId w:val="172"/>
  </w:num>
  <w:num w:numId="108">
    <w:abstractNumId w:val="51"/>
  </w:num>
  <w:num w:numId="109">
    <w:abstractNumId w:val="17"/>
  </w:num>
  <w:num w:numId="110">
    <w:abstractNumId w:val="170"/>
  </w:num>
  <w:num w:numId="111">
    <w:abstractNumId w:val="186"/>
  </w:num>
  <w:num w:numId="112">
    <w:abstractNumId w:val="175"/>
  </w:num>
  <w:num w:numId="113">
    <w:abstractNumId w:val="21"/>
  </w:num>
  <w:num w:numId="114">
    <w:abstractNumId w:val="25"/>
  </w:num>
  <w:num w:numId="115">
    <w:abstractNumId w:val="118"/>
  </w:num>
  <w:num w:numId="116">
    <w:abstractNumId w:val="162"/>
  </w:num>
  <w:num w:numId="117">
    <w:abstractNumId w:val="92"/>
  </w:num>
  <w:num w:numId="118">
    <w:abstractNumId w:val="26"/>
  </w:num>
  <w:num w:numId="119">
    <w:abstractNumId w:val="139"/>
  </w:num>
  <w:num w:numId="120">
    <w:abstractNumId w:val="79"/>
  </w:num>
  <w:num w:numId="121">
    <w:abstractNumId w:val="24"/>
  </w:num>
  <w:num w:numId="122">
    <w:abstractNumId w:val="20"/>
  </w:num>
  <w:num w:numId="123">
    <w:abstractNumId w:val="3"/>
  </w:num>
  <w:num w:numId="124">
    <w:abstractNumId w:val="55"/>
  </w:num>
  <w:num w:numId="125">
    <w:abstractNumId w:val="122"/>
  </w:num>
  <w:num w:numId="126">
    <w:abstractNumId w:val="18"/>
  </w:num>
  <w:num w:numId="127">
    <w:abstractNumId w:val="87"/>
  </w:num>
  <w:num w:numId="128">
    <w:abstractNumId w:val="165"/>
  </w:num>
  <w:num w:numId="129">
    <w:abstractNumId w:val="156"/>
  </w:num>
  <w:num w:numId="130">
    <w:abstractNumId w:val="22"/>
  </w:num>
  <w:num w:numId="131">
    <w:abstractNumId w:val="155"/>
  </w:num>
  <w:num w:numId="132">
    <w:abstractNumId w:val="198"/>
  </w:num>
  <w:num w:numId="133">
    <w:abstractNumId w:val="152"/>
  </w:num>
  <w:num w:numId="134">
    <w:abstractNumId w:val="57"/>
  </w:num>
  <w:num w:numId="135">
    <w:abstractNumId w:val="159"/>
  </w:num>
  <w:num w:numId="136">
    <w:abstractNumId w:val="68"/>
  </w:num>
  <w:num w:numId="137">
    <w:abstractNumId w:val="97"/>
  </w:num>
  <w:num w:numId="138">
    <w:abstractNumId w:val="67"/>
  </w:num>
  <w:num w:numId="139">
    <w:abstractNumId w:val="123"/>
  </w:num>
  <w:num w:numId="140">
    <w:abstractNumId w:val="182"/>
  </w:num>
  <w:num w:numId="141">
    <w:abstractNumId w:val="147"/>
  </w:num>
  <w:num w:numId="142">
    <w:abstractNumId w:val="146"/>
  </w:num>
  <w:num w:numId="143">
    <w:abstractNumId w:val="130"/>
  </w:num>
  <w:num w:numId="144">
    <w:abstractNumId w:val="1"/>
  </w:num>
  <w:num w:numId="145">
    <w:abstractNumId w:val="108"/>
  </w:num>
  <w:num w:numId="146">
    <w:abstractNumId w:val="36"/>
  </w:num>
  <w:num w:numId="147">
    <w:abstractNumId w:val="13"/>
  </w:num>
  <w:num w:numId="148">
    <w:abstractNumId w:val="102"/>
  </w:num>
  <w:num w:numId="149">
    <w:abstractNumId w:val="206"/>
  </w:num>
  <w:num w:numId="150">
    <w:abstractNumId w:val="161"/>
  </w:num>
  <w:num w:numId="151">
    <w:abstractNumId w:val="61"/>
  </w:num>
  <w:num w:numId="152">
    <w:abstractNumId w:val="45"/>
  </w:num>
  <w:num w:numId="153">
    <w:abstractNumId w:val="133"/>
  </w:num>
  <w:num w:numId="154">
    <w:abstractNumId w:val="83"/>
  </w:num>
  <w:num w:numId="155">
    <w:abstractNumId w:val="93"/>
  </w:num>
  <w:num w:numId="156">
    <w:abstractNumId w:val="66"/>
  </w:num>
  <w:num w:numId="157">
    <w:abstractNumId w:val="16"/>
  </w:num>
  <w:num w:numId="158">
    <w:abstractNumId w:val="103"/>
  </w:num>
  <w:num w:numId="159">
    <w:abstractNumId w:val="0"/>
  </w:num>
  <w:num w:numId="160">
    <w:abstractNumId w:val="7"/>
  </w:num>
  <w:num w:numId="161">
    <w:abstractNumId w:val="11"/>
  </w:num>
  <w:num w:numId="162">
    <w:abstractNumId w:val="40"/>
  </w:num>
  <w:num w:numId="163">
    <w:abstractNumId w:val="168"/>
  </w:num>
  <w:num w:numId="164">
    <w:abstractNumId w:val="181"/>
  </w:num>
  <w:num w:numId="165">
    <w:abstractNumId w:val="177"/>
  </w:num>
  <w:num w:numId="166">
    <w:abstractNumId w:val="86"/>
  </w:num>
  <w:num w:numId="167">
    <w:abstractNumId w:val="208"/>
  </w:num>
  <w:num w:numId="168">
    <w:abstractNumId w:val="65"/>
  </w:num>
  <w:num w:numId="169">
    <w:abstractNumId w:val="187"/>
  </w:num>
  <w:num w:numId="170">
    <w:abstractNumId w:val="33"/>
  </w:num>
  <w:num w:numId="171">
    <w:abstractNumId w:val="42"/>
  </w:num>
  <w:num w:numId="172">
    <w:abstractNumId w:val="71"/>
  </w:num>
  <w:num w:numId="173">
    <w:abstractNumId w:val="143"/>
  </w:num>
  <w:num w:numId="174">
    <w:abstractNumId w:val="117"/>
  </w:num>
  <w:num w:numId="175">
    <w:abstractNumId w:val="174"/>
  </w:num>
  <w:num w:numId="176">
    <w:abstractNumId w:val="131"/>
  </w:num>
  <w:num w:numId="177">
    <w:abstractNumId w:val="100"/>
  </w:num>
  <w:num w:numId="178">
    <w:abstractNumId w:val="69"/>
  </w:num>
  <w:num w:numId="179">
    <w:abstractNumId w:val="88"/>
  </w:num>
  <w:num w:numId="180">
    <w:abstractNumId w:val="127"/>
  </w:num>
  <w:num w:numId="181">
    <w:abstractNumId w:val="63"/>
  </w:num>
  <w:num w:numId="182">
    <w:abstractNumId w:val="5"/>
  </w:num>
  <w:num w:numId="183">
    <w:abstractNumId w:val="166"/>
  </w:num>
  <w:num w:numId="184">
    <w:abstractNumId w:val="138"/>
  </w:num>
  <w:num w:numId="185">
    <w:abstractNumId w:val="194"/>
  </w:num>
  <w:num w:numId="186">
    <w:abstractNumId w:val="110"/>
  </w:num>
  <w:num w:numId="187">
    <w:abstractNumId w:val="129"/>
  </w:num>
  <w:num w:numId="188">
    <w:abstractNumId w:val="47"/>
  </w:num>
  <w:num w:numId="189">
    <w:abstractNumId w:val="106"/>
  </w:num>
  <w:num w:numId="190">
    <w:abstractNumId w:val="60"/>
  </w:num>
  <w:num w:numId="191">
    <w:abstractNumId w:val="37"/>
  </w:num>
  <w:num w:numId="192">
    <w:abstractNumId w:val="201"/>
  </w:num>
  <w:num w:numId="193">
    <w:abstractNumId w:val="58"/>
  </w:num>
  <w:num w:numId="194">
    <w:abstractNumId w:val="137"/>
  </w:num>
  <w:num w:numId="195">
    <w:abstractNumId w:val="2"/>
  </w:num>
  <w:num w:numId="196">
    <w:abstractNumId w:val="90"/>
  </w:num>
  <w:num w:numId="197">
    <w:abstractNumId w:val="75"/>
  </w:num>
  <w:num w:numId="198">
    <w:abstractNumId w:val="141"/>
  </w:num>
  <w:num w:numId="199">
    <w:abstractNumId w:val="119"/>
  </w:num>
  <w:num w:numId="200">
    <w:abstractNumId w:val="96"/>
  </w:num>
  <w:num w:numId="201">
    <w:abstractNumId w:val="197"/>
  </w:num>
  <w:num w:numId="202">
    <w:abstractNumId w:val="9"/>
  </w:num>
  <w:num w:numId="203">
    <w:abstractNumId w:val="180"/>
  </w:num>
  <w:num w:numId="204">
    <w:abstractNumId w:val="189"/>
  </w:num>
  <w:num w:numId="205">
    <w:abstractNumId w:val="91"/>
  </w:num>
  <w:num w:numId="206">
    <w:abstractNumId w:val="109"/>
  </w:num>
  <w:num w:numId="207">
    <w:abstractNumId w:val="164"/>
  </w:num>
  <w:num w:numId="208">
    <w:abstractNumId w:val="185"/>
  </w:num>
  <w:num w:numId="209">
    <w:abstractNumId w:val="192"/>
  </w:num>
  <w:num w:numId="210">
    <w:abstractNumId w:val="72"/>
  </w:num>
  <w:num w:numId="211">
    <w:abstractNumId w:val="11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FD"/>
    <w:rsid w:val="00025E49"/>
    <w:rsid w:val="00025F57"/>
    <w:rsid w:val="000262F3"/>
    <w:rsid w:val="0003484F"/>
    <w:rsid w:val="00036FD1"/>
    <w:rsid w:val="00040F02"/>
    <w:rsid w:val="0004452F"/>
    <w:rsid w:val="000447A6"/>
    <w:rsid w:val="000448B8"/>
    <w:rsid w:val="00054582"/>
    <w:rsid w:val="000659E5"/>
    <w:rsid w:val="00070C92"/>
    <w:rsid w:val="0008312B"/>
    <w:rsid w:val="0009307E"/>
    <w:rsid w:val="000A123C"/>
    <w:rsid w:val="000A3392"/>
    <w:rsid w:val="000A76C4"/>
    <w:rsid w:val="000B002E"/>
    <w:rsid w:val="000B0120"/>
    <w:rsid w:val="000B27C7"/>
    <w:rsid w:val="000B5D23"/>
    <w:rsid w:val="000C64FD"/>
    <w:rsid w:val="000D25DA"/>
    <w:rsid w:val="000D4427"/>
    <w:rsid w:val="000E0801"/>
    <w:rsid w:val="00111777"/>
    <w:rsid w:val="001475EB"/>
    <w:rsid w:val="00156E5E"/>
    <w:rsid w:val="00164B9B"/>
    <w:rsid w:val="001718E2"/>
    <w:rsid w:val="001770C6"/>
    <w:rsid w:val="00184BB2"/>
    <w:rsid w:val="00191CC2"/>
    <w:rsid w:val="00196B96"/>
    <w:rsid w:val="001B2ABE"/>
    <w:rsid w:val="001B4904"/>
    <w:rsid w:val="001B67C7"/>
    <w:rsid w:val="001B7697"/>
    <w:rsid w:val="001B7DE7"/>
    <w:rsid w:val="001D20EF"/>
    <w:rsid w:val="001D5BB2"/>
    <w:rsid w:val="001E0A10"/>
    <w:rsid w:val="001F3132"/>
    <w:rsid w:val="001F70E9"/>
    <w:rsid w:val="00200572"/>
    <w:rsid w:val="002137E4"/>
    <w:rsid w:val="00221993"/>
    <w:rsid w:val="00231D32"/>
    <w:rsid w:val="00235610"/>
    <w:rsid w:val="0023765E"/>
    <w:rsid w:val="00237DCF"/>
    <w:rsid w:val="00250A14"/>
    <w:rsid w:val="0025151C"/>
    <w:rsid w:val="00274ECF"/>
    <w:rsid w:val="0028011F"/>
    <w:rsid w:val="0028061D"/>
    <w:rsid w:val="00291A48"/>
    <w:rsid w:val="002A004B"/>
    <w:rsid w:val="002C494A"/>
    <w:rsid w:val="002F7767"/>
    <w:rsid w:val="0030146C"/>
    <w:rsid w:val="00320B96"/>
    <w:rsid w:val="003266A5"/>
    <w:rsid w:val="003566B6"/>
    <w:rsid w:val="00374298"/>
    <w:rsid w:val="00374B21"/>
    <w:rsid w:val="003B145D"/>
    <w:rsid w:val="003F266C"/>
    <w:rsid w:val="00400477"/>
    <w:rsid w:val="004033A1"/>
    <w:rsid w:val="00407ADB"/>
    <w:rsid w:val="0043526A"/>
    <w:rsid w:val="004524BB"/>
    <w:rsid w:val="004842AA"/>
    <w:rsid w:val="004977FB"/>
    <w:rsid w:val="004A2FF4"/>
    <w:rsid w:val="004A7091"/>
    <w:rsid w:val="004B02C6"/>
    <w:rsid w:val="004B2F0F"/>
    <w:rsid w:val="004B54E5"/>
    <w:rsid w:val="004C7220"/>
    <w:rsid w:val="004E1B3B"/>
    <w:rsid w:val="004E231B"/>
    <w:rsid w:val="00501D56"/>
    <w:rsid w:val="00502273"/>
    <w:rsid w:val="005167D1"/>
    <w:rsid w:val="00533680"/>
    <w:rsid w:val="0053651C"/>
    <w:rsid w:val="005527FE"/>
    <w:rsid w:val="00553FA0"/>
    <w:rsid w:val="00554821"/>
    <w:rsid w:val="0057189F"/>
    <w:rsid w:val="0057472E"/>
    <w:rsid w:val="0059002F"/>
    <w:rsid w:val="005C1121"/>
    <w:rsid w:val="005C2B22"/>
    <w:rsid w:val="005C3C3D"/>
    <w:rsid w:val="005D4557"/>
    <w:rsid w:val="005E0A63"/>
    <w:rsid w:val="005E4262"/>
    <w:rsid w:val="005E497A"/>
    <w:rsid w:val="005F6DD1"/>
    <w:rsid w:val="005F72AF"/>
    <w:rsid w:val="00610E38"/>
    <w:rsid w:val="00613415"/>
    <w:rsid w:val="0061467F"/>
    <w:rsid w:val="006324B1"/>
    <w:rsid w:val="00633D27"/>
    <w:rsid w:val="00641625"/>
    <w:rsid w:val="00647032"/>
    <w:rsid w:val="00647A24"/>
    <w:rsid w:val="00654B73"/>
    <w:rsid w:val="0065761A"/>
    <w:rsid w:val="006618EA"/>
    <w:rsid w:val="00666040"/>
    <w:rsid w:val="00673AFF"/>
    <w:rsid w:val="00694343"/>
    <w:rsid w:val="0069541F"/>
    <w:rsid w:val="006956F1"/>
    <w:rsid w:val="006A4464"/>
    <w:rsid w:val="006A6C3F"/>
    <w:rsid w:val="006B729A"/>
    <w:rsid w:val="006C3921"/>
    <w:rsid w:val="006D3202"/>
    <w:rsid w:val="006E68AC"/>
    <w:rsid w:val="00706010"/>
    <w:rsid w:val="00722918"/>
    <w:rsid w:val="00727A1A"/>
    <w:rsid w:val="00736228"/>
    <w:rsid w:val="007540C8"/>
    <w:rsid w:val="00772942"/>
    <w:rsid w:val="00772E1B"/>
    <w:rsid w:val="007748C8"/>
    <w:rsid w:val="007877E9"/>
    <w:rsid w:val="007A3D43"/>
    <w:rsid w:val="007B6064"/>
    <w:rsid w:val="007C0DD2"/>
    <w:rsid w:val="007C107D"/>
    <w:rsid w:val="007D1582"/>
    <w:rsid w:val="007D3FB1"/>
    <w:rsid w:val="007E660A"/>
    <w:rsid w:val="007E7AE5"/>
    <w:rsid w:val="007F0287"/>
    <w:rsid w:val="007F362F"/>
    <w:rsid w:val="00802061"/>
    <w:rsid w:val="008144C5"/>
    <w:rsid w:val="00814C86"/>
    <w:rsid w:val="008151F2"/>
    <w:rsid w:val="0081795A"/>
    <w:rsid w:val="00824C87"/>
    <w:rsid w:val="00834F2E"/>
    <w:rsid w:val="008402D4"/>
    <w:rsid w:val="00852D12"/>
    <w:rsid w:val="008562BC"/>
    <w:rsid w:val="00860DA9"/>
    <w:rsid w:val="00862432"/>
    <w:rsid w:val="00862D6F"/>
    <w:rsid w:val="008942DD"/>
    <w:rsid w:val="008A3472"/>
    <w:rsid w:val="008A4245"/>
    <w:rsid w:val="008A796A"/>
    <w:rsid w:val="008C3FCC"/>
    <w:rsid w:val="008E4DF0"/>
    <w:rsid w:val="008E7335"/>
    <w:rsid w:val="008F70D4"/>
    <w:rsid w:val="00903112"/>
    <w:rsid w:val="00903B06"/>
    <w:rsid w:val="00913D57"/>
    <w:rsid w:val="009162CB"/>
    <w:rsid w:val="00924736"/>
    <w:rsid w:val="00936FCE"/>
    <w:rsid w:val="00941C96"/>
    <w:rsid w:val="00945E9A"/>
    <w:rsid w:val="0096098F"/>
    <w:rsid w:val="009620AA"/>
    <w:rsid w:val="00973EA3"/>
    <w:rsid w:val="00975520"/>
    <w:rsid w:val="00981C09"/>
    <w:rsid w:val="00986F6C"/>
    <w:rsid w:val="009915E4"/>
    <w:rsid w:val="00992595"/>
    <w:rsid w:val="009928B9"/>
    <w:rsid w:val="00992B46"/>
    <w:rsid w:val="009A7F20"/>
    <w:rsid w:val="009B0AE1"/>
    <w:rsid w:val="009C421C"/>
    <w:rsid w:val="009D402B"/>
    <w:rsid w:val="009F199A"/>
    <w:rsid w:val="009F5D70"/>
    <w:rsid w:val="00A249ED"/>
    <w:rsid w:val="00A41222"/>
    <w:rsid w:val="00A44776"/>
    <w:rsid w:val="00A61E2C"/>
    <w:rsid w:val="00A67784"/>
    <w:rsid w:val="00A80F55"/>
    <w:rsid w:val="00A91E17"/>
    <w:rsid w:val="00AA2779"/>
    <w:rsid w:val="00AA73CC"/>
    <w:rsid w:val="00AC4626"/>
    <w:rsid w:val="00AD0A10"/>
    <w:rsid w:val="00AF17FB"/>
    <w:rsid w:val="00AF228E"/>
    <w:rsid w:val="00B072E9"/>
    <w:rsid w:val="00B21473"/>
    <w:rsid w:val="00B230F2"/>
    <w:rsid w:val="00B31CB6"/>
    <w:rsid w:val="00B377E8"/>
    <w:rsid w:val="00B4308F"/>
    <w:rsid w:val="00B435C4"/>
    <w:rsid w:val="00B532B9"/>
    <w:rsid w:val="00B8534D"/>
    <w:rsid w:val="00B95A0A"/>
    <w:rsid w:val="00BA1C99"/>
    <w:rsid w:val="00BA36CF"/>
    <w:rsid w:val="00BB0EAD"/>
    <w:rsid w:val="00BB3A13"/>
    <w:rsid w:val="00BB7BAA"/>
    <w:rsid w:val="00BE08B1"/>
    <w:rsid w:val="00BE1E58"/>
    <w:rsid w:val="00BF3B41"/>
    <w:rsid w:val="00C015A1"/>
    <w:rsid w:val="00C15562"/>
    <w:rsid w:val="00C15A51"/>
    <w:rsid w:val="00C33A0A"/>
    <w:rsid w:val="00C45134"/>
    <w:rsid w:val="00C456F6"/>
    <w:rsid w:val="00C45DA0"/>
    <w:rsid w:val="00C47832"/>
    <w:rsid w:val="00C52EB9"/>
    <w:rsid w:val="00C7063E"/>
    <w:rsid w:val="00C70785"/>
    <w:rsid w:val="00C82271"/>
    <w:rsid w:val="00C8366A"/>
    <w:rsid w:val="00C83C49"/>
    <w:rsid w:val="00C91D5D"/>
    <w:rsid w:val="00C93296"/>
    <w:rsid w:val="00CB0281"/>
    <w:rsid w:val="00CC1B38"/>
    <w:rsid w:val="00CC216B"/>
    <w:rsid w:val="00CF284C"/>
    <w:rsid w:val="00D05BB5"/>
    <w:rsid w:val="00D203EF"/>
    <w:rsid w:val="00D20718"/>
    <w:rsid w:val="00D2128A"/>
    <w:rsid w:val="00D40451"/>
    <w:rsid w:val="00D646FA"/>
    <w:rsid w:val="00D65037"/>
    <w:rsid w:val="00D66A1B"/>
    <w:rsid w:val="00D8445A"/>
    <w:rsid w:val="00D84919"/>
    <w:rsid w:val="00D9253C"/>
    <w:rsid w:val="00D93F22"/>
    <w:rsid w:val="00D96BC8"/>
    <w:rsid w:val="00DA09BB"/>
    <w:rsid w:val="00DA1544"/>
    <w:rsid w:val="00DA1949"/>
    <w:rsid w:val="00DA281B"/>
    <w:rsid w:val="00DA2C5B"/>
    <w:rsid w:val="00DA439A"/>
    <w:rsid w:val="00DC62A7"/>
    <w:rsid w:val="00DD1802"/>
    <w:rsid w:val="00DD27C4"/>
    <w:rsid w:val="00DE2751"/>
    <w:rsid w:val="00DF0721"/>
    <w:rsid w:val="00DF07E4"/>
    <w:rsid w:val="00DF249D"/>
    <w:rsid w:val="00E0480E"/>
    <w:rsid w:val="00E21E13"/>
    <w:rsid w:val="00E45FF3"/>
    <w:rsid w:val="00E5319E"/>
    <w:rsid w:val="00E65749"/>
    <w:rsid w:val="00E74633"/>
    <w:rsid w:val="00E85338"/>
    <w:rsid w:val="00E866AC"/>
    <w:rsid w:val="00E87593"/>
    <w:rsid w:val="00E91AAF"/>
    <w:rsid w:val="00E91FAF"/>
    <w:rsid w:val="00E9619F"/>
    <w:rsid w:val="00EA1353"/>
    <w:rsid w:val="00EA184D"/>
    <w:rsid w:val="00EA31DD"/>
    <w:rsid w:val="00EB19A0"/>
    <w:rsid w:val="00EB6777"/>
    <w:rsid w:val="00EE4466"/>
    <w:rsid w:val="00EE6C74"/>
    <w:rsid w:val="00EE7179"/>
    <w:rsid w:val="00EE752A"/>
    <w:rsid w:val="00EE7BFD"/>
    <w:rsid w:val="00EF3BCC"/>
    <w:rsid w:val="00F03797"/>
    <w:rsid w:val="00F20EDE"/>
    <w:rsid w:val="00F25AD8"/>
    <w:rsid w:val="00F336FE"/>
    <w:rsid w:val="00F4323A"/>
    <w:rsid w:val="00F55730"/>
    <w:rsid w:val="00F567B6"/>
    <w:rsid w:val="00F7481B"/>
    <w:rsid w:val="00F76F4B"/>
    <w:rsid w:val="00F8303A"/>
    <w:rsid w:val="00F86AD0"/>
    <w:rsid w:val="00F91357"/>
    <w:rsid w:val="00FA64B8"/>
    <w:rsid w:val="00FB0844"/>
    <w:rsid w:val="00FD4E6B"/>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005BF-66E3-4E0B-BB6C-382EFF1C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71"/>
    <w:pPr>
      <w:spacing w:before="160" w:after="160" w:line="264" w:lineRule="auto"/>
    </w:pPr>
    <w:rPr>
      <w:sz w:val="21"/>
      <w:szCs w:val="20"/>
    </w:rPr>
  </w:style>
  <w:style w:type="paragraph" w:styleId="Heading1">
    <w:name w:val="heading 1"/>
    <w:basedOn w:val="Normal"/>
    <w:next w:val="Normal"/>
    <w:link w:val="Heading1Char"/>
    <w:uiPriority w:val="9"/>
    <w:qFormat/>
    <w:rsid w:val="00040F0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Heading2">
    <w:name w:val="heading 2"/>
    <w:basedOn w:val="Normal"/>
    <w:next w:val="Normal"/>
    <w:link w:val="Heading2Char"/>
    <w:uiPriority w:val="9"/>
    <w:unhideWhenUsed/>
    <w:qFormat/>
    <w:rsid w:val="000262F3"/>
    <w:pPr>
      <w:keepNext/>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4"/>
      <w:szCs w:val="22"/>
    </w:rPr>
  </w:style>
  <w:style w:type="paragraph" w:styleId="Heading3">
    <w:name w:val="heading 3"/>
    <w:basedOn w:val="Normal"/>
    <w:next w:val="Normal"/>
    <w:link w:val="Heading3Char"/>
    <w:uiPriority w:val="9"/>
    <w:unhideWhenUsed/>
    <w:qFormat/>
    <w:rsid w:val="000262F3"/>
    <w:pPr>
      <w:keepNext/>
      <w:pBdr>
        <w:bottom w:val="single" w:sz="6" w:space="1" w:color="4F81BD" w:themeColor="accent1"/>
      </w:pBdr>
      <w:spacing w:before="240" w:after="0"/>
      <w:outlineLvl w:val="2"/>
    </w:pPr>
    <w:rPr>
      <w:caps/>
      <w:color w:val="1F497D" w:themeColor="text2"/>
      <w:spacing w:val="15"/>
      <w:szCs w:val="22"/>
    </w:rPr>
  </w:style>
  <w:style w:type="paragraph" w:styleId="Heading4">
    <w:name w:val="heading 4"/>
    <w:basedOn w:val="Normal"/>
    <w:next w:val="Normal"/>
    <w:link w:val="Heading4Char"/>
    <w:uiPriority w:val="9"/>
    <w:unhideWhenUsed/>
    <w:qFormat/>
    <w:rsid w:val="00040F02"/>
    <w:pPr>
      <w:keepNext/>
      <w:spacing w:before="240" w:after="0"/>
      <w:outlineLvl w:val="3"/>
    </w:pPr>
    <w:rPr>
      <w:b/>
      <w:spacing w:val="10"/>
      <w:szCs w:val="22"/>
    </w:rPr>
  </w:style>
  <w:style w:type="paragraph" w:styleId="Heading5">
    <w:name w:val="heading 5"/>
    <w:basedOn w:val="Normal"/>
    <w:next w:val="Normal"/>
    <w:link w:val="Heading5Char"/>
    <w:uiPriority w:val="9"/>
    <w:unhideWhenUsed/>
    <w:qFormat/>
    <w:rsid w:val="00802061"/>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802061"/>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802061"/>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80206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06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BFD"/>
    <w:rPr>
      <w:rFonts w:ascii="Tahoma" w:hAnsi="Tahoma" w:cs="Tahoma"/>
      <w:sz w:val="16"/>
      <w:szCs w:val="16"/>
    </w:rPr>
  </w:style>
  <w:style w:type="character" w:customStyle="1" w:styleId="Heading1Char">
    <w:name w:val="Heading 1 Char"/>
    <w:basedOn w:val="DefaultParagraphFont"/>
    <w:link w:val="Heading1"/>
    <w:uiPriority w:val="9"/>
    <w:rsid w:val="00040F02"/>
    <w:rPr>
      <w:b/>
      <w:bCs/>
      <w:caps/>
      <w:color w:val="FFFFFF" w:themeColor="background1"/>
      <w:spacing w:val="15"/>
      <w:sz w:val="24"/>
      <w:shd w:val="clear" w:color="auto" w:fill="4F81BD" w:themeFill="accent1"/>
    </w:rPr>
  </w:style>
  <w:style w:type="paragraph" w:styleId="BodyText">
    <w:name w:val="Body Text"/>
    <w:basedOn w:val="Normal"/>
    <w:link w:val="BodyTextChar"/>
    <w:uiPriority w:val="1"/>
    <w:rsid w:val="00EE7BFD"/>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E7BFD"/>
    <w:rPr>
      <w:rFonts w:ascii="Calibri" w:eastAsia="Calibri" w:hAnsi="Calibri" w:cs="Calibri"/>
    </w:rPr>
  </w:style>
  <w:style w:type="paragraph" w:styleId="ListParagraph">
    <w:name w:val="List Paragraph"/>
    <w:basedOn w:val="Normal"/>
    <w:uiPriority w:val="34"/>
    <w:qFormat/>
    <w:rsid w:val="00802061"/>
    <w:pPr>
      <w:ind w:left="720"/>
      <w:contextualSpacing/>
    </w:pPr>
  </w:style>
  <w:style w:type="paragraph" w:styleId="Header">
    <w:name w:val="header"/>
    <w:basedOn w:val="Normal"/>
    <w:link w:val="HeaderChar"/>
    <w:uiPriority w:val="99"/>
    <w:unhideWhenUsed/>
    <w:rsid w:val="00356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6B6"/>
  </w:style>
  <w:style w:type="paragraph" w:styleId="Footer">
    <w:name w:val="footer"/>
    <w:basedOn w:val="Normal"/>
    <w:link w:val="FooterChar"/>
    <w:uiPriority w:val="99"/>
    <w:unhideWhenUsed/>
    <w:rsid w:val="00356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B6"/>
  </w:style>
  <w:style w:type="paragraph" w:customStyle="1" w:styleId="Default">
    <w:name w:val="Default"/>
    <w:rsid w:val="00B214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4323A"/>
    <w:rPr>
      <w:color w:val="0000FF" w:themeColor="hyperlink"/>
      <w:u w:val="single"/>
    </w:rPr>
  </w:style>
  <w:style w:type="paragraph" w:styleId="NormalWeb">
    <w:name w:val="Normal (Web)"/>
    <w:basedOn w:val="Normal"/>
    <w:uiPriority w:val="99"/>
    <w:semiHidden/>
    <w:unhideWhenUsed/>
    <w:rsid w:val="00171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1E13"/>
  </w:style>
  <w:style w:type="character" w:styleId="FollowedHyperlink">
    <w:name w:val="FollowedHyperlink"/>
    <w:basedOn w:val="DefaultParagraphFont"/>
    <w:uiPriority w:val="99"/>
    <w:semiHidden/>
    <w:unhideWhenUsed/>
    <w:rsid w:val="00F55730"/>
    <w:rPr>
      <w:color w:val="800080" w:themeColor="followedHyperlink"/>
      <w:u w:val="single"/>
    </w:rPr>
  </w:style>
  <w:style w:type="character" w:customStyle="1" w:styleId="Heading2Char">
    <w:name w:val="Heading 2 Char"/>
    <w:basedOn w:val="DefaultParagraphFont"/>
    <w:link w:val="Heading2"/>
    <w:uiPriority w:val="9"/>
    <w:rsid w:val="000262F3"/>
    <w:rPr>
      <w:b/>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0262F3"/>
    <w:rPr>
      <w:caps/>
      <w:color w:val="1F497D" w:themeColor="text2"/>
      <w:spacing w:val="15"/>
      <w:sz w:val="21"/>
    </w:rPr>
  </w:style>
  <w:style w:type="character" w:customStyle="1" w:styleId="Heading4Char">
    <w:name w:val="Heading 4 Char"/>
    <w:basedOn w:val="DefaultParagraphFont"/>
    <w:link w:val="Heading4"/>
    <w:uiPriority w:val="9"/>
    <w:rsid w:val="00040F02"/>
    <w:rPr>
      <w:b/>
      <w:spacing w:val="10"/>
    </w:rPr>
  </w:style>
  <w:style w:type="character" w:customStyle="1" w:styleId="Heading5Char">
    <w:name w:val="Heading 5 Char"/>
    <w:basedOn w:val="DefaultParagraphFont"/>
    <w:link w:val="Heading5"/>
    <w:uiPriority w:val="9"/>
    <w:rsid w:val="00802061"/>
    <w:rPr>
      <w:caps/>
      <w:color w:val="365F91" w:themeColor="accent1" w:themeShade="BF"/>
      <w:spacing w:val="10"/>
    </w:rPr>
  </w:style>
  <w:style w:type="character" w:customStyle="1" w:styleId="Heading6Char">
    <w:name w:val="Heading 6 Char"/>
    <w:basedOn w:val="DefaultParagraphFont"/>
    <w:link w:val="Heading6"/>
    <w:uiPriority w:val="9"/>
    <w:rsid w:val="00802061"/>
    <w:rPr>
      <w:caps/>
      <w:color w:val="365F91" w:themeColor="accent1" w:themeShade="BF"/>
      <w:spacing w:val="10"/>
    </w:rPr>
  </w:style>
  <w:style w:type="character" w:customStyle="1" w:styleId="Heading7Char">
    <w:name w:val="Heading 7 Char"/>
    <w:basedOn w:val="DefaultParagraphFont"/>
    <w:link w:val="Heading7"/>
    <w:uiPriority w:val="9"/>
    <w:semiHidden/>
    <w:rsid w:val="00802061"/>
    <w:rPr>
      <w:caps/>
      <w:color w:val="365F91" w:themeColor="accent1" w:themeShade="BF"/>
      <w:spacing w:val="10"/>
    </w:rPr>
  </w:style>
  <w:style w:type="character" w:customStyle="1" w:styleId="Heading8Char">
    <w:name w:val="Heading 8 Char"/>
    <w:basedOn w:val="DefaultParagraphFont"/>
    <w:link w:val="Heading8"/>
    <w:uiPriority w:val="9"/>
    <w:semiHidden/>
    <w:rsid w:val="00802061"/>
    <w:rPr>
      <w:caps/>
      <w:spacing w:val="10"/>
      <w:sz w:val="18"/>
      <w:szCs w:val="18"/>
    </w:rPr>
  </w:style>
  <w:style w:type="character" w:customStyle="1" w:styleId="Heading9Char">
    <w:name w:val="Heading 9 Char"/>
    <w:basedOn w:val="DefaultParagraphFont"/>
    <w:link w:val="Heading9"/>
    <w:uiPriority w:val="9"/>
    <w:semiHidden/>
    <w:rsid w:val="00802061"/>
    <w:rPr>
      <w:i/>
      <w:caps/>
      <w:spacing w:val="10"/>
      <w:sz w:val="18"/>
      <w:szCs w:val="18"/>
    </w:rPr>
  </w:style>
  <w:style w:type="paragraph" w:styleId="Title">
    <w:name w:val="Title"/>
    <w:basedOn w:val="Normal"/>
    <w:next w:val="Normal"/>
    <w:link w:val="TitleChar"/>
    <w:uiPriority w:val="10"/>
    <w:qFormat/>
    <w:rsid w:val="0080206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02061"/>
    <w:rPr>
      <w:caps/>
      <w:color w:val="4F81BD" w:themeColor="accent1"/>
      <w:spacing w:val="10"/>
      <w:kern w:val="28"/>
      <w:sz w:val="52"/>
      <w:szCs w:val="52"/>
    </w:rPr>
  </w:style>
  <w:style w:type="paragraph" w:styleId="Subtitle">
    <w:name w:val="Subtitle"/>
    <w:basedOn w:val="Normal"/>
    <w:next w:val="Normal"/>
    <w:link w:val="SubtitleChar"/>
    <w:uiPriority w:val="11"/>
    <w:qFormat/>
    <w:rsid w:val="0080206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061"/>
    <w:rPr>
      <w:caps/>
      <w:color w:val="595959" w:themeColor="text1" w:themeTint="A6"/>
      <w:spacing w:val="10"/>
      <w:sz w:val="24"/>
      <w:szCs w:val="24"/>
    </w:rPr>
  </w:style>
  <w:style w:type="character" w:styleId="Strong">
    <w:name w:val="Strong"/>
    <w:uiPriority w:val="22"/>
    <w:qFormat/>
    <w:rsid w:val="00802061"/>
    <w:rPr>
      <w:b/>
      <w:bCs/>
    </w:rPr>
  </w:style>
  <w:style w:type="character" w:styleId="Emphasis">
    <w:name w:val="Emphasis"/>
    <w:uiPriority w:val="20"/>
    <w:qFormat/>
    <w:rsid w:val="00802061"/>
    <w:rPr>
      <w:caps/>
      <w:color w:val="243F60" w:themeColor="accent1" w:themeShade="7F"/>
      <w:spacing w:val="5"/>
    </w:rPr>
  </w:style>
  <w:style w:type="paragraph" w:styleId="NoSpacing">
    <w:name w:val="No Spacing"/>
    <w:basedOn w:val="Normal"/>
    <w:link w:val="NoSpacingChar"/>
    <w:uiPriority w:val="1"/>
    <w:qFormat/>
    <w:rsid w:val="00802061"/>
    <w:pPr>
      <w:spacing w:before="0" w:after="0" w:line="240" w:lineRule="auto"/>
    </w:pPr>
  </w:style>
  <w:style w:type="paragraph" w:styleId="Quote">
    <w:name w:val="Quote"/>
    <w:basedOn w:val="Normal"/>
    <w:next w:val="Normal"/>
    <w:link w:val="QuoteChar"/>
    <w:uiPriority w:val="29"/>
    <w:qFormat/>
    <w:rsid w:val="00802061"/>
    <w:rPr>
      <w:i/>
      <w:iCs/>
    </w:rPr>
  </w:style>
  <w:style w:type="character" w:customStyle="1" w:styleId="QuoteChar">
    <w:name w:val="Quote Char"/>
    <w:basedOn w:val="DefaultParagraphFont"/>
    <w:link w:val="Quote"/>
    <w:uiPriority w:val="29"/>
    <w:rsid w:val="00802061"/>
    <w:rPr>
      <w:i/>
      <w:iCs/>
      <w:sz w:val="20"/>
      <w:szCs w:val="20"/>
    </w:rPr>
  </w:style>
  <w:style w:type="paragraph" w:styleId="IntenseQuote">
    <w:name w:val="Intense Quote"/>
    <w:basedOn w:val="Normal"/>
    <w:next w:val="Normal"/>
    <w:link w:val="IntenseQuoteChar"/>
    <w:uiPriority w:val="30"/>
    <w:qFormat/>
    <w:rsid w:val="0080206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02061"/>
    <w:rPr>
      <w:i/>
      <w:iCs/>
      <w:color w:val="4F81BD" w:themeColor="accent1"/>
      <w:sz w:val="20"/>
      <w:szCs w:val="20"/>
    </w:rPr>
  </w:style>
  <w:style w:type="character" w:styleId="SubtleEmphasis">
    <w:name w:val="Subtle Emphasis"/>
    <w:uiPriority w:val="19"/>
    <w:qFormat/>
    <w:rsid w:val="00802061"/>
    <w:rPr>
      <w:i/>
      <w:iCs/>
      <w:color w:val="243F60" w:themeColor="accent1" w:themeShade="7F"/>
    </w:rPr>
  </w:style>
  <w:style w:type="character" w:styleId="IntenseEmphasis">
    <w:name w:val="Intense Emphasis"/>
    <w:uiPriority w:val="21"/>
    <w:qFormat/>
    <w:rsid w:val="00802061"/>
    <w:rPr>
      <w:b/>
      <w:bCs/>
      <w:caps/>
      <w:color w:val="243F60" w:themeColor="accent1" w:themeShade="7F"/>
      <w:spacing w:val="10"/>
    </w:rPr>
  </w:style>
  <w:style w:type="character" w:styleId="SubtleReference">
    <w:name w:val="Subtle Reference"/>
    <w:uiPriority w:val="31"/>
    <w:qFormat/>
    <w:rsid w:val="00802061"/>
    <w:rPr>
      <w:b/>
      <w:bCs/>
      <w:color w:val="4F81BD" w:themeColor="accent1"/>
    </w:rPr>
  </w:style>
  <w:style w:type="character" w:styleId="IntenseReference">
    <w:name w:val="Intense Reference"/>
    <w:uiPriority w:val="32"/>
    <w:qFormat/>
    <w:rsid w:val="00802061"/>
    <w:rPr>
      <w:b/>
      <w:bCs/>
      <w:i/>
      <w:iCs/>
      <w:caps/>
      <w:color w:val="4F81BD" w:themeColor="accent1"/>
    </w:rPr>
  </w:style>
  <w:style w:type="character" w:styleId="BookTitle">
    <w:name w:val="Book Title"/>
    <w:uiPriority w:val="33"/>
    <w:qFormat/>
    <w:rsid w:val="00802061"/>
    <w:rPr>
      <w:b/>
      <w:bCs/>
      <w:i/>
      <w:iCs/>
      <w:spacing w:val="9"/>
    </w:rPr>
  </w:style>
  <w:style w:type="paragraph" w:styleId="TOCHeading">
    <w:name w:val="TOC Heading"/>
    <w:basedOn w:val="Heading1"/>
    <w:next w:val="Normal"/>
    <w:uiPriority w:val="39"/>
    <w:semiHidden/>
    <w:unhideWhenUsed/>
    <w:qFormat/>
    <w:rsid w:val="00802061"/>
    <w:pPr>
      <w:outlineLvl w:val="9"/>
    </w:pPr>
    <w:rPr>
      <w:lang w:bidi="en-US"/>
    </w:rPr>
  </w:style>
  <w:style w:type="paragraph" w:styleId="Caption">
    <w:name w:val="caption"/>
    <w:basedOn w:val="Normal"/>
    <w:next w:val="Normal"/>
    <w:uiPriority w:val="35"/>
    <w:semiHidden/>
    <w:unhideWhenUsed/>
    <w:qFormat/>
    <w:rsid w:val="00802061"/>
    <w:rPr>
      <w:b/>
      <w:bCs/>
      <w:color w:val="365F91" w:themeColor="accent1" w:themeShade="BF"/>
      <w:sz w:val="16"/>
      <w:szCs w:val="16"/>
    </w:rPr>
  </w:style>
  <w:style w:type="character" w:customStyle="1" w:styleId="NoSpacingChar">
    <w:name w:val="No Spacing Char"/>
    <w:basedOn w:val="DefaultParagraphFont"/>
    <w:link w:val="NoSpacing"/>
    <w:uiPriority w:val="1"/>
    <w:rsid w:val="00802061"/>
    <w:rPr>
      <w:sz w:val="20"/>
      <w:szCs w:val="20"/>
    </w:rPr>
  </w:style>
  <w:style w:type="character" w:styleId="CommentReference">
    <w:name w:val="annotation reference"/>
    <w:basedOn w:val="DefaultParagraphFont"/>
    <w:uiPriority w:val="99"/>
    <w:semiHidden/>
    <w:unhideWhenUsed/>
    <w:rsid w:val="005C3C3D"/>
    <w:rPr>
      <w:sz w:val="16"/>
      <w:szCs w:val="16"/>
    </w:rPr>
  </w:style>
  <w:style w:type="paragraph" w:styleId="CommentText">
    <w:name w:val="annotation text"/>
    <w:basedOn w:val="Normal"/>
    <w:link w:val="CommentTextChar"/>
    <w:uiPriority w:val="99"/>
    <w:unhideWhenUsed/>
    <w:rsid w:val="005C3C3D"/>
    <w:pPr>
      <w:spacing w:line="240" w:lineRule="auto"/>
    </w:pPr>
    <w:rPr>
      <w:sz w:val="20"/>
    </w:rPr>
  </w:style>
  <w:style w:type="character" w:customStyle="1" w:styleId="CommentTextChar">
    <w:name w:val="Comment Text Char"/>
    <w:basedOn w:val="DefaultParagraphFont"/>
    <w:link w:val="CommentText"/>
    <w:uiPriority w:val="99"/>
    <w:rsid w:val="005C3C3D"/>
    <w:rPr>
      <w:sz w:val="20"/>
      <w:szCs w:val="20"/>
    </w:rPr>
  </w:style>
  <w:style w:type="paragraph" w:styleId="CommentSubject">
    <w:name w:val="annotation subject"/>
    <w:basedOn w:val="CommentText"/>
    <w:next w:val="CommentText"/>
    <w:link w:val="CommentSubjectChar"/>
    <w:uiPriority w:val="99"/>
    <w:semiHidden/>
    <w:unhideWhenUsed/>
    <w:rsid w:val="005C3C3D"/>
    <w:rPr>
      <w:b/>
      <w:bCs/>
    </w:rPr>
  </w:style>
  <w:style w:type="character" w:customStyle="1" w:styleId="CommentSubjectChar">
    <w:name w:val="Comment Subject Char"/>
    <w:basedOn w:val="CommentTextChar"/>
    <w:link w:val="CommentSubject"/>
    <w:uiPriority w:val="99"/>
    <w:semiHidden/>
    <w:rsid w:val="005C3C3D"/>
    <w:rPr>
      <w:b/>
      <w:bCs/>
      <w:sz w:val="20"/>
      <w:szCs w:val="20"/>
    </w:rPr>
  </w:style>
  <w:style w:type="character" w:customStyle="1" w:styleId="UnresolvedMention1">
    <w:name w:val="Unresolved Mention1"/>
    <w:basedOn w:val="DefaultParagraphFont"/>
    <w:uiPriority w:val="99"/>
    <w:semiHidden/>
    <w:unhideWhenUsed/>
    <w:rsid w:val="00903112"/>
    <w:rPr>
      <w:color w:val="808080"/>
      <w:shd w:val="clear" w:color="auto" w:fill="E6E6E6"/>
    </w:rPr>
  </w:style>
  <w:style w:type="character" w:customStyle="1" w:styleId="UnresolvedMention">
    <w:name w:val="Unresolved Mention"/>
    <w:basedOn w:val="DefaultParagraphFont"/>
    <w:uiPriority w:val="99"/>
    <w:semiHidden/>
    <w:unhideWhenUsed/>
    <w:rsid w:val="00E9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687">
      <w:bodyDiv w:val="1"/>
      <w:marLeft w:val="0"/>
      <w:marRight w:val="0"/>
      <w:marTop w:val="0"/>
      <w:marBottom w:val="0"/>
      <w:divBdr>
        <w:top w:val="none" w:sz="0" w:space="0" w:color="auto"/>
        <w:left w:val="none" w:sz="0" w:space="0" w:color="auto"/>
        <w:bottom w:val="none" w:sz="0" w:space="0" w:color="auto"/>
        <w:right w:val="none" w:sz="0" w:space="0" w:color="auto"/>
      </w:divBdr>
      <w:divsChild>
        <w:div w:id="2022966749">
          <w:marLeft w:val="1714"/>
          <w:marRight w:val="0"/>
          <w:marTop w:val="0"/>
          <w:marBottom w:val="0"/>
          <w:divBdr>
            <w:top w:val="none" w:sz="0" w:space="0" w:color="auto"/>
            <w:left w:val="none" w:sz="0" w:space="0" w:color="auto"/>
            <w:bottom w:val="none" w:sz="0" w:space="0" w:color="auto"/>
            <w:right w:val="none" w:sz="0" w:space="0" w:color="auto"/>
          </w:divBdr>
        </w:div>
      </w:divsChild>
    </w:div>
    <w:div w:id="90857207">
      <w:bodyDiv w:val="1"/>
      <w:marLeft w:val="0"/>
      <w:marRight w:val="0"/>
      <w:marTop w:val="0"/>
      <w:marBottom w:val="0"/>
      <w:divBdr>
        <w:top w:val="none" w:sz="0" w:space="0" w:color="auto"/>
        <w:left w:val="none" w:sz="0" w:space="0" w:color="auto"/>
        <w:bottom w:val="none" w:sz="0" w:space="0" w:color="auto"/>
        <w:right w:val="none" w:sz="0" w:space="0" w:color="auto"/>
      </w:divBdr>
      <w:divsChild>
        <w:div w:id="1002464382">
          <w:marLeft w:val="1714"/>
          <w:marRight w:val="0"/>
          <w:marTop w:val="0"/>
          <w:marBottom w:val="0"/>
          <w:divBdr>
            <w:top w:val="none" w:sz="0" w:space="0" w:color="auto"/>
            <w:left w:val="none" w:sz="0" w:space="0" w:color="auto"/>
            <w:bottom w:val="none" w:sz="0" w:space="0" w:color="auto"/>
            <w:right w:val="none" w:sz="0" w:space="0" w:color="auto"/>
          </w:divBdr>
        </w:div>
        <w:div w:id="1729526942">
          <w:marLeft w:val="1714"/>
          <w:marRight w:val="0"/>
          <w:marTop w:val="0"/>
          <w:marBottom w:val="0"/>
          <w:divBdr>
            <w:top w:val="none" w:sz="0" w:space="0" w:color="auto"/>
            <w:left w:val="none" w:sz="0" w:space="0" w:color="auto"/>
            <w:bottom w:val="none" w:sz="0" w:space="0" w:color="auto"/>
            <w:right w:val="none" w:sz="0" w:space="0" w:color="auto"/>
          </w:divBdr>
        </w:div>
        <w:div w:id="690451145">
          <w:marLeft w:val="1714"/>
          <w:marRight w:val="0"/>
          <w:marTop w:val="0"/>
          <w:marBottom w:val="0"/>
          <w:divBdr>
            <w:top w:val="none" w:sz="0" w:space="0" w:color="auto"/>
            <w:left w:val="none" w:sz="0" w:space="0" w:color="auto"/>
            <w:bottom w:val="none" w:sz="0" w:space="0" w:color="auto"/>
            <w:right w:val="none" w:sz="0" w:space="0" w:color="auto"/>
          </w:divBdr>
        </w:div>
        <w:div w:id="1928533219">
          <w:marLeft w:val="2434"/>
          <w:marRight w:val="0"/>
          <w:marTop w:val="0"/>
          <w:marBottom w:val="0"/>
          <w:divBdr>
            <w:top w:val="none" w:sz="0" w:space="0" w:color="auto"/>
            <w:left w:val="none" w:sz="0" w:space="0" w:color="auto"/>
            <w:bottom w:val="none" w:sz="0" w:space="0" w:color="auto"/>
            <w:right w:val="none" w:sz="0" w:space="0" w:color="auto"/>
          </w:divBdr>
        </w:div>
        <w:div w:id="524906666">
          <w:marLeft w:val="2434"/>
          <w:marRight w:val="0"/>
          <w:marTop w:val="0"/>
          <w:marBottom w:val="0"/>
          <w:divBdr>
            <w:top w:val="none" w:sz="0" w:space="0" w:color="auto"/>
            <w:left w:val="none" w:sz="0" w:space="0" w:color="auto"/>
            <w:bottom w:val="none" w:sz="0" w:space="0" w:color="auto"/>
            <w:right w:val="none" w:sz="0" w:space="0" w:color="auto"/>
          </w:divBdr>
        </w:div>
        <w:div w:id="1009602703">
          <w:marLeft w:val="1714"/>
          <w:marRight w:val="0"/>
          <w:marTop w:val="0"/>
          <w:marBottom w:val="0"/>
          <w:divBdr>
            <w:top w:val="none" w:sz="0" w:space="0" w:color="auto"/>
            <w:left w:val="none" w:sz="0" w:space="0" w:color="auto"/>
            <w:bottom w:val="none" w:sz="0" w:space="0" w:color="auto"/>
            <w:right w:val="none" w:sz="0" w:space="0" w:color="auto"/>
          </w:divBdr>
        </w:div>
        <w:div w:id="789586787">
          <w:marLeft w:val="1714"/>
          <w:marRight w:val="0"/>
          <w:marTop w:val="0"/>
          <w:marBottom w:val="0"/>
          <w:divBdr>
            <w:top w:val="none" w:sz="0" w:space="0" w:color="auto"/>
            <w:left w:val="none" w:sz="0" w:space="0" w:color="auto"/>
            <w:bottom w:val="none" w:sz="0" w:space="0" w:color="auto"/>
            <w:right w:val="none" w:sz="0" w:space="0" w:color="auto"/>
          </w:divBdr>
        </w:div>
        <w:div w:id="1478182634">
          <w:marLeft w:val="2434"/>
          <w:marRight w:val="0"/>
          <w:marTop w:val="0"/>
          <w:marBottom w:val="0"/>
          <w:divBdr>
            <w:top w:val="none" w:sz="0" w:space="0" w:color="auto"/>
            <w:left w:val="none" w:sz="0" w:space="0" w:color="auto"/>
            <w:bottom w:val="none" w:sz="0" w:space="0" w:color="auto"/>
            <w:right w:val="none" w:sz="0" w:space="0" w:color="auto"/>
          </w:divBdr>
        </w:div>
        <w:div w:id="638846213">
          <w:marLeft w:val="1714"/>
          <w:marRight w:val="0"/>
          <w:marTop w:val="0"/>
          <w:marBottom w:val="0"/>
          <w:divBdr>
            <w:top w:val="none" w:sz="0" w:space="0" w:color="auto"/>
            <w:left w:val="none" w:sz="0" w:space="0" w:color="auto"/>
            <w:bottom w:val="none" w:sz="0" w:space="0" w:color="auto"/>
            <w:right w:val="none" w:sz="0" w:space="0" w:color="auto"/>
          </w:divBdr>
        </w:div>
        <w:div w:id="1784500131">
          <w:marLeft w:val="1714"/>
          <w:marRight w:val="0"/>
          <w:marTop w:val="0"/>
          <w:marBottom w:val="0"/>
          <w:divBdr>
            <w:top w:val="none" w:sz="0" w:space="0" w:color="auto"/>
            <w:left w:val="none" w:sz="0" w:space="0" w:color="auto"/>
            <w:bottom w:val="none" w:sz="0" w:space="0" w:color="auto"/>
            <w:right w:val="none" w:sz="0" w:space="0" w:color="auto"/>
          </w:divBdr>
        </w:div>
        <w:div w:id="1948151581">
          <w:marLeft w:val="1714"/>
          <w:marRight w:val="0"/>
          <w:marTop w:val="0"/>
          <w:marBottom w:val="0"/>
          <w:divBdr>
            <w:top w:val="none" w:sz="0" w:space="0" w:color="auto"/>
            <w:left w:val="none" w:sz="0" w:space="0" w:color="auto"/>
            <w:bottom w:val="none" w:sz="0" w:space="0" w:color="auto"/>
            <w:right w:val="none" w:sz="0" w:space="0" w:color="auto"/>
          </w:divBdr>
        </w:div>
        <w:div w:id="250814885">
          <w:marLeft w:val="1714"/>
          <w:marRight w:val="0"/>
          <w:marTop w:val="0"/>
          <w:marBottom w:val="0"/>
          <w:divBdr>
            <w:top w:val="none" w:sz="0" w:space="0" w:color="auto"/>
            <w:left w:val="none" w:sz="0" w:space="0" w:color="auto"/>
            <w:bottom w:val="none" w:sz="0" w:space="0" w:color="auto"/>
            <w:right w:val="none" w:sz="0" w:space="0" w:color="auto"/>
          </w:divBdr>
        </w:div>
        <w:div w:id="2125076275">
          <w:marLeft w:val="2434"/>
          <w:marRight w:val="0"/>
          <w:marTop w:val="0"/>
          <w:marBottom w:val="0"/>
          <w:divBdr>
            <w:top w:val="none" w:sz="0" w:space="0" w:color="auto"/>
            <w:left w:val="none" w:sz="0" w:space="0" w:color="auto"/>
            <w:bottom w:val="none" w:sz="0" w:space="0" w:color="auto"/>
            <w:right w:val="none" w:sz="0" w:space="0" w:color="auto"/>
          </w:divBdr>
        </w:div>
      </w:divsChild>
    </w:div>
    <w:div w:id="107941431">
      <w:bodyDiv w:val="1"/>
      <w:marLeft w:val="0"/>
      <w:marRight w:val="0"/>
      <w:marTop w:val="0"/>
      <w:marBottom w:val="0"/>
      <w:divBdr>
        <w:top w:val="none" w:sz="0" w:space="0" w:color="auto"/>
        <w:left w:val="none" w:sz="0" w:space="0" w:color="auto"/>
        <w:bottom w:val="none" w:sz="0" w:space="0" w:color="auto"/>
        <w:right w:val="none" w:sz="0" w:space="0" w:color="auto"/>
      </w:divBdr>
      <w:divsChild>
        <w:div w:id="214202994">
          <w:marLeft w:val="2434"/>
          <w:marRight w:val="0"/>
          <w:marTop w:val="0"/>
          <w:marBottom w:val="0"/>
          <w:divBdr>
            <w:top w:val="none" w:sz="0" w:space="0" w:color="auto"/>
            <w:left w:val="none" w:sz="0" w:space="0" w:color="auto"/>
            <w:bottom w:val="none" w:sz="0" w:space="0" w:color="auto"/>
            <w:right w:val="none" w:sz="0" w:space="0" w:color="auto"/>
          </w:divBdr>
        </w:div>
        <w:div w:id="398866016">
          <w:marLeft w:val="2434"/>
          <w:marRight w:val="0"/>
          <w:marTop w:val="0"/>
          <w:marBottom w:val="0"/>
          <w:divBdr>
            <w:top w:val="none" w:sz="0" w:space="0" w:color="auto"/>
            <w:left w:val="none" w:sz="0" w:space="0" w:color="auto"/>
            <w:bottom w:val="none" w:sz="0" w:space="0" w:color="auto"/>
            <w:right w:val="none" w:sz="0" w:space="0" w:color="auto"/>
          </w:divBdr>
        </w:div>
      </w:divsChild>
    </w:div>
    <w:div w:id="113911745">
      <w:bodyDiv w:val="1"/>
      <w:marLeft w:val="0"/>
      <w:marRight w:val="0"/>
      <w:marTop w:val="0"/>
      <w:marBottom w:val="0"/>
      <w:divBdr>
        <w:top w:val="none" w:sz="0" w:space="0" w:color="auto"/>
        <w:left w:val="none" w:sz="0" w:space="0" w:color="auto"/>
        <w:bottom w:val="none" w:sz="0" w:space="0" w:color="auto"/>
        <w:right w:val="none" w:sz="0" w:space="0" w:color="auto"/>
      </w:divBdr>
      <w:divsChild>
        <w:div w:id="603849096">
          <w:marLeft w:val="2434"/>
          <w:marRight w:val="0"/>
          <w:marTop w:val="0"/>
          <w:marBottom w:val="0"/>
          <w:divBdr>
            <w:top w:val="none" w:sz="0" w:space="0" w:color="auto"/>
            <w:left w:val="none" w:sz="0" w:space="0" w:color="auto"/>
            <w:bottom w:val="none" w:sz="0" w:space="0" w:color="auto"/>
            <w:right w:val="none" w:sz="0" w:space="0" w:color="auto"/>
          </w:divBdr>
        </w:div>
        <w:div w:id="589780840">
          <w:marLeft w:val="2434"/>
          <w:marRight w:val="0"/>
          <w:marTop w:val="0"/>
          <w:marBottom w:val="0"/>
          <w:divBdr>
            <w:top w:val="none" w:sz="0" w:space="0" w:color="auto"/>
            <w:left w:val="none" w:sz="0" w:space="0" w:color="auto"/>
            <w:bottom w:val="none" w:sz="0" w:space="0" w:color="auto"/>
            <w:right w:val="none" w:sz="0" w:space="0" w:color="auto"/>
          </w:divBdr>
        </w:div>
        <w:div w:id="410588929">
          <w:marLeft w:val="2434"/>
          <w:marRight w:val="0"/>
          <w:marTop w:val="0"/>
          <w:marBottom w:val="0"/>
          <w:divBdr>
            <w:top w:val="none" w:sz="0" w:space="0" w:color="auto"/>
            <w:left w:val="none" w:sz="0" w:space="0" w:color="auto"/>
            <w:bottom w:val="none" w:sz="0" w:space="0" w:color="auto"/>
            <w:right w:val="none" w:sz="0" w:space="0" w:color="auto"/>
          </w:divBdr>
        </w:div>
        <w:div w:id="1743260847">
          <w:marLeft w:val="2434"/>
          <w:marRight w:val="0"/>
          <w:marTop w:val="0"/>
          <w:marBottom w:val="0"/>
          <w:divBdr>
            <w:top w:val="none" w:sz="0" w:space="0" w:color="auto"/>
            <w:left w:val="none" w:sz="0" w:space="0" w:color="auto"/>
            <w:bottom w:val="none" w:sz="0" w:space="0" w:color="auto"/>
            <w:right w:val="none" w:sz="0" w:space="0" w:color="auto"/>
          </w:divBdr>
        </w:div>
        <w:div w:id="1303534239">
          <w:marLeft w:val="1714"/>
          <w:marRight w:val="0"/>
          <w:marTop w:val="0"/>
          <w:marBottom w:val="0"/>
          <w:divBdr>
            <w:top w:val="none" w:sz="0" w:space="0" w:color="auto"/>
            <w:left w:val="none" w:sz="0" w:space="0" w:color="auto"/>
            <w:bottom w:val="none" w:sz="0" w:space="0" w:color="auto"/>
            <w:right w:val="none" w:sz="0" w:space="0" w:color="auto"/>
          </w:divBdr>
        </w:div>
        <w:div w:id="1077287906">
          <w:marLeft w:val="1714"/>
          <w:marRight w:val="0"/>
          <w:marTop w:val="0"/>
          <w:marBottom w:val="0"/>
          <w:divBdr>
            <w:top w:val="none" w:sz="0" w:space="0" w:color="auto"/>
            <w:left w:val="none" w:sz="0" w:space="0" w:color="auto"/>
            <w:bottom w:val="none" w:sz="0" w:space="0" w:color="auto"/>
            <w:right w:val="none" w:sz="0" w:space="0" w:color="auto"/>
          </w:divBdr>
        </w:div>
        <w:div w:id="2128351233">
          <w:marLeft w:val="1714"/>
          <w:marRight w:val="0"/>
          <w:marTop w:val="0"/>
          <w:marBottom w:val="0"/>
          <w:divBdr>
            <w:top w:val="none" w:sz="0" w:space="0" w:color="auto"/>
            <w:left w:val="none" w:sz="0" w:space="0" w:color="auto"/>
            <w:bottom w:val="none" w:sz="0" w:space="0" w:color="auto"/>
            <w:right w:val="none" w:sz="0" w:space="0" w:color="auto"/>
          </w:divBdr>
        </w:div>
        <w:div w:id="2033409569">
          <w:marLeft w:val="1714"/>
          <w:marRight w:val="0"/>
          <w:marTop w:val="0"/>
          <w:marBottom w:val="0"/>
          <w:divBdr>
            <w:top w:val="none" w:sz="0" w:space="0" w:color="auto"/>
            <w:left w:val="none" w:sz="0" w:space="0" w:color="auto"/>
            <w:bottom w:val="none" w:sz="0" w:space="0" w:color="auto"/>
            <w:right w:val="none" w:sz="0" w:space="0" w:color="auto"/>
          </w:divBdr>
        </w:div>
        <w:div w:id="1302879918">
          <w:marLeft w:val="1714"/>
          <w:marRight w:val="0"/>
          <w:marTop w:val="0"/>
          <w:marBottom w:val="0"/>
          <w:divBdr>
            <w:top w:val="none" w:sz="0" w:space="0" w:color="auto"/>
            <w:left w:val="none" w:sz="0" w:space="0" w:color="auto"/>
            <w:bottom w:val="none" w:sz="0" w:space="0" w:color="auto"/>
            <w:right w:val="none" w:sz="0" w:space="0" w:color="auto"/>
          </w:divBdr>
        </w:div>
        <w:div w:id="1281835002">
          <w:marLeft w:val="1714"/>
          <w:marRight w:val="0"/>
          <w:marTop w:val="0"/>
          <w:marBottom w:val="0"/>
          <w:divBdr>
            <w:top w:val="none" w:sz="0" w:space="0" w:color="auto"/>
            <w:left w:val="none" w:sz="0" w:space="0" w:color="auto"/>
            <w:bottom w:val="none" w:sz="0" w:space="0" w:color="auto"/>
            <w:right w:val="none" w:sz="0" w:space="0" w:color="auto"/>
          </w:divBdr>
        </w:div>
        <w:div w:id="1740058107">
          <w:marLeft w:val="1714"/>
          <w:marRight w:val="0"/>
          <w:marTop w:val="0"/>
          <w:marBottom w:val="0"/>
          <w:divBdr>
            <w:top w:val="none" w:sz="0" w:space="0" w:color="auto"/>
            <w:left w:val="none" w:sz="0" w:space="0" w:color="auto"/>
            <w:bottom w:val="none" w:sz="0" w:space="0" w:color="auto"/>
            <w:right w:val="none" w:sz="0" w:space="0" w:color="auto"/>
          </w:divBdr>
        </w:div>
      </w:divsChild>
    </w:div>
    <w:div w:id="115872994">
      <w:bodyDiv w:val="1"/>
      <w:marLeft w:val="0"/>
      <w:marRight w:val="0"/>
      <w:marTop w:val="0"/>
      <w:marBottom w:val="0"/>
      <w:divBdr>
        <w:top w:val="none" w:sz="0" w:space="0" w:color="auto"/>
        <w:left w:val="none" w:sz="0" w:space="0" w:color="auto"/>
        <w:bottom w:val="none" w:sz="0" w:space="0" w:color="auto"/>
        <w:right w:val="none" w:sz="0" w:space="0" w:color="auto"/>
      </w:divBdr>
    </w:div>
    <w:div w:id="201332014">
      <w:bodyDiv w:val="1"/>
      <w:marLeft w:val="0"/>
      <w:marRight w:val="0"/>
      <w:marTop w:val="0"/>
      <w:marBottom w:val="0"/>
      <w:divBdr>
        <w:top w:val="none" w:sz="0" w:space="0" w:color="auto"/>
        <w:left w:val="none" w:sz="0" w:space="0" w:color="auto"/>
        <w:bottom w:val="none" w:sz="0" w:space="0" w:color="auto"/>
        <w:right w:val="none" w:sz="0" w:space="0" w:color="auto"/>
      </w:divBdr>
      <w:divsChild>
        <w:div w:id="1430081677">
          <w:marLeft w:val="1714"/>
          <w:marRight w:val="0"/>
          <w:marTop w:val="0"/>
          <w:marBottom w:val="0"/>
          <w:divBdr>
            <w:top w:val="none" w:sz="0" w:space="0" w:color="auto"/>
            <w:left w:val="none" w:sz="0" w:space="0" w:color="auto"/>
            <w:bottom w:val="none" w:sz="0" w:space="0" w:color="auto"/>
            <w:right w:val="none" w:sz="0" w:space="0" w:color="auto"/>
          </w:divBdr>
        </w:div>
        <w:div w:id="1356888616">
          <w:marLeft w:val="1714"/>
          <w:marRight w:val="0"/>
          <w:marTop w:val="0"/>
          <w:marBottom w:val="0"/>
          <w:divBdr>
            <w:top w:val="none" w:sz="0" w:space="0" w:color="auto"/>
            <w:left w:val="none" w:sz="0" w:space="0" w:color="auto"/>
            <w:bottom w:val="none" w:sz="0" w:space="0" w:color="auto"/>
            <w:right w:val="none" w:sz="0" w:space="0" w:color="auto"/>
          </w:divBdr>
        </w:div>
        <w:div w:id="1236478508">
          <w:marLeft w:val="1714"/>
          <w:marRight w:val="0"/>
          <w:marTop w:val="0"/>
          <w:marBottom w:val="0"/>
          <w:divBdr>
            <w:top w:val="none" w:sz="0" w:space="0" w:color="auto"/>
            <w:left w:val="none" w:sz="0" w:space="0" w:color="auto"/>
            <w:bottom w:val="none" w:sz="0" w:space="0" w:color="auto"/>
            <w:right w:val="none" w:sz="0" w:space="0" w:color="auto"/>
          </w:divBdr>
        </w:div>
        <w:div w:id="178199117">
          <w:marLeft w:val="1714"/>
          <w:marRight w:val="0"/>
          <w:marTop w:val="0"/>
          <w:marBottom w:val="0"/>
          <w:divBdr>
            <w:top w:val="none" w:sz="0" w:space="0" w:color="auto"/>
            <w:left w:val="none" w:sz="0" w:space="0" w:color="auto"/>
            <w:bottom w:val="none" w:sz="0" w:space="0" w:color="auto"/>
            <w:right w:val="none" w:sz="0" w:space="0" w:color="auto"/>
          </w:divBdr>
        </w:div>
        <w:div w:id="1836071912">
          <w:marLeft w:val="1714"/>
          <w:marRight w:val="0"/>
          <w:marTop w:val="0"/>
          <w:marBottom w:val="0"/>
          <w:divBdr>
            <w:top w:val="none" w:sz="0" w:space="0" w:color="auto"/>
            <w:left w:val="none" w:sz="0" w:space="0" w:color="auto"/>
            <w:bottom w:val="none" w:sz="0" w:space="0" w:color="auto"/>
            <w:right w:val="none" w:sz="0" w:space="0" w:color="auto"/>
          </w:divBdr>
        </w:div>
        <w:div w:id="321662272">
          <w:marLeft w:val="1714"/>
          <w:marRight w:val="0"/>
          <w:marTop w:val="0"/>
          <w:marBottom w:val="0"/>
          <w:divBdr>
            <w:top w:val="none" w:sz="0" w:space="0" w:color="auto"/>
            <w:left w:val="none" w:sz="0" w:space="0" w:color="auto"/>
            <w:bottom w:val="none" w:sz="0" w:space="0" w:color="auto"/>
            <w:right w:val="none" w:sz="0" w:space="0" w:color="auto"/>
          </w:divBdr>
        </w:div>
      </w:divsChild>
    </w:div>
    <w:div w:id="213204945">
      <w:bodyDiv w:val="1"/>
      <w:marLeft w:val="0"/>
      <w:marRight w:val="0"/>
      <w:marTop w:val="0"/>
      <w:marBottom w:val="0"/>
      <w:divBdr>
        <w:top w:val="none" w:sz="0" w:space="0" w:color="auto"/>
        <w:left w:val="none" w:sz="0" w:space="0" w:color="auto"/>
        <w:bottom w:val="none" w:sz="0" w:space="0" w:color="auto"/>
        <w:right w:val="none" w:sz="0" w:space="0" w:color="auto"/>
      </w:divBdr>
      <w:divsChild>
        <w:div w:id="1759324926">
          <w:marLeft w:val="1714"/>
          <w:marRight w:val="0"/>
          <w:marTop w:val="0"/>
          <w:marBottom w:val="0"/>
          <w:divBdr>
            <w:top w:val="none" w:sz="0" w:space="0" w:color="auto"/>
            <w:left w:val="none" w:sz="0" w:space="0" w:color="auto"/>
            <w:bottom w:val="none" w:sz="0" w:space="0" w:color="auto"/>
            <w:right w:val="none" w:sz="0" w:space="0" w:color="auto"/>
          </w:divBdr>
        </w:div>
        <w:div w:id="967472740">
          <w:marLeft w:val="1714"/>
          <w:marRight w:val="0"/>
          <w:marTop w:val="0"/>
          <w:marBottom w:val="0"/>
          <w:divBdr>
            <w:top w:val="none" w:sz="0" w:space="0" w:color="auto"/>
            <w:left w:val="none" w:sz="0" w:space="0" w:color="auto"/>
            <w:bottom w:val="none" w:sz="0" w:space="0" w:color="auto"/>
            <w:right w:val="none" w:sz="0" w:space="0" w:color="auto"/>
          </w:divBdr>
        </w:div>
        <w:div w:id="97147123">
          <w:marLeft w:val="1714"/>
          <w:marRight w:val="0"/>
          <w:marTop w:val="0"/>
          <w:marBottom w:val="0"/>
          <w:divBdr>
            <w:top w:val="none" w:sz="0" w:space="0" w:color="auto"/>
            <w:left w:val="none" w:sz="0" w:space="0" w:color="auto"/>
            <w:bottom w:val="none" w:sz="0" w:space="0" w:color="auto"/>
            <w:right w:val="none" w:sz="0" w:space="0" w:color="auto"/>
          </w:divBdr>
        </w:div>
        <w:div w:id="167906728">
          <w:marLeft w:val="1714"/>
          <w:marRight w:val="0"/>
          <w:marTop w:val="0"/>
          <w:marBottom w:val="0"/>
          <w:divBdr>
            <w:top w:val="none" w:sz="0" w:space="0" w:color="auto"/>
            <w:left w:val="none" w:sz="0" w:space="0" w:color="auto"/>
            <w:bottom w:val="none" w:sz="0" w:space="0" w:color="auto"/>
            <w:right w:val="none" w:sz="0" w:space="0" w:color="auto"/>
          </w:divBdr>
        </w:div>
        <w:div w:id="1222864235">
          <w:marLeft w:val="2434"/>
          <w:marRight w:val="0"/>
          <w:marTop w:val="0"/>
          <w:marBottom w:val="0"/>
          <w:divBdr>
            <w:top w:val="none" w:sz="0" w:space="0" w:color="auto"/>
            <w:left w:val="none" w:sz="0" w:space="0" w:color="auto"/>
            <w:bottom w:val="none" w:sz="0" w:space="0" w:color="auto"/>
            <w:right w:val="none" w:sz="0" w:space="0" w:color="auto"/>
          </w:divBdr>
        </w:div>
        <w:div w:id="1484852442">
          <w:marLeft w:val="2434"/>
          <w:marRight w:val="0"/>
          <w:marTop w:val="0"/>
          <w:marBottom w:val="0"/>
          <w:divBdr>
            <w:top w:val="none" w:sz="0" w:space="0" w:color="auto"/>
            <w:left w:val="none" w:sz="0" w:space="0" w:color="auto"/>
            <w:bottom w:val="none" w:sz="0" w:space="0" w:color="auto"/>
            <w:right w:val="none" w:sz="0" w:space="0" w:color="auto"/>
          </w:divBdr>
        </w:div>
        <w:div w:id="2030255148">
          <w:marLeft w:val="2434"/>
          <w:marRight w:val="0"/>
          <w:marTop w:val="0"/>
          <w:marBottom w:val="0"/>
          <w:divBdr>
            <w:top w:val="none" w:sz="0" w:space="0" w:color="auto"/>
            <w:left w:val="none" w:sz="0" w:space="0" w:color="auto"/>
            <w:bottom w:val="none" w:sz="0" w:space="0" w:color="auto"/>
            <w:right w:val="none" w:sz="0" w:space="0" w:color="auto"/>
          </w:divBdr>
        </w:div>
        <w:div w:id="893007680">
          <w:marLeft w:val="2434"/>
          <w:marRight w:val="0"/>
          <w:marTop w:val="0"/>
          <w:marBottom w:val="0"/>
          <w:divBdr>
            <w:top w:val="none" w:sz="0" w:space="0" w:color="auto"/>
            <w:left w:val="none" w:sz="0" w:space="0" w:color="auto"/>
            <w:bottom w:val="none" w:sz="0" w:space="0" w:color="auto"/>
            <w:right w:val="none" w:sz="0" w:space="0" w:color="auto"/>
          </w:divBdr>
        </w:div>
        <w:div w:id="20128820">
          <w:marLeft w:val="1714"/>
          <w:marRight w:val="0"/>
          <w:marTop w:val="0"/>
          <w:marBottom w:val="0"/>
          <w:divBdr>
            <w:top w:val="none" w:sz="0" w:space="0" w:color="auto"/>
            <w:left w:val="none" w:sz="0" w:space="0" w:color="auto"/>
            <w:bottom w:val="none" w:sz="0" w:space="0" w:color="auto"/>
            <w:right w:val="none" w:sz="0" w:space="0" w:color="auto"/>
          </w:divBdr>
        </w:div>
        <w:div w:id="1934585392">
          <w:marLeft w:val="2434"/>
          <w:marRight w:val="0"/>
          <w:marTop w:val="0"/>
          <w:marBottom w:val="0"/>
          <w:divBdr>
            <w:top w:val="none" w:sz="0" w:space="0" w:color="auto"/>
            <w:left w:val="none" w:sz="0" w:space="0" w:color="auto"/>
            <w:bottom w:val="none" w:sz="0" w:space="0" w:color="auto"/>
            <w:right w:val="none" w:sz="0" w:space="0" w:color="auto"/>
          </w:divBdr>
        </w:div>
        <w:div w:id="1703939605">
          <w:marLeft w:val="3154"/>
          <w:marRight w:val="0"/>
          <w:marTop w:val="0"/>
          <w:marBottom w:val="0"/>
          <w:divBdr>
            <w:top w:val="none" w:sz="0" w:space="0" w:color="auto"/>
            <w:left w:val="none" w:sz="0" w:space="0" w:color="auto"/>
            <w:bottom w:val="none" w:sz="0" w:space="0" w:color="auto"/>
            <w:right w:val="none" w:sz="0" w:space="0" w:color="auto"/>
          </w:divBdr>
        </w:div>
        <w:div w:id="446198058">
          <w:marLeft w:val="3154"/>
          <w:marRight w:val="0"/>
          <w:marTop w:val="0"/>
          <w:marBottom w:val="0"/>
          <w:divBdr>
            <w:top w:val="none" w:sz="0" w:space="0" w:color="auto"/>
            <w:left w:val="none" w:sz="0" w:space="0" w:color="auto"/>
            <w:bottom w:val="none" w:sz="0" w:space="0" w:color="auto"/>
            <w:right w:val="none" w:sz="0" w:space="0" w:color="auto"/>
          </w:divBdr>
        </w:div>
        <w:div w:id="646402432">
          <w:marLeft w:val="2434"/>
          <w:marRight w:val="0"/>
          <w:marTop w:val="0"/>
          <w:marBottom w:val="0"/>
          <w:divBdr>
            <w:top w:val="none" w:sz="0" w:space="0" w:color="auto"/>
            <w:left w:val="none" w:sz="0" w:space="0" w:color="auto"/>
            <w:bottom w:val="none" w:sz="0" w:space="0" w:color="auto"/>
            <w:right w:val="none" w:sz="0" w:space="0" w:color="auto"/>
          </w:divBdr>
        </w:div>
        <w:div w:id="1196164064">
          <w:marLeft w:val="2434"/>
          <w:marRight w:val="0"/>
          <w:marTop w:val="0"/>
          <w:marBottom w:val="0"/>
          <w:divBdr>
            <w:top w:val="none" w:sz="0" w:space="0" w:color="auto"/>
            <w:left w:val="none" w:sz="0" w:space="0" w:color="auto"/>
            <w:bottom w:val="none" w:sz="0" w:space="0" w:color="auto"/>
            <w:right w:val="none" w:sz="0" w:space="0" w:color="auto"/>
          </w:divBdr>
        </w:div>
        <w:div w:id="939066086">
          <w:marLeft w:val="1714"/>
          <w:marRight w:val="0"/>
          <w:marTop w:val="0"/>
          <w:marBottom w:val="0"/>
          <w:divBdr>
            <w:top w:val="none" w:sz="0" w:space="0" w:color="auto"/>
            <w:left w:val="none" w:sz="0" w:space="0" w:color="auto"/>
            <w:bottom w:val="none" w:sz="0" w:space="0" w:color="auto"/>
            <w:right w:val="none" w:sz="0" w:space="0" w:color="auto"/>
          </w:divBdr>
        </w:div>
        <w:div w:id="557977280">
          <w:marLeft w:val="1714"/>
          <w:marRight w:val="0"/>
          <w:marTop w:val="0"/>
          <w:marBottom w:val="0"/>
          <w:divBdr>
            <w:top w:val="none" w:sz="0" w:space="0" w:color="auto"/>
            <w:left w:val="none" w:sz="0" w:space="0" w:color="auto"/>
            <w:bottom w:val="none" w:sz="0" w:space="0" w:color="auto"/>
            <w:right w:val="none" w:sz="0" w:space="0" w:color="auto"/>
          </w:divBdr>
        </w:div>
        <w:div w:id="121464352">
          <w:marLeft w:val="1714"/>
          <w:marRight w:val="0"/>
          <w:marTop w:val="0"/>
          <w:marBottom w:val="0"/>
          <w:divBdr>
            <w:top w:val="none" w:sz="0" w:space="0" w:color="auto"/>
            <w:left w:val="none" w:sz="0" w:space="0" w:color="auto"/>
            <w:bottom w:val="none" w:sz="0" w:space="0" w:color="auto"/>
            <w:right w:val="none" w:sz="0" w:space="0" w:color="auto"/>
          </w:divBdr>
        </w:div>
      </w:divsChild>
    </w:div>
    <w:div w:id="490753613">
      <w:bodyDiv w:val="1"/>
      <w:marLeft w:val="0"/>
      <w:marRight w:val="0"/>
      <w:marTop w:val="0"/>
      <w:marBottom w:val="0"/>
      <w:divBdr>
        <w:top w:val="none" w:sz="0" w:space="0" w:color="auto"/>
        <w:left w:val="none" w:sz="0" w:space="0" w:color="auto"/>
        <w:bottom w:val="none" w:sz="0" w:space="0" w:color="auto"/>
        <w:right w:val="none" w:sz="0" w:space="0" w:color="auto"/>
      </w:divBdr>
    </w:div>
    <w:div w:id="561066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1037">
          <w:marLeft w:val="1714"/>
          <w:marRight w:val="0"/>
          <w:marTop w:val="0"/>
          <w:marBottom w:val="0"/>
          <w:divBdr>
            <w:top w:val="none" w:sz="0" w:space="0" w:color="auto"/>
            <w:left w:val="none" w:sz="0" w:space="0" w:color="auto"/>
            <w:bottom w:val="none" w:sz="0" w:space="0" w:color="auto"/>
            <w:right w:val="none" w:sz="0" w:space="0" w:color="auto"/>
          </w:divBdr>
        </w:div>
      </w:divsChild>
    </w:div>
    <w:div w:id="567765101">
      <w:bodyDiv w:val="1"/>
      <w:marLeft w:val="0"/>
      <w:marRight w:val="0"/>
      <w:marTop w:val="0"/>
      <w:marBottom w:val="0"/>
      <w:divBdr>
        <w:top w:val="none" w:sz="0" w:space="0" w:color="auto"/>
        <w:left w:val="none" w:sz="0" w:space="0" w:color="auto"/>
        <w:bottom w:val="none" w:sz="0" w:space="0" w:color="auto"/>
        <w:right w:val="none" w:sz="0" w:space="0" w:color="auto"/>
      </w:divBdr>
      <w:divsChild>
        <w:div w:id="1758207556">
          <w:marLeft w:val="0"/>
          <w:marRight w:val="0"/>
          <w:marTop w:val="0"/>
          <w:marBottom w:val="0"/>
          <w:divBdr>
            <w:top w:val="none" w:sz="0" w:space="0" w:color="auto"/>
            <w:left w:val="none" w:sz="0" w:space="0" w:color="auto"/>
            <w:bottom w:val="none" w:sz="0" w:space="0" w:color="auto"/>
            <w:right w:val="none" w:sz="0" w:space="0" w:color="auto"/>
          </w:divBdr>
        </w:div>
        <w:div w:id="689523890">
          <w:marLeft w:val="0"/>
          <w:marRight w:val="0"/>
          <w:marTop w:val="0"/>
          <w:marBottom w:val="0"/>
          <w:divBdr>
            <w:top w:val="none" w:sz="0" w:space="0" w:color="auto"/>
            <w:left w:val="none" w:sz="0" w:space="0" w:color="auto"/>
            <w:bottom w:val="none" w:sz="0" w:space="0" w:color="auto"/>
            <w:right w:val="none" w:sz="0" w:space="0" w:color="auto"/>
          </w:divBdr>
        </w:div>
        <w:div w:id="1951735996">
          <w:marLeft w:val="0"/>
          <w:marRight w:val="0"/>
          <w:marTop w:val="0"/>
          <w:marBottom w:val="0"/>
          <w:divBdr>
            <w:top w:val="none" w:sz="0" w:space="0" w:color="auto"/>
            <w:left w:val="none" w:sz="0" w:space="0" w:color="auto"/>
            <w:bottom w:val="none" w:sz="0" w:space="0" w:color="auto"/>
            <w:right w:val="none" w:sz="0" w:space="0" w:color="auto"/>
          </w:divBdr>
        </w:div>
        <w:div w:id="1700348917">
          <w:marLeft w:val="0"/>
          <w:marRight w:val="0"/>
          <w:marTop w:val="0"/>
          <w:marBottom w:val="0"/>
          <w:divBdr>
            <w:top w:val="none" w:sz="0" w:space="0" w:color="auto"/>
            <w:left w:val="none" w:sz="0" w:space="0" w:color="auto"/>
            <w:bottom w:val="none" w:sz="0" w:space="0" w:color="auto"/>
            <w:right w:val="none" w:sz="0" w:space="0" w:color="auto"/>
          </w:divBdr>
        </w:div>
      </w:divsChild>
    </w:div>
    <w:div w:id="569076096">
      <w:bodyDiv w:val="1"/>
      <w:marLeft w:val="0"/>
      <w:marRight w:val="0"/>
      <w:marTop w:val="0"/>
      <w:marBottom w:val="0"/>
      <w:divBdr>
        <w:top w:val="none" w:sz="0" w:space="0" w:color="auto"/>
        <w:left w:val="none" w:sz="0" w:space="0" w:color="auto"/>
        <w:bottom w:val="none" w:sz="0" w:space="0" w:color="auto"/>
        <w:right w:val="none" w:sz="0" w:space="0" w:color="auto"/>
      </w:divBdr>
      <w:divsChild>
        <w:div w:id="633102377">
          <w:marLeft w:val="1714"/>
          <w:marRight w:val="0"/>
          <w:marTop w:val="0"/>
          <w:marBottom w:val="0"/>
          <w:divBdr>
            <w:top w:val="none" w:sz="0" w:space="0" w:color="auto"/>
            <w:left w:val="none" w:sz="0" w:space="0" w:color="auto"/>
            <w:bottom w:val="none" w:sz="0" w:space="0" w:color="auto"/>
            <w:right w:val="none" w:sz="0" w:space="0" w:color="auto"/>
          </w:divBdr>
        </w:div>
      </w:divsChild>
    </w:div>
    <w:div w:id="590309764">
      <w:bodyDiv w:val="1"/>
      <w:marLeft w:val="0"/>
      <w:marRight w:val="0"/>
      <w:marTop w:val="0"/>
      <w:marBottom w:val="0"/>
      <w:divBdr>
        <w:top w:val="none" w:sz="0" w:space="0" w:color="auto"/>
        <w:left w:val="none" w:sz="0" w:space="0" w:color="auto"/>
        <w:bottom w:val="none" w:sz="0" w:space="0" w:color="auto"/>
        <w:right w:val="none" w:sz="0" w:space="0" w:color="auto"/>
      </w:divBdr>
      <w:divsChild>
        <w:div w:id="96600622">
          <w:marLeft w:val="1714"/>
          <w:marRight w:val="0"/>
          <w:marTop w:val="0"/>
          <w:marBottom w:val="0"/>
          <w:divBdr>
            <w:top w:val="none" w:sz="0" w:space="0" w:color="auto"/>
            <w:left w:val="none" w:sz="0" w:space="0" w:color="auto"/>
            <w:bottom w:val="none" w:sz="0" w:space="0" w:color="auto"/>
            <w:right w:val="none" w:sz="0" w:space="0" w:color="auto"/>
          </w:divBdr>
        </w:div>
      </w:divsChild>
    </w:div>
    <w:div w:id="597563599">
      <w:bodyDiv w:val="1"/>
      <w:marLeft w:val="0"/>
      <w:marRight w:val="0"/>
      <w:marTop w:val="0"/>
      <w:marBottom w:val="0"/>
      <w:divBdr>
        <w:top w:val="none" w:sz="0" w:space="0" w:color="auto"/>
        <w:left w:val="none" w:sz="0" w:space="0" w:color="auto"/>
        <w:bottom w:val="none" w:sz="0" w:space="0" w:color="auto"/>
        <w:right w:val="none" w:sz="0" w:space="0" w:color="auto"/>
      </w:divBdr>
      <w:divsChild>
        <w:div w:id="1078477462">
          <w:marLeft w:val="1714"/>
          <w:marRight w:val="0"/>
          <w:marTop w:val="0"/>
          <w:marBottom w:val="0"/>
          <w:divBdr>
            <w:top w:val="none" w:sz="0" w:space="0" w:color="auto"/>
            <w:left w:val="none" w:sz="0" w:space="0" w:color="auto"/>
            <w:bottom w:val="none" w:sz="0" w:space="0" w:color="auto"/>
            <w:right w:val="none" w:sz="0" w:space="0" w:color="auto"/>
          </w:divBdr>
        </w:div>
        <w:div w:id="1880242918">
          <w:marLeft w:val="1714"/>
          <w:marRight w:val="0"/>
          <w:marTop w:val="0"/>
          <w:marBottom w:val="0"/>
          <w:divBdr>
            <w:top w:val="none" w:sz="0" w:space="0" w:color="auto"/>
            <w:left w:val="none" w:sz="0" w:space="0" w:color="auto"/>
            <w:bottom w:val="none" w:sz="0" w:space="0" w:color="auto"/>
            <w:right w:val="none" w:sz="0" w:space="0" w:color="auto"/>
          </w:divBdr>
        </w:div>
      </w:divsChild>
    </w:div>
    <w:div w:id="612178669">
      <w:bodyDiv w:val="1"/>
      <w:marLeft w:val="0"/>
      <w:marRight w:val="0"/>
      <w:marTop w:val="0"/>
      <w:marBottom w:val="0"/>
      <w:divBdr>
        <w:top w:val="none" w:sz="0" w:space="0" w:color="auto"/>
        <w:left w:val="none" w:sz="0" w:space="0" w:color="auto"/>
        <w:bottom w:val="none" w:sz="0" w:space="0" w:color="auto"/>
        <w:right w:val="none" w:sz="0" w:space="0" w:color="auto"/>
      </w:divBdr>
      <w:divsChild>
        <w:div w:id="1691681970">
          <w:marLeft w:val="2434"/>
          <w:marRight w:val="0"/>
          <w:marTop w:val="0"/>
          <w:marBottom w:val="0"/>
          <w:divBdr>
            <w:top w:val="none" w:sz="0" w:space="0" w:color="auto"/>
            <w:left w:val="none" w:sz="0" w:space="0" w:color="auto"/>
            <w:bottom w:val="none" w:sz="0" w:space="0" w:color="auto"/>
            <w:right w:val="none" w:sz="0" w:space="0" w:color="auto"/>
          </w:divBdr>
        </w:div>
      </w:divsChild>
    </w:div>
    <w:div w:id="662439741">
      <w:bodyDiv w:val="1"/>
      <w:marLeft w:val="0"/>
      <w:marRight w:val="0"/>
      <w:marTop w:val="0"/>
      <w:marBottom w:val="0"/>
      <w:divBdr>
        <w:top w:val="none" w:sz="0" w:space="0" w:color="auto"/>
        <w:left w:val="none" w:sz="0" w:space="0" w:color="auto"/>
        <w:bottom w:val="none" w:sz="0" w:space="0" w:color="auto"/>
        <w:right w:val="none" w:sz="0" w:space="0" w:color="auto"/>
      </w:divBdr>
    </w:div>
    <w:div w:id="707341516">
      <w:bodyDiv w:val="1"/>
      <w:marLeft w:val="0"/>
      <w:marRight w:val="0"/>
      <w:marTop w:val="0"/>
      <w:marBottom w:val="0"/>
      <w:divBdr>
        <w:top w:val="none" w:sz="0" w:space="0" w:color="auto"/>
        <w:left w:val="none" w:sz="0" w:space="0" w:color="auto"/>
        <w:bottom w:val="none" w:sz="0" w:space="0" w:color="auto"/>
        <w:right w:val="none" w:sz="0" w:space="0" w:color="auto"/>
      </w:divBdr>
      <w:divsChild>
        <w:div w:id="876237911">
          <w:marLeft w:val="1714"/>
          <w:marRight w:val="0"/>
          <w:marTop w:val="0"/>
          <w:marBottom w:val="0"/>
          <w:divBdr>
            <w:top w:val="none" w:sz="0" w:space="0" w:color="auto"/>
            <w:left w:val="none" w:sz="0" w:space="0" w:color="auto"/>
            <w:bottom w:val="none" w:sz="0" w:space="0" w:color="auto"/>
            <w:right w:val="none" w:sz="0" w:space="0" w:color="auto"/>
          </w:divBdr>
        </w:div>
        <w:div w:id="1766656175">
          <w:marLeft w:val="1714"/>
          <w:marRight w:val="0"/>
          <w:marTop w:val="0"/>
          <w:marBottom w:val="0"/>
          <w:divBdr>
            <w:top w:val="none" w:sz="0" w:space="0" w:color="auto"/>
            <w:left w:val="none" w:sz="0" w:space="0" w:color="auto"/>
            <w:bottom w:val="none" w:sz="0" w:space="0" w:color="auto"/>
            <w:right w:val="none" w:sz="0" w:space="0" w:color="auto"/>
          </w:divBdr>
        </w:div>
        <w:div w:id="393239494">
          <w:marLeft w:val="1714"/>
          <w:marRight w:val="0"/>
          <w:marTop w:val="0"/>
          <w:marBottom w:val="0"/>
          <w:divBdr>
            <w:top w:val="none" w:sz="0" w:space="0" w:color="auto"/>
            <w:left w:val="none" w:sz="0" w:space="0" w:color="auto"/>
            <w:bottom w:val="none" w:sz="0" w:space="0" w:color="auto"/>
            <w:right w:val="none" w:sz="0" w:space="0" w:color="auto"/>
          </w:divBdr>
        </w:div>
        <w:div w:id="1698844959">
          <w:marLeft w:val="2434"/>
          <w:marRight w:val="0"/>
          <w:marTop w:val="0"/>
          <w:marBottom w:val="0"/>
          <w:divBdr>
            <w:top w:val="none" w:sz="0" w:space="0" w:color="auto"/>
            <w:left w:val="none" w:sz="0" w:space="0" w:color="auto"/>
            <w:bottom w:val="none" w:sz="0" w:space="0" w:color="auto"/>
            <w:right w:val="none" w:sz="0" w:space="0" w:color="auto"/>
          </w:divBdr>
        </w:div>
        <w:div w:id="868105788">
          <w:marLeft w:val="2434"/>
          <w:marRight w:val="0"/>
          <w:marTop w:val="0"/>
          <w:marBottom w:val="0"/>
          <w:divBdr>
            <w:top w:val="none" w:sz="0" w:space="0" w:color="auto"/>
            <w:left w:val="none" w:sz="0" w:space="0" w:color="auto"/>
            <w:bottom w:val="none" w:sz="0" w:space="0" w:color="auto"/>
            <w:right w:val="none" w:sz="0" w:space="0" w:color="auto"/>
          </w:divBdr>
        </w:div>
        <w:div w:id="1603102262">
          <w:marLeft w:val="1714"/>
          <w:marRight w:val="0"/>
          <w:marTop w:val="0"/>
          <w:marBottom w:val="0"/>
          <w:divBdr>
            <w:top w:val="none" w:sz="0" w:space="0" w:color="auto"/>
            <w:left w:val="none" w:sz="0" w:space="0" w:color="auto"/>
            <w:bottom w:val="none" w:sz="0" w:space="0" w:color="auto"/>
            <w:right w:val="none" w:sz="0" w:space="0" w:color="auto"/>
          </w:divBdr>
        </w:div>
        <w:div w:id="276838557">
          <w:marLeft w:val="2434"/>
          <w:marRight w:val="0"/>
          <w:marTop w:val="0"/>
          <w:marBottom w:val="0"/>
          <w:divBdr>
            <w:top w:val="none" w:sz="0" w:space="0" w:color="auto"/>
            <w:left w:val="none" w:sz="0" w:space="0" w:color="auto"/>
            <w:bottom w:val="none" w:sz="0" w:space="0" w:color="auto"/>
            <w:right w:val="none" w:sz="0" w:space="0" w:color="auto"/>
          </w:divBdr>
        </w:div>
        <w:div w:id="410129174">
          <w:marLeft w:val="3154"/>
          <w:marRight w:val="0"/>
          <w:marTop w:val="0"/>
          <w:marBottom w:val="0"/>
          <w:divBdr>
            <w:top w:val="none" w:sz="0" w:space="0" w:color="auto"/>
            <w:left w:val="none" w:sz="0" w:space="0" w:color="auto"/>
            <w:bottom w:val="none" w:sz="0" w:space="0" w:color="auto"/>
            <w:right w:val="none" w:sz="0" w:space="0" w:color="auto"/>
          </w:divBdr>
        </w:div>
        <w:div w:id="610012956">
          <w:marLeft w:val="3154"/>
          <w:marRight w:val="0"/>
          <w:marTop w:val="0"/>
          <w:marBottom w:val="0"/>
          <w:divBdr>
            <w:top w:val="none" w:sz="0" w:space="0" w:color="auto"/>
            <w:left w:val="none" w:sz="0" w:space="0" w:color="auto"/>
            <w:bottom w:val="none" w:sz="0" w:space="0" w:color="auto"/>
            <w:right w:val="none" w:sz="0" w:space="0" w:color="auto"/>
          </w:divBdr>
        </w:div>
        <w:div w:id="1278826678">
          <w:marLeft w:val="2434"/>
          <w:marRight w:val="0"/>
          <w:marTop w:val="0"/>
          <w:marBottom w:val="0"/>
          <w:divBdr>
            <w:top w:val="none" w:sz="0" w:space="0" w:color="auto"/>
            <w:left w:val="none" w:sz="0" w:space="0" w:color="auto"/>
            <w:bottom w:val="none" w:sz="0" w:space="0" w:color="auto"/>
            <w:right w:val="none" w:sz="0" w:space="0" w:color="auto"/>
          </w:divBdr>
        </w:div>
        <w:div w:id="1993437660">
          <w:marLeft w:val="2434"/>
          <w:marRight w:val="0"/>
          <w:marTop w:val="0"/>
          <w:marBottom w:val="0"/>
          <w:divBdr>
            <w:top w:val="none" w:sz="0" w:space="0" w:color="auto"/>
            <w:left w:val="none" w:sz="0" w:space="0" w:color="auto"/>
            <w:bottom w:val="none" w:sz="0" w:space="0" w:color="auto"/>
            <w:right w:val="none" w:sz="0" w:space="0" w:color="auto"/>
          </w:divBdr>
        </w:div>
        <w:div w:id="943079680">
          <w:marLeft w:val="1714"/>
          <w:marRight w:val="0"/>
          <w:marTop w:val="0"/>
          <w:marBottom w:val="0"/>
          <w:divBdr>
            <w:top w:val="none" w:sz="0" w:space="0" w:color="auto"/>
            <w:left w:val="none" w:sz="0" w:space="0" w:color="auto"/>
            <w:bottom w:val="none" w:sz="0" w:space="0" w:color="auto"/>
            <w:right w:val="none" w:sz="0" w:space="0" w:color="auto"/>
          </w:divBdr>
        </w:div>
        <w:div w:id="1865941973">
          <w:marLeft w:val="1714"/>
          <w:marRight w:val="0"/>
          <w:marTop w:val="0"/>
          <w:marBottom w:val="0"/>
          <w:divBdr>
            <w:top w:val="none" w:sz="0" w:space="0" w:color="auto"/>
            <w:left w:val="none" w:sz="0" w:space="0" w:color="auto"/>
            <w:bottom w:val="none" w:sz="0" w:space="0" w:color="auto"/>
            <w:right w:val="none" w:sz="0" w:space="0" w:color="auto"/>
          </w:divBdr>
        </w:div>
        <w:div w:id="525101519">
          <w:marLeft w:val="1714"/>
          <w:marRight w:val="0"/>
          <w:marTop w:val="0"/>
          <w:marBottom w:val="0"/>
          <w:divBdr>
            <w:top w:val="none" w:sz="0" w:space="0" w:color="auto"/>
            <w:left w:val="none" w:sz="0" w:space="0" w:color="auto"/>
            <w:bottom w:val="none" w:sz="0" w:space="0" w:color="auto"/>
            <w:right w:val="none" w:sz="0" w:space="0" w:color="auto"/>
          </w:divBdr>
        </w:div>
        <w:div w:id="1447383971">
          <w:marLeft w:val="1714"/>
          <w:marRight w:val="0"/>
          <w:marTop w:val="0"/>
          <w:marBottom w:val="0"/>
          <w:divBdr>
            <w:top w:val="none" w:sz="0" w:space="0" w:color="auto"/>
            <w:left w:val="none" w:sz="0" w:space="0" w:color="auto"/>
            <w:bottom w:val="none" w:sz="0" w:space="0" w:color="auto"/>
            <w:right w:val="none" w:sz="0" w:space="0" w:color="auto"/>
          </w:divBdr>
        </w:div>
      </w:divsChild>
    </w:div>
    <w:div w:id="795760992">
      <w:bodyDiv w:val="1"/>
      <w:marLeft w:val="0"/>
      <w:marRight w:val="0"/>
      <w:marTop w:val="0"/>
      <w:marBottom w:val="0"/>
      <w:divBdr>
        <w:top w:val="none" w:sz="0" w:space="0" w:color="auto"/>
        <w:left w:val="none" w:sz="0" w:space="0" w:color="auto"/>
        <w:bottom w:val="none" w:sz="0" w:space="0" w:color="auto"/>
        <w:right w:val="none" w:sz="0" w:space="0" w:color="auto"/>
      </w:divBdr>
      <w:divsChild>
        <w:div w:id="1196499534">
          <w:marLeft w:val="1714"/>
          <w:marRight w:val="0"/>
          <w:marTop w:val="0"/>
          <w:marBottom w:val="0"/>
          <w:divBdr>
            <w:top w:val="none" w:sz="0" w:space="0" w:color="auto"/>
            <w:left w:val="none" w:sz="0" w:space="0" w:color="auto"/>
            <w:bottom w:val="none" w:sz="0" w:space="0" w:color="auto"/>
            <w:right w:val="none" w:sz="0" w:space="0" w:color="auto"/>
          </w:divBdr>
        </w:div>
      </w:divsChild>
    </w:div>
    <w:div w:id="811554856">
      <w:bodyDiv w:val="1"/>
      <w:marLeft w:val="0"/>
      <w:marRight w:val="0"/>
      <w:marTop w:val="0"/>
      <w:marBottom w:val="0"/>
      <w:divBdr>
        <w:top w:val="none" w:sz="0" w:space="0" w:color="auto"/>
        <w:left w:val="none" w:sz="0" w:space="0" w:color="auto"/>
        <w:bottom w:val="none" w:sz="0" w:space="0" w:color="auto"/>
        <w:right w:val="none" w:sz="0" w:space="0" w:color="auto"/>
      </w:divBdr>
      <w:divsChild>
        <w:div w:id="1989506399">
          <w:marLeft w:val="1714"/>
          <w:marRight w:val="0"/>
          <w:marTop w:val="0"/>
          <w:marBottom w:val="0"/>
          <w:divBdr>
            <w:top w:val="none" w:sz="0" w:space="0" w:color="auto"/>
            <w:left w:val="none" w:sz="0" w:space="0" w:color="auto"/>
            <w:bottom w:val="none" w:sz="0" w:space="0" w:color="auto"/>
            <w:right w:val="none" w:sz="0" w:space="0" w:color="auto"/>
          </w:divBdr>
        </w:div>
        <w:div w:id="1022626547">
          <w:marLeft w:val="1714"/>
          <w:marRight w:val="0"/>
          <w:marTop w:val="0"/>
          <w:marBottom w:val="0"/>
          <w:divBdr>
            <w:top w:val="none" w:sz="0" w:space="0" w:color="auto"/>
            <w:left w:val="none" w:sz="0" w:space="0" w:color="auto"/>
            <w:bottom w:val="none" w:sz="0" w:space="0" w:color="auto"/>
            <w:right w:val="none" w:sz="0" w:space="0" w:color="auto"/>
          </w:divBdr>
        </w:div>
        <w:div w:id="1369990880">
          <w:marLeft w:val="1714"/>
          <w:marRight w:val="0"/>
          <w:marTop w:val="0"/>
          <w:marBottom w:val="0"/>
          <w:divBdr>
            <w:top w:val="none" w:sz="0" w:space="0" w:color="auto"/>
            <w:left w:val="none" w:sz="0" w:space="0" w:color="auto"/>
            <w:bottom w:val="none" w:sz="0" w:space="0" w:color="auto"/>
            <w:right w:val="none" w:sz="0" w:space="0" w:color="auto"/>
          </w:divBdr>
        </w:div>
        <w:div w:id="1358431594">
          <w:marLeft w:val="1714"/>
          <w:marRight w:val="0"/>
          <w:marTop w:val="0"/>
          <w:marBottom w:val="0"/>
          <w:divBdr>
            <w:top w:val="none" w:sz="0" w:space="0" w:color="auto"/>
            <w:left w:val="none" w:sz="0" w:space="0" w:color="auto"/>
            <w:bottom w:val="none" w:sz="0" w:space="0" w:color="auto"/>
            <w:right w:val="none" w:sz="0" w:space="0" w:color="auto"/>
          </w:divBdr>
        </w:div>
        <w:div w:id="532500728">
          <w:marLeft w:val="1714"/>
          <w:marRight w:val="0"/>
          <w:marTop w:val="0"/>
          <w:marBottom w:val="0"/>
          <w:divBdr>
            <w:top w:val="none" w:sz="0" w:space="0" w:color="auto"/>
            <w:left w:val="none" w:sz="0" w:space="0" w:color="auto"/>
            <w:bottom w:val="none" w:sz="0" w:space="0" w:color="auto"/>
            <w:right w:val="none" w:sz="0" w:space="0" w:color="auto"/>
          </w:divBdr>
        </w:div>
        <w:div w:id="1835225089">
          <w:marLeft w:val="2434"/>
          <w:marRight w:val="0"/>
          <w:marTop w:val="0"/>
          <w:marBottom w:val="0"/>
          <w:divBdr>
            <w:top w:val="none" w:sz="0" w:space="0" w:color="auto"/>
            <w:left w:val="none" w:sz="0" w:space="0" w:color="auto"/>
            <w:bottom w:val="none" w:sz="0" w:space="0" w:color="auto"/>
            <w:right w:val="none" w:sz="0" w:space="0" w:color="auto"/>
          </w:divBdr>
        </w:div>
        <w:div w:id="750277841">
          <w:marLeft w:val="2434"/>
          <w:marRight w:val="0"/>
          <w:marTop w:val="0"/>
          <w:marBottom w:val="0"/>
          <w:divBdr>
            <w:top w:val="none" w:sz="0" w:space="0" w:color="auto"/>
            <w:left w:val="none" w:sz="0" w:space="0" w:color="auto"/>
            <w:bottom w:val="none" w:sz="0" w:space="0" w:color="auto"/>
            <w:right w:val="none" w:sz="0" w:space="0" w:color="auto"/>
          </w:divBdr>
        </w:div>
        <w:div w:id="1359356311">
          <w:marLeft w:val="2434"/>
          <w:marRight w:val="0"/>
          <w:marTop w:val="0"/>
          <w:marBottom w:val="0"/>
          <w:divBdr>
            <w:top w:val="none" w:sz="0" w:space="0" w:color="auto"/>
            <w:left w:val="none" w:sz="0" w:space="0" w:color="auto"/>
            <w:bottom w:val="none" w:sz="0" w:space="0" w:color="auto"/>
            <w:right w:val="none" w:sz="0" w:space="0" w:color="auto"/>
          </w:divBdr>
        </w:div>
        <w:div w:id="182789607">
          <w:marLeft w:val="2434"/>
          <w:marRight w:val="0"/>
          <w:marTop w:val="0"/>
          <w:marBottom w:val="0"/>
          <w:divBdr>
            <w:top w:val="none" w:sz="0" w:space="0" w:color="auto"/>
            <w:left w:val="none" w:sz="0" w:space="0" w:color="auto"/>
            <w:bottom w:val="none" w:sz="0" w:space="0" w:color="auto"/>
            <w:right w:val="none" w:sz="0" w:space="0" w:color="auto"/>
          </w:divBdr>
        </w:div>
        <w:div w:id="1413353068">
          <w:marLeft w:val="2434"/>
          <w:marRight w:val="0"/>
          <w:marTop w:val="0"/>
          <w:marBottom w:val="0"/>
          <w:divBdr>
            <w:top w:val="none" w:sz="0" w:space="0" w:color="auto"/>
            <w:left w:val="none" w:sz="0" w:space="0" w:color="auto"/>
            <w:bottom w:val="none" w:sz="0" w:space="0" w:color="auto"/>
            <w:right w:val="none" w:sz="0" w:space="0" w:color="auto"/>
          </w:divBdr>
        </w:div>
        <w:div w:id="319699030">
          <w:marLeft w:val="2434"/>
          <w:marRight w:val="0"/>
          <w:marTop w:val="0"/>
          <w:marBottom w:val="0"/>
          <w:divBdr>
            <w:top w:val="none" w:sz="0" w:space="0" w:color="auto"/>
            <w:left w:val="none" w:sz="0" w:space="0" w:color="auto"/>
            <w:bottom w:val="none" w:sz="0" w:space="0" w:color="auto"/>
            <w:right w:val="none" w:sz="0" w:space="0" w:color="auto"/>
          </w:divBdr>
        </w:div>
        <w:div w:id="1306621036">
          <w:marLeft w:val="2434"/>
          <w:marRight w:val="0"/>
          <w:marTop w:val="0"/>
          <w:marBottom w:val="0"/>
          <w:divBdr>
            <w:top w:val="none" w:sz="0" w:space="0" w:color="auto"/>
            <w:left w:val="none" w:sz="0" w:space="0" w:color="auto"/>
            <w:bottom w:val="none" w:sz="0" w:space="0" w:color="auto"/>
            <w:right w:val="none" w:sz="0" w:space="0" w:color="auto"/>
          </w:divBdr>
        </w:div>
        <w:div w:id="717053575">
          <w:marLeft w:val="2434"/>
          <w:marRight w:val="0"/>
          <w:marTop w:val="0"/>
          <w:marBottom w:val="0"/>
          <w:divBdr>
            <w:top w:val="none" w:sz="0" w:space="0" w:color="auto"/>
            <w:left w:val="none" w:sz="0" w:space="0" w:color="auto"/>
            <w:bottom w:val="none" w:sz="0" w:space="0" w:color="auto"/>
            <w:right w:val="none" w:sz="0" w:space="0" w:color="auto"/>
          </w:divBdr>
        </w:div>
        <w:div w:id="1832402083">
          <w:marLeft w:val="3154"/>
          <w:marRight w:val="0"/>
          <w:marTop w:val="0"/>
          <w:marBottom w:val="0"/>
          <w:divBdr>
            <w:top w:val="none" w:sz="0" w:space="0" w:color="auto"/>
            <w:left w:val="none" w:sz="0" w:space="0" w:color="auto"/>
            <w:bottom w:val="none" w:sz="0" w:space="0" w:color="auto"/>
            <w:right w:val="none" w:sz="0" w:space="0" w:color="auto"/>
          </w:divBdr>
        </w:div>
        <w:div w:id="622999404">
          <w:marLeft w:val="2434"/>
          <w:marRight w:val="0"/>
          <w:marTop w:val="0"/>
          <w:marBottom w:val="0"/>
          <w:divBdr>
            <w:top w:val="none" w:sz="0" w:space="0" w:color="auto"/>
            <w:left w:val="none" w:sz="0" w:space="0" w:color="auto"/>
            <w:bottom w:val="none" w:sz="0" w:space="0" w:color="auto"/>
            <w:right w:val="none" w:sz="0" w:space="0" w:color="auto"/>
          </w:divBdr>
        </w:div>
      </w:divsChild>
    </w:div>
    <w:div w:id="1132671835">
      <w:bodyDiv w:val="1"/>
      <w:marLeft w:val="0"/>
      <w:marRight w:val="0"/>
      <w:marTop w:val="0"/>
      <w:marBottom w:val="0"/>
      <w:divBdr>
        <w:top w:val="none" w:sz="0" w:space="0" w:color="auto"/>
        <w:left w:val="none" w:sz="0" w:space="0" w:color="auto"/>
        <w:bottom w:val="none" w:sz="0" w:space="0" w:color="auto"/>
        <w:right w:val="none" w:sz="0" w:space="0" w:color="auto"/>
      </w:divBdr>
      <w:divsChild>
        <w:div w:id="96685126">
          <w:marLeft w:val="1714"/>
          <w:marRight w:val="0"/>
          <w:marTop w:val="0"/>
          <w:marBottom w:val="0"/>
          <w:divBdr>
            <w:top w:val="none" w:sz="0" w:space="0" w:color="auto"/>
            <w:left w:val="none" w:sz="0" w:space="0" w:color="auto"/>
            <w:bottom w:val="none" w:sz="0" w:space="0" w:color="auto"/>
            <w:right w:val="none" w:sz="0" w:space="0" w:color="auto"/>
          </w:divBdr>
        </w:div>
      </w:divsChild>
    </w:div>
    <w:div w:id="1183010022">
      <w:bodyDiv w:val="1"/>
      <w:marLeft w:val="0"/>
      <w:marRight w:val="0"/>
      <w:marTop w:val="0"/>
      <w:marBottom w:val="0"/>
      <w:divBdr>
        <w:top w:val="none" w:sz="0" w:space="0" w:color="auto"/>
        <w:left w:val="none" w:sz="0" w:space="0" w:color="auto"/>
        <w:bottom w:val="none" w:sz="0" w:space="0" w:color="auto"/>
        <w:right w:val="none" w:sz="0" w:space="0" w:color="auto"/>
      </w:divBdr>
      <w:divsChild>
        <w:div w:id="571546774">
          <w:marLeft w:val="2434"/>
          <w:marRight w:val="0"/>
          <w:marTop w:val="0"/>
          <w:marBottom w:val="0"/>
          <w:divBdr>
            <w:top w:val="none" w:sz="0" w:space="0" w:color="auto"/>
            <w:left w:val="none" w:sz="0" w:space="0" w:color="auto"/>
            <w:bottom w:val="none" w:sz="0" w:space="0" w:color="auto"/>
            <w:right w:val="none" w:sz="0" w:space="0" w:color="auto"/>
          </w:divBdr>
        </w:div>
      </w:divsChild>
    </w:div>
    <w:div w:id="1436053820">
      <w:bodyDiv w:val="1"/>
      <w:marLeft w:val="0"/>
      <w:marRight w:val="0"/>
      <w:marTop w:val="0"/>
      <w:marBottom w:val="0"/>
      <w:divBdr>
        <w:top w:val="none" w:sz="0" w:space="0" w:color="auto"/>
        <w:left w:val="none" w:sz="0" w:space="0" w:color="auto"/>
        <w:bottom w:val="none" w:sz="0" w:space="0" w:color="auto"/>
        <w:right w:val="none" w:sz="0" w:space="0" w:color="auto"/>
      </w:divBdr>
      <w:divsChild>
        <w:div w:id="1859274993">
          <w:marLeft w:val="1714"/>
          <w:marRight w:val="0"/>
          <w:marTop w:val="0"/>
          <w:marBottom w:val="0"/>
          <w:divBdr>
            <w:top w:val="none" w:sz="0" w:space="0" w:color="auto"/>
            <w:left w:val="none" w:sz="0" w:space="0" w:color="auto"/>
            <w:bottom w:val="none" w:sz="0" w:space="0" w:color="auto"/>
            <w:right w:val="none" w:sz="0" w:space="0" w:color="auto"/>
          </w:divBdr>
        </w:div>
        <w:div w:id="160857342">
          <w:marLeft w:val="1714"/>
          <w:marRight w:val="0"/>
          <w:marTop w:val="0"/>
          <w:marBottom w:val="0"/>
          <w:divBdr>
            <w:top w:val="none" w:sz="0" w:space="0" w:color="auto"/>
            <w:left w:val="none" w:sz="0" w:space="0" w:color="auto"/>
            <w:bottom w:val="none" w:sz="0" w:space="0" w:color="auto"/>
            <w:right w:val="none" w:sz="0" w:space="0" w:color="auto"/>
          </w:divBdr>
        </w:div>
      </w:divsChild>
    </w:div>
    <w:div w:id="1488403119">
      <w:bodyDiv w:val="1"/>
      <w:marLeft w:val="0"/>
      <w:marRight w:val="0"/>
      <w:marTop w:val="0"/>
      <w:marBottom w:val="0"/>
      <w:divBdr>
        <w:top w:val="none" w:sz="0" w:space="0" w:color="auto"/>
        <w:left w:val="none" w:sz="0" w:space="0" w:color="auto"/>
        <w:bottom w:val="none" w:sz="0" w:space="0" w:color="auto"/>
        <w:right w:val="none" w:sz="0" w:space="0" w:color="auto"/>
      </w:divBdr>
    </w:div>
    <w:div w:id="1499691185">
      <w:bodyDiv w:val="1"/>
      <w:marLeft w:val="0"/>
      <w:marRight w:val="0"/>
      <w:marTop w:val="0"/>
      <w:marBottom w:val="0"/>
      <w:divBdr>
        <w:top w:val="none" w:sz="0" w:space="0" w:color="auto"/>
        <w:left w:val="none" w:sz="0" w:space="0" w:color="auto"/>
        <w:bottom w:val="none" w:sz="0" w:space="0" w:color="auto"/>
        <w:right w:val="none" w:sz="0" w:space="0" w:color="auto"/>
      </w:divBdr>
      <w:divsChild>
        <w:div w:id="1679965327">
          <w:marLeft w:val="1714"/>
          <w:marRight w:val="0"/>
          <w:marTop w:val="0"/>
          <w:marBottom w:val="0"/>
          <w:divBdr>
            <w:top w:val="none" w:sz="0" w:space="0" w:color="auto"/>
            <w:left w:val="none" w:sz="0" w:space="0" w:color="auto"/>
            <w:bottom w:val="none" w:sz="0" w:space="0" w:color="auto"/>
            <w:right w:val="none" w:sz="0" w:space="0" w:color="auto"/>
          </w:divBdr>
        </w:div>
      </w:divsChild>
    </w:div>
    <w:div w:id="1549410937">
      <w:bodyDiv w:val="1"/>
      <w:marLeft w:val="0"/>
      <w:marRight w:val="0"/>
      <w:marTop w:val="0"/>
      <w:marBottom w:val="0"/>
      <w:divBdr>
        <w:top w:val="none" w:sz="0" w:space="0" w:color="auto"/>
        <w:left w:val="none" w:sz="0" w:space="0" w:color="auto"/>
        <w:bottom w:val="none" w:sz="0" w:space="0" w:color="auto"/>
        <w:right w:val="none" w:sz="0" w:space="0" w:color="auto"/>
      </w:divBdr>
      <w:divsChild>
        <w:div w:id="273023982">
          <w:marLeft w:val="2434"/>
          <w:marRight w:val="0"/>
          <w:marTop w:val="0"/>
          <w:marBottom w:val="0"/>
          <w:divBdr>
            <w:top w:val="none" w:sz="0" w:space="0" w:color="auto"/>
            <w:left w:val="none" w:sz="0" w:space="0" w:color="auto"/>
            <w:bottom w:val="none" w:sz="0" w:space="0" w:color="auto"/>
            <w:right w:val="none" w:sz="0" w:space="0" w:color="auto"/>
          </w:divBdr>
        </w:div>
      </w:divsChild>
    </w:div>
    <w:div w:id="1562978101">
      <w:bodyDiv w:val="1"/>
      <w:marLeft w:val="0"/>
      <w:marRight w:val="0"/>
      <w:marTop w:val="0"/>
      <w:marBottom w:val="0"/>
      <w:divBdr>
        <w:top w:val="none" w:sz="0" w:space="0" w:color="auto"/>
        <w:left w:val="none" w:sz="0" w:space="0" w:color="auto"/>
        <w:bottom w:val="none" w:sz="0" w:space="0" w:color="auto"/>
        <w:right w:val="none" w:sz="0" w:space="0" w:color="auto"/>
      </w:divBdr>
      <w:divsChild>
        <w:div w:id="1914121972">
          <w:marLeft w:val="1714"/>
          <w:marRight w:val="0"/>
          <w:marTop w:val="0"/>
          <w:marBottom w:val="0"/>
          <w:divBdr>
            <w:top w:val="none" w:sz="0" w:space="0" w:color="auto"/>
            <w:left w:val="none" w:sz="0" w:space="0" w:color="auto"/>
            <w:bottom w:val="none" w:sz="0" w:space="0" w:color="auto"/>
            <w:right w:val="none" w:sz="0" w:space="0" w:color="auto"/>
          </w:divBdr>
        </w:div>
      </w:divsChild>
    </w:div>
    <w:div w:id="1594510152">
      <w:bodyDiv w:val="1"/>
      <w:marLeft w:val="0"/>
      <w:marRight w:val="0"/>
      <w:marTop w:val="0"/>
      <w:marBottom w:val="0"/>
      <w:divBdr>
        <w:top w:val="none" w:sz="0" w:space="0" w:color="auto"/>
        <w:left w:val="none" w:sz="0" w:space="0" w:color="auto"/>
        <w:bottom w:val="none" w:sz="0" w:space="0" w:color="auto"/>
        <w:right w:val="none" w:sz="0" w:space="0" w:color="auto"/>
      </w:divBdr>
      <w:divsChild>
        <w:div w:id="1917083901">
          <w:marLeft w:val="1714"/>
          <w:marRight w:val="0"/>
          <w:marTop w:val="0"/>
          <w:marBottom w:val="0"/>
          <w:divBdr>
            <w:top w:val="none" w:sz="0" w:space="0" w:color="auto"/>
            <w:left w:val="none" w:sz="0" w:space="0" w:color="auto"/>
            <w:bottom w:val="none" w:sz="0" w:space="0" w:color="auto"/>
            <w:right w:val="none" w:sz="0" w:space="0" w:color="auto"/>
          </w:divBdr>
        </w:div>
      </w:divsChild>
    </w:div>
    <w:div w:id="1625576101">
      <w:bodyDiv w:val="1"/>
      <w:marLeft w:val="0"/>
      <w:marRight w:val="0"/>
      <w:marTop w:val="0"/>
      <w:marBottom w:val="0"/>
      <w:divBdr>
        <w:top w:val="none" w:sz="0" w:space="0" w:color="auto"/>
        <w:left w:val="none" w:sz="0" w:space="0" w:color="auto"/>
        <w:bottom w:val="none" w:sz="0" w:space="0" w:color="auto"/>
        <w:right w:val="none" w:sz="0" w:space="0" w:color="auto"/>
      </w:divBdr>
    </w:div>
    <w:div w:id="1672562895">
      <w:bodyDiv w:val="1"/>
      <w:marLeft w:val="0"/>
      <w:marRight w:val="0"/>
      <w:marTop w:val="0"/>
      <w:marBottom w:val="0"/>
      <w:divBdr>
        <w:top w:val="none" w:sz="0" w:space="0" w:color="auto"/>
        <w:left w:val="none" w:sz="0" w:space="0" w:color="auto"/>
        <w:bottom w:val="none" w:sz="0" w:space="0" w:color="auto"/>
        <w:right w:val="none" w:sz="0" w:space="0" w:color="auto"/>
      </w:divBdr>
      <w:divsChild>
        <w:div w:id="809059554">
          <w:marLeft w:val="1714"/>
          <w:marRight w:val="0"/>
          <w:marTop w:val="0"/>
          <w:marBottom w:val="0"/>
          <w:divBdr>
            <w:top w:val="none" w:sz="0" w:space="0" w:color="auto"/>
            <w:left w:val="none" w:sz="0" w:space="0" w:color="auto"/>
            <w:bottom w:val="none" w:sz="0" w:space="0" w:color="auto"/>
            <w:right w:val="none" w:sz="0" w:space="0" w:color="auto"/>
          </w:divBdr>
        </w:div>
        <w:div w:id="1639265229">
          <w:marLeft w:val="1714"/>
          <w:marRight w:val="0"/>
          <w:marTop w:val="0"/>
          <w:marBottom w:val="0"/>
          <w:divBdr>
            <w:top w:val="none" w:sz="0" w:space="0" w:color="auto"/>
            <w:left w:val="none" w:sz="0" w:space="0" w:color="auto"/>
            <w:bottom w:val="none" w:sz="0" w:space="0" w:color="auto"/>
            <w:right w:val="none" w:sz="0" w:space="0" w:color="auto"/>
          </w:divBdr>
        </w:div>
      </w:divsChild>
    </w:div>
    <w:div w:id="1720085971">
      <w:bodyDiv w:val="1"/>
      <w:marLeft w:val="0"/>
      <w:marRight w:val="0"/>
      <w:marTop w:val="0"/>
      <w:marBottom w:val="0"/>
      <w:divBdr>
        <w:top w:val="none" w:sz="0" w:space="0" w:color="auto"/>
        <w:left w:val="none" w:sz="0" w:space="0" w:color="auto"/>
        <w:bottom w:val="none" w:sz="0" w:space="0" w:color="auto"/>
        <w:right w:val="none" w:sz="0" w:space="0" w:color="auto"/>
      </w:divBdr>
      <w:divsChild>
        <w:div w:id="68698820">
          <w:marLeft w:val="1714"/>
          <w:marRight w:val="0"/>
          <w:marTop w:val="0"/>
          <w:marBottom w:val="0"/>
          <w:divBdr>
            <w:top w:val="none" w:sz="0" w:space="0" w:color="auto"/>
            <w:left w:val="none" w:sz="0" w:space="0" w:color="auto"/>
            <w:bottom w:val="none" w:sz="0" w:space="0" w:color="auto"/>
            <w:right w:val="none" w:sz="0" w:space="0" w:color="auto"/>
          </w:divBdr>
        </w:div>
        <w:div w:id="1472937964">
          <w:marLeft w:val="2160"/>
          <w:marRight w:val="0"/>
          <w:marTop w:val="0"/>
          <w:marBottom w:val="0"/>
          <w:divBdr>
            <w:top w:val="none" w:sz="0" w:space="0" w:color="auto"/>
            <w:left w:val="none" w:sz="0" w:space="0" w:color="auto"/>
            <w:bottom w:val="none" w:sz="0" w:space="0" w:color="auto"/>
            <w:right w:val="none" w:sz="0" w:space="0" w:color="auto"/>
          </w:divBdr>
        </w:div>
      </w:divsChild>
    </w:div>
    <w:div w:id="1837526534">
      <w:bodyDiv w:val="1"/>
      <w:marLeft w:val="0"/>
      <w:marRight w:val="0"/>
      <w:marTop w:val="0"/>
      <w:marBottom w:val="0"/>
      <w:divBdr>
        <w:top w:val="none" w:sz="0" w:space="0" w:color="auto"/>
        <w:left w:val="none" w:sz="0" w:space="0" w:color="auto"/>
        <w:bottom w:val="none" w:sz="0" w:space="0" w:color="auto"/>
        <w:right w:val="none" w:sz="0" w:space="0" w:color="auto"/>
      </w:divBdr>
    </w:div>
    <w:div w:id="1956866619">
      <w:bodyDiv w:val="1"/>
      <w:marLeft w:val="0"/>
      <w:marRight w:val="0"/>
      <w:marTop w:val="0"/>
      <w:marBottom w:val="0"/>
      <w:divBdr>
        <w:top w:val="none" w:sz="0" w:space="0" w:color="auto"/>
        <w:left w:val="none" w:sz="0" w:space="0" w:color="auto"/>
        <w:bottom w:val="none" w:sz="0" w:space="0" w:color="auto"/>
        <w:right w:val="none" w:sz="0" w:space="0" w:color="auto"/>
      </w:divBdr>
      <w:divsChild>
        <w:div w:id="544566618">
          <w:marLeft w:val="1714"/>
          <w:marRight w:val="0"/>
          <w:marTop w:val="0"/>
          <w:marBottom w:val="0"/>
          <w:divBdr>
            <w:top w:val="none" w:sz="0" w:space="0" w:color="auto"/>
            <w:left w:val="none" w:sz="0" w:space="0" w:color="auto"/>
            <w:bottom w:val="none" w:sz="0" w:space="0" w:color="auto"/>
            <w:right w:val="none" w:sz="0" w:space="0" w:color="auto"/>
          </w:divBdr>
        </w:div>
        <w:div w:id="789058020">
          <w:marLeft w:val="1714"/>
          <w:marRight w:val="0"/>
          <w:marTop w:val="0"/>
          <w:marBottom w:val="0"/>
          <w:divBdr>
            <w:top w:val="none" w:sz="0" w:space="0" w:color="auto"/>
            <w:left w:val="none" w:sz="0" w:space="0" w:color="auto"/>
            <w:bottom w:val="none" w:sz="0" w:space="0" w:color="auto"/>
            <w:right w:val="none" w:sz="0" w:space="0" w:color="auto"/>
          </w:divBdr>
        </w:div>
      </w:divsChild>
    </w:div>
    <w:div w:id="2056998899">
      <w:bodyDiv w:val="1"/>
      <w:marLeft w:val="0"/>
      <w:marRight w:val="0"/>
      <w:marTop w:val="0"/>
      <w:marBottom w:val="0"/>
      <w:divBdr>
        <w:top w:val="none" w:sz="0" w:space="0" w:color="auto"/>
        <w:left w:val="none" w:sz="0" w:space="0" w:color="auto"/>
        <w:bottom w:val="none" w:sz="0" w:space="0" w:color="auto"/>
        <w:right w:val="none" w:sz="0" w:space="0" w:color="auto"/>
      </w:divBdr>
      <w:divsChild>
        <w:div w:id="428351420">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g.ca.gov/fingerprints/publications/contact.php" TargetMode="External"/><Relationship Id="rId18" Type="http://schemas.openxmlformats.org/officeDocument/2006/relationships/hyperlink" Target="http://www.L1enrollment.com" TargetMode="External"/><Relationship Id="rId26" Type="http://schemas.openxmlformats.org/officeDocument/2006/relationships/hyperlink" Target="https://pcshq.com/?page=health,MA-pharmacytechnician" TargetMode="External"/><Relationship Id="rId39" Type="http://schemas.openxmlformats.org/officeDocument/2006/relationships/hyperlink" Target="http://pharmacy.ohio.gov/Licensing/PTech.aspx" TargetMode="External"/><Relationship Id="rId3" Type="http://schemas.openxmlformats.org/officeDocument/2006/relationships/styles" Target="styles.xml"/><Relationship Id="rId21" Type="http://schemas.openxmlformats.org/officeDocument/2006/relationships/hyperlink" Target="file:///C:\Users\lphan\AppData\Local\Microsoft\Windows\Temporary%20Internet%20Files\Content.Outlook\7GJF23G5\%20www.pcshq.com" TargetMode="External"/><Relationship Id="rId34" Type="http://schemas.openxmlformats.org/officeDocument/2006/relationships/hyperlink" Target="https://portal.ncbop.org/" TargetMode="External"/><Relationship Id="rId42" Type="http://schemas.openxmlformats.org/officeDocument/2006/relationships/hyperlink" Target="http://www.llr.state.sc.us/pol/pharmacy/index.asp?file=pub.htm" TargetMode="External"/><Relationship Id="rId47" Type="http://schemas.openxmlformats.org/officeDocument/2006/relationships/hyperlink" Target="https://www.license.dhp.virginia.gov/apply/" TargetMode="External"/><Relationship Id="rId50" Type="http://schemas.openxmlformats.org/officeDocument/2006/relationships/hyperlink" Target="https://www.wvbop.com/practitioners/pharmtechs/application/index.asp" TargetMode="External"/><Relationship Id="rId7" Type="http://schemas.openxmlformats.org/officeDocument/2006/relationships/endnotes" Target="endnotes.xml"/><Relationship Id="rId12" Type="http://schemas.openxmlformats.org/officeDocument/2006/relationships/hyperlink" Target="file:///C:\Users\cwest\AppData\Local\Microsoft\Windows\INetCache\Content.Outlook\7IYAWJ55\www.npdb-hipdb.hrsa.gov" TargetMode="External"/><Relationship Id="rId17" Type="http://schemas.openxmlformats.org/officeDocument/2006/relationships/hyperlink" Target="http://sos.georgia.gov/cgibin/plbforms.asp?board=03" TargetMode="External"/><Relationship Id="rId25" Type="http://schemas.openxmlformats.org/officeDocument/2006/relationships/hyperlink" Target="file:///C:\Users\lphan\AppData\Local\Microsoft\Windows\Temporary%20Internet%20Files\Content.Outlook\7GJF23G5\%20www.pcshq.com" TargetMode="External"/><Relationship Id="rId33" Type="http://schemas.openxmlformats.org/officeDocument/2006/relationships/hyperlink" Target="http://www.state.nj.us/lps/ca/pharm/phar_applications.htm" TargetMode="External"/><Relationship Id="rId38" Type="http://schemas.openxmlformats.org/officeDocument/2006/relationships/hyperlink" Target="http://pharmacy.ohio.gov/Licensing/PTech.aspx" TargetMode="External"/><Relationship Id="rId46" Type="http://schemas.openxmlformats.org/officeDocument/2006/relationships/hyperlink" Target="http://www.tsbp.state.tx.us/regtech.htm" TargetMode="External"/><Relationship Id="rId2" Type="http://schemas.openxmlformats.org/officeDocument/2006/relationships/numbering" Target="numbering.xml"/><Relationship Id="rId16" Type="http://schemas.openxmlformats.org/officeDocument/2006/relationships/hyperlink" Target="http://www.sos.ga.gov/plb/pharmacy/" TargetMode="External"/><Relationship Id="rId20" Type="http://schemas.openxmlformats.org/officeDocument/2006/relationships/hyperlink" Target="https://www.pcshq.com/?page=AHCORIForm0112.pdf" TargetMode="External"/><Relationship Id="rId29" Type="http://schemas.openxmlformats.org/officeDocument/2006/relationships/hyperlink" Target="https://www.identogo.com/locations/Missouri" TargetMode="External"/><Relationship Id="rId41" Type="http://schemas.openxmlformats.org/officeDocument/2006/relationships/hyperlink" Target="http://www.llr.state.sc.us/pol/pharmacy/index.asp?file=pub.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pharmacy.gov/forms_and_applications/default.asp" TargetMode="External"/><Relationship Id="rId24" Type="http://schemas.openxmlformats.org/officeDocument/2006/relationships/hyperlink" Target="https://pcshq.com/?page=CORI2018.pdf" TargetMode="External"/><Relationship Id="rId32" Type="http://schemas.openxmlformats.org/officeDocument/2006/relationships/hyperlink" Target="https://nhlicenses.nh.gov/eGov/Login.aspx" TargetMode="External"/><Relationship Id="rId37" Type="http://schemas.openxmlformats.org/officeDocument/2006/relationships/hyperlink" Target="http://pharmacy.ohio.gov/Licensing/PTech.aspx" TargetMode="External"/><Relationship Id="rId40" Type="http://schemas.openxmlformats.org/officeDocument/2006/relationships/hyperlink" Target="http://pharmacy.ohio.gov/Licensing/PTech.aspx" TargetMode="External"/><Relationship Id="rId45" Type="http://schemas.openxmlformats.org/officeDocument/2006/relationships/hyperlink" Target="http://www.tsbp.state.tx.us/techtrainee.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lphan\AppData\Local\Microsoft\Windows\Temporary%20Internet%20Files\Content.Outlook\7GJF23G5\www.ct.gov\dcp\cwp\view.asp%3fa=1622&amp;q=446726" TargetMode="External"/><Relationship Id="rId23" Type="http://schemas.openxmlformats.org/officeDocument/2006/relationships/hyperlink" Target="file:///C:\Users\lphan\AppData\Local\Microsoft\Windows\Temporary%20Internet%20Files\Content.Outlook\7GJF23G5\pcslicensure@nasba.org" TargetMode="External"/><Relationship Id="rId28" Type="http://schemas.openxmlformats.org/officeDocument/2006/relationships/hyperlink" Target="https://pcshq.com/?page=CORI2018.pdf" TargetMode="External"/><Relationship Id="rId36" Type="http://schemas.openxmlformats.org/officeDocument/2006/relationships/hyperlink" Target="http://pharmacy.ohio.gov/Licensing/PTech.aspx" TargetMode="External"/><Relationship Id="rId49" Type="http://schemas.openxmlformats.org/officeDocument/2006/relationships/hyperlink" Target="https://www.wvbop.com/practitioners/techtrainees/application/index.asp" TargetMode="External"/><Relationship Id="rId10" Type="http://schemas.openxmlformats.org/officeDocument/2006/relationships/hyperlink" Target="http://www.azpharmacy.gov/forms_and_applications/default.asp" TargetMode="External"/><Relationship Id="rId19" Type="http://schemas.openxmlformats.org/officeDocument/2006/relationships/hyperlink" Target="https://www.mass.gov/service-details/pharmacy-technician-in-training-application" TargetMode="External"/><Relationship Id="rId31" Type="http://schemas.openxmlformats.org/officeDocument/2006/relationships/hyperlink" Target="https://www.machs.mshp.dps.mo.gov/MACHSFP/home.html" TargetMode="External"/><Relationship Id="rId44" Type="http://schemas.openxmlformats.org/officeDocument/2006/relationships/hyperlink" Target="file:///C:\Users\hughesch\Box\OHSU%20(External)\Appendices\www.identogo.com" TargetMode="External"/><Relationship Id="rId52" Type="http://schemas.openxmlformats.org/officeDocument/2006/relationships/hyperlink" Target="file:///C:\Users\hughesch\Box\OHSU%20(External)\Appendices\bop@wyo.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west\AppData\Local\Microsoft\Windows\INetCache\Content.Outlook\7IYAWJ55\rxforms@dca.ca.gov" TargetMode="External"/><Relationship Id="rId22" Type="http://schemas.openxmlformats.org/officeDocument/2006/relationships/hyperlink" Target="https://pcshq.com/?page=health,MA-pharmacytechnician" TargetMode="External"/><Relationship Id="rId27" Type="http://schemas.openxmlformats.org/officeDocument/2006/relationships/hyperlink" Target="file:///C:\Users\lphan\AppData\Local\Microsoft\Windows\Temporary%20Internet%20Files\Content.Outlook\7GJF23G5\pcslicensure@nasba.org" TargetMode="External"/><Relationship Id="rId30" Type="http://schemas.openxmlformats.org/officeDocument/2006/relationships/hyperlink" Target="http://pr.mo.gov/boards/pharmacy/New_Fingerprint_Vendor-II.pdf" TargetMode="External"/><Relationship Id="rId35" Type="http://schemas.openxmlformats.org/officeDocument/2006/relationships/hyperlink" Target="http://pharmacy.ohio.gov/Licensing/PTech.aspx" TargetMode="External"/><Relationship Id="rId43" Type="http://schemas.openxmlformats.org/officeDocument/2006/relationships/hyperlink" Target="https://www.tn.gov/health/health-professionals/criminal-background-check/cbc-instructions.html" TargetMode="External"/><Relationship Id="rId48" Type="http://schemas.openxmlformats.org/officeDocument/2006/relationships/hyperlink" Target="http://www.doh.wa.gov/LicensesPermitsandCertificates/ProfessionsNewReneworUpdat" TargetMode="External"/><Relationship Id="rId8" Type="http://schemas.openxmlformats.org/officeDocument/2006/relationships/header" Target="header1.xml"/><Relationship Id="rId51" Type="http://schemas.openxmlformats.org/officeDocument/2006/relationships/hyperlink" Target="file:///C:\Users\hughesch\Box\OHSU%20(External)\Appendices\bop@wy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5C32E1-29E2-4357-B3F8-76B32AD8F64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D2BF-86DB-4A37-A5FE-C7448839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23019</Words>
  <Characters>131210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Colene West</dc:creator>
  <cp:lastModifiedBy>Caleb Marquez</cp:lastModifiedBy>
  <cp:revision>2</cp:revision>
  <cp:lastPrinted>2019-10-29T18:10:00Z</cp:lastPrinted>
  <dcterms:created xsi:type="dcterms:W3CDTF">2020-03-03T15:49:00Z</dcterms:created>
  <dcterms:modified xsi:type="dcterms:W3CDTF">2020-03-03T15:49:00Z</dcterms:modified>
</cp:coreProperties>
</file>