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E886" w14:textId="77777777" w:rsidR="00AA662A" w:rsidRPr="0090150B" w:rsidRDefault="00AA662A" w:rsidP="00856A66">
      <w:pPr>
        <w:spacing w:before="0"/>
        <w:rPr>
          <w:rFonts w:asciiTheme="majorHAnsi" w:hAnsiTheme="majorHAnsi"/>
          <w:color w:val="0070C0"/>
          <w:sz w:val="16"/>
          <w:szCs w:val="16"/>
        </w:rPr>
        <w:sectPr w:rsidR="00AA662A" w:rsidRPr="0090150B" w:rsidSect="00E51A43">
          <w:headerReference w:type="default" r:id="rId7"/>
          <w:footerReference w:type="default" r:id="rId8"/>
          <w:type w:val="continuous"/>
          <w:pgSz w:w="12240" w:h="15840"/>
          <w:pgMar w:top="1440" w:right="1440" w:bottom="1440" w:left="1440" w:header="720" w:footer="720" w:gutter="0"/>
          <w:cols w:space="720"/>
          <w:docGrid w:linePitch="360"/>
        </w:sectPr>
      </w:pPr>
    </w:p>
    <w:p w14:paraId="55281673" w14:textId="77777777" w:rsidR="00053500" w:rsidRPr="00B927A7" w:rsidRDefault="00DE67B6" w:rsidP="00D21B6E">
      <w:pPr>
        <w:spacing w:before="0" w:after="0"/>
        <w:jc w:val="center"/>
        <w:rPr>
          <w:sz w:val="28"/>
          <w:szCs w:val="28"/>
        </w:rPr>
      </w:pPr>
      <w:r w:rsidRPr="00B927A7" w:rsidDel="00DE67B6">
        <w:rPr>
          <w:rFonts w:asciiTheme="majorHAnsi" w:hAnsiTheme="majorHAnsi"/>
          <w:color w:val="0070C0"/>
          <w:sz w:val="28"/>
          <w:szCs w:val="28"/>
        </w:rPr>
        <w:t xml:space="preserve"> </w:t>
      </w:r>
      <w:r w:rsidR="00053500" w:rsidRPr="00B927A7">
        <w:rPr>
          <w:sz w:val="28"/>
          <w:szCs w:val="28"/>
        </w:rPr>
        <w:t>[Course Number and Name]</w:t>
      </w:r>
    </w:p>
    <w:p w14:paraId="7DF21556" w14:textId="77777777" w:rsidR="00053500" w:rsidRPr="00B927A7" w:rsidRDefault="00053500" w:rsidP="00856A66">
      <w:pPr>
        <w:spacing w:before="0" w:after="0"/>
        <w:jc w:val="center"/>
        <w:rPr>
          <w:sz w:val="28"/>
          <w:szCs w:val="28"/>
        </w:rPr>
      </w:pPr>
      <w:r w:rsidRPr="00B927A7">
        <w:rPr>
          <w:sz w:val="28"/>
          <w:szCs w:val="28"/>
        </w:rPr>
        <w:t>[Campus]</w:t>
      </w:r>
    </w:p>
    <w:p w14:paraId="4B298318" w14:textId="3D87F5F8" w:rsidR="00856A66" w:rsidRPr="00B927A7" w:rsidRDefault="00053500" w:rsidP="00856A66">
      <w:pPr>
        <w:spacing w:before="0" w:after="0"/>
        <w:jc w:val="center"/>
        <w:rPr>
          <w:sz w:val="28"/>
          <w:szCs w:val="28"/>
        </w:rPr>
      </w:pPr>
      <w:r w:rsidRPr="00B927A7">
        <w:rPr>
          <w:sz w:val="28"/>
          <w:szCs w:val="28"/>
        </w:rPr>
        <w:t>[Quarter, Year]</w:t>
      </w:r>
      <w:r w:rsidR="00820BC9">
        <w:rPr>
          <w:sz w:val="28"/>
          <w:szCs w:val="28"/>
        </w:rPr>
        <w:br/>
      </w:r>
    </w:p>
    <w:p w14:paraId="189BFAC4" w14:textId="6F3EE771" w:rsidR="00B43228" w:rsidRPr="0032756F" w:rsidRDefault="00B43228" w:rsidP="00B43228">
      <w:pPr>
        <w:spacing w:before="120" w:after="0"/>
        <w:rPr>
          <w:rFonts w:cstheme="minorHAnsi"/>
          <w:color w:val="0070C0"/>
          <w:sz w:val="28"/>
          <w:szCs w:val="28"/>
        </w:rPr>
      </w:pPr>
      <w:r w:rsidRPr="0032756F">
        <w:rPr>
          <w:rFonts w:cstheme="minorHAnsi"/>
          <w:color w:val="0070C0"/>
          <w:sz w:val="28"/>
          <w:szCs w:val="28"/>
        </w:rPr>
        <w:t>Course Description</w:t>
      </w:r>
    </w:p>
    <w:p w14:paraId="4A532238" w14:textId="7EF792E7" w:rsidR="00053500" w:rsidRPr="004376BC" w:rsidRDefault="00053500" w:rsidP="00F2207F">
      <w:pPr>
        <w:rPr>
          <w:rFonts w:cstheme="minorHAnsi"/>
          <w:szCs w:val="24"/>
        </w:rPr>
      </w:pPr>
      <w:r w:rsidRPr="0032756F">
        <w:rPr>
          <w:rFonts w:cstheme="minorHAnsi"/>
          <w:szCs w:val="24"/>
        </w:rPr>
        <w:t>&lt;</w:t>
      </w:r>
      <w:r w:rsidR="00856156" w:rsidRPr="0032756F">
        <w:rPr>
          <w:rFonts w:cstheme="minorHAnsi"/>
          <w:i/>
          <w:szCs w:val="24"/>
        </w:rPr>
        <w:t xml:space="preserve">Refer to the </w:t>
      </w:r>
      <w:hyperlink r:id="rId9" w:history="1">
        <w:r w:rsidR="00856156" w:rsidRPr="004376BC">
          <w:rPr>
            <w:rStyle w:val="Hyperlink"/>
            <w:rFonts w:cstheme="minorHAnsi"/>
            <w:i/>
            <w:szCs w:val="24"/>
          </w:rPr>
          <w:t>SON catalog</w:t>
        </w:r>
      </w:hyperlink>
      <w:r w:rsidR="00856156" w:rsidRPr="004376BC">
        <w:rPr>
          <w:rFonts w:cstheme="minorHAnsi"/>
          <w:i/>
          <w:szCs w:val="24"/>
        </w:rPr>
        <w:t xml:space="preserve"> for the official course description, credits, and prerequisites.</w:t>
      </w:r>
      <w:r w:rsidRPr="004376BC">
        <w:rPr>
          <w:rFonts w:cstheme="minorHAnsi"/>
          <w:szCs w:val="24"/>
        </w:rPr>
        <w:t>&gt;</w:t>
      </w:r>
    </w:p>
    <w:p w14:paraId="7254A811" w14:textId="77777777" w:rsidR="00053500" w:rsidRPr="0032756F" w:rsidRDefault="00053500" w:rsidP="00F95640">
      <w:pPr>
        <w:rPr>
          <w:rFonts w:cstheme="minorHAnsi"/>
          <w:color w:val="0070C0"/>
          <w:szCs w:val="24"/>
        </w:rPr>
      </w:pPr>
      <w:r w:rsidRPr="0032756F">
        <w:rPr>
          <w:rFonts w:cstheme="minorHAnsi"/>
          <w:color w:val="0070C0"/>
          <w:sz w:val="28"/>
          <w:szCs w:val="28"/>
        </w:rPr>
        <w:t>Credit Hours</w:t>
      </w:r>
    </w:p>
    <w:p w14:paraId="34C07954" w14:textId="77777777" w:rsidR="00053500" w:rsidRPr="0065744D" w:rsidRDefault="00053500" w:rsidP="00F95640">
      <w:pPr>
        <w:pStyle w:val="ListParagraph"/>
        <w:numPr>
          <w:ilvl w:val="0"/>
          <w:numId w:val="6"/>
        </w:numPr>
        <w:rPr>
          <w:rFonts w:cstheme="minorHAnsi"/>
          <w:szCs w:val="24"/>
        </w:rPr>
      </w:pPr>
      <w:r w:rsidRPr="0065744D">
        <w:rPr>
          <w:rFonts w:cstheme="minorHAnsi"/>
          <w:szCs w:val="24"/>
        </w:rPr>
        <w:t>Didactic:</w:t>
      </w:r>
    </w:p>
    <w:p w14:paraId="56FB6DBF" w14:textId="77777777" w:rsidR="00053500" w:rsidRPr="00A06400" w:rsidRDefault="00053500" w:rsidP="00F95640">
      <w:pPr>
        <w:pStyle w:val="ListParagraph"/>
        <w:numPr>
          <w:ilvl w:val="0"/>
          <w:numId w:val="6"/>
        </w:numPr>
        <w:rPr>
          <w:rFonts w:cstheme="minorHAnsi"/>
          <w:szCs w:val="24"/>
        </w:rPr>
      </w:pPr>
      <w:r w:rsidRPr="00A06400">
        <w:rPr>
          <w:rFonts w:cstheme="minorHAnsi"/>
          <w:szCs w:val="24"/>
        </w:rPr>
        <w:t>Clinical:</w:t>
      </w:r>
    </w:p>
    <w:p w14:paraId="06AE1740" w14:textId="77777777" w:rsidR="00053500" w:rsidRPr="00A06400" w:rsidRDefault="00053500" w:rsidP="00F95640">
      <w:pPr>
        <w:rPr>
          <w:rFonts w:cstheme="minorHAnsi"/>
          <w:color w:val="0070C0"/>
          <w:szCs w:val="24"/>
        </w:rPr>
      </w:pPr>
      <w:r w:rsidRPr="00A06400">
        <w:rPr>
          <w:rFonts w:cstheme="minorHAnsi"/>
          <w:color w:val="0070C0"/>
          <w:sz w:val="28"/>
          <w:szCs w:val="28"/>
        </w:rPr>
        <w:t>Prerequisites or Concurrent Enrollment Requirements</w:t>
      </w:r>
    </w:p>
    <w:p w14:paraId="5FBEA413" w14:textId="77777777" w:rsidR="00053500" w:rsidRPr="00A06400" w:rsidRDefault="00053500" w:rsidP="00F95640">
      <w:pPr>
        <w:rPr>
          <w:rFonts w:cstheme="minorHAnsi"/>
          <w:szCs w:val="24"/>
        </w:rPr>
      </w:pPr>
      <w:r w:rsidRPr="00A06400">
        <w:rPr>
          <w:rFonts w:cstheme="minorHAnsi"/>
          <w:szCs w:val="24"/>
        </w:rPr>
        <w:t>&lt;</w:t>
      </w:r>
      <w:r w:rsidR="00C87EDE" w:rsidRPr="00A06400">
        <w:rPr>
          <w:rFonts w:cstheme="minorHAnsi"/>
          <w:i/>
          <w:szCs w:val="24"/>
        </w:rPr>
        <w:t>Course n</w:t>
      </w:r>
      <w:r w:rsidRPr="00A06400">
        <w:rPr>
          <w:rFonts w:cstheme="minorHAnsi"/>
          <w:i/>
          <w:szCs w:val="24"/>
        </w:rPr>
        <w:t xml:space="preserve">umbers </w:t>
      </w:r>
      <w:r w:rsidR="00856156" w:rsidRPr="00A06400">
        <w:rPr>
          <w:rFonts w:cstheme="minorHAnsi"/>
          <w:i/>
          <w:szCs w:val="24"/>
        </w:rPr>
        <w:t>a</w:t>
      </w:r>
      <w:r w:rsidRPr="00A06400">
        <w:rPr>
          <w:rFonts w:cstheme="minorHAnsi"/>
          <w:i/>
          <w:szCs w:val="24"/>
        </w:rPr>
        <w:t xml:space="preserve">nd </w:t>
      </w:r>
      <w:r w:rsidR="00856156" w:rsidRPr="00A06400">
        <w:rPr>
          <w:rFonts w:cstheme="minorHAnsi"/>
          <w:i/>
          <w:szCs w:val="24"/>
        </w:rPr>
        <w:t>c</w:t>
      </w:r>
      <w:r w:rsidRPr="00A06400">
        <w:rPr>
          <w:rFonts w:cstheme="minorHAnsi"/>
          <w:i/>
          <w:szCs w:val="24"/>
        </w:rPr>
        <w:t xml:space="preserve">ourse </w:t>
      </w:r>
      <w:r w:rsidR="00856156" w:rsidRPr="00A06400">
        <w:rPr>
          <w:rFonts w:cstheme="minorHAnsi"/>
          <w:i/>
          <w:szCs w:val="24"/>
        </w:rPr>
        <w:t>n</w:t>
      </w:r>
      <w:r w:rsidRPr="00A06400">
        <w:rPr>
          <w:rFonts w:cstheme="minorHAnsi"/>
          <w:i/>
          <w:szCs w:val="24"/>
        </w:rPr>
        <w:t>ames</w:t>
      </w:r>
      <w:r w:rsidRPr="00A06400">
        <w:rPr>
          <w:rFonts w:cstheme="minorHAnsi"/>
          <w:szCs w:val="24"/>
        </w:rPr>
        <w:t>&gt;</w:t>
      </w:r>
    </w:p>
    <w:p w14:paraId="2E1EE3C6" w14:textId="1035EA45" w:rsidR="00053500" w:rsidRPr="0032756F" w:rsidRDefault="00053500" w:rsidP="00F95640">
      <w:pPr>
        <w:rPr>
          <w:rFonts w:cstheme="minorHAnsi"/>
          <w:color w:val="0070C0"/>
          <w:sz w:val="28"/>
          <w:szCs w:val="28"/>
        </w:rPr>
      </w:pPr>
      <w:r w:rsidRPr="0032756F">
        <w:rPr>
          <w:rFonts w:cstheme="minorHAnsi"/>
          <w:color w:val="0070C0"/>
          <w:sz w:val="28"/>
          <w:szCs w:val="28"/>
        </w:rPr>
        <w:t>Faculty Information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500"/>
      </w:tblGrid>
      <w:tr w:rsidR="008E2AA2" w:rsidRPr="004376BC" w14:paraId="0147F0B3" w14:textId="77777777" w:rsidTr="00E065AC">
        <w:tc>
          <w:tcPr>
            <w:tcW w:w="4608" w:type="dxa"/>
          </w:tcPr>
          <w:p w14:paraId="7214EF6E" w14:textId="77777777" w:rsidR="008E2AA2" w:rsidRPr="0065744D" w:rsidRDefault="00E065AC" w:rsidP="00B307CC">
            <w:pPr>
              <w:spacing w:before="0" w:after="0"/>
              <w:rPr>
                <w:rFonts w:cstheme="minorHAnsi"/>
                <w:b/>
                <w:szCs w:val="24"/>
              </w:rPr>
            </w:pPr>
            <w:r w:rsidRPr="0065744D">
              <w:rPr>
                <w:rFonts w:cstheme="minorHAnsi"/>
                <w:b/>
                <w:szCs w:val="24"/>
              </w:rPr>
              <w:t>Name:</w:t>
            </w:r>
            <w:r w:rsidR="00F42F2A" w:rsidRPr="0065744D">
              <w:rPr>
                <w:rFonts w:cstheme="minorHAnsi"/>
                <w:b/>
                <w:szCs w:val="24"/>
              </w:rPr>
              <w:t xml:space="preserve"> </w:t>
            </w:r>
          </w:p>
          <w:p w14:paraId="28323A43" w14:textId="77777777" w:rsidR="008E2AA2" w:rsidRPr="00A06400" w:rsidRDefault="001C22CE" w:rsidP="00B307CC">
            <w:pPr>
              <w:spacing w:before="0" w:after="0"/>
              <w:rPr>
                <w:rFonts w:cstheme="minorHAnsi"/>
                <w:szCs w:val="24"/>
              </w:rPr>
            </w:pPr>
            <w:r w:rsidRPr="00A06400">
              <w:rPr>
                <w:rFonts w:cstheme="minorHAnsi"/>
                <w:szCs w:val="24"/>
              </w:rPr>
              <w:t xml:space="preserve">Email: </w:t>
            </w:r>
          </w:p>
          <w:p w14:paraId="29F1D403" w14:textId="77777777" w:rsidR="008E2AA2" w:rsidRPr="00A06400" w:rsidRDefault="008E2AA2" w:rsidP="00B307CC">
            <w:pPr>
              <w:spacing w:before="0" w:after="0"/>
              <w:rPr>
                <w:rFonts w:cstheme="minorHAnsi"/>
                <w:szCs w:val="24"/>
              </w:rPr>
            </w:pPr>
            <w:r w:rsidRPr="00A06400">
              <w:rPr>
                <w:rFonts w:cstheme="minorHAnsi"/>
                <w:szCs w:val="24"/>
              </w:rPr>
              <w:t xml:space="preserve">Office: </w:t>
            </w:r>
          </w:p>
          <w:p w14:paraId="3D5F4F5B" w14:textId="77777777" w:rsidR="008E2AA2" w:rsidRPr="00A06400" w:rsidRDefault="008E2AA2" w:rsidP="00B307CC">
            <w:pPr>
              <w:spacing w:before="0" w:after="0"/>
              <w:rPr>
                <w:rFonts w:cstheme="minorHAnsi"/>
                <w:szCs w:val="24"/>
              </w:rPr>
            </w:pPr>
            <w:r w:rsidRPr="00A06400">
              <w:rPr>
                <w:rFonts w:cstheme="minorHAnsi"/>
                <w:szCs w:val="24"/>
              </w:rPr>
              <w:t xml:space="preserve">Cell: </w:t>
            </w:r>
          </w:p>
          <w:p w14:paraId="0C742EDA" w14:textId="77777777" w:rsidR="008E2AA2" w:rsidRPr="00A06400" w:rsidRDefault="008E2AA2" w:rsidP="00B307CC">
            <w:pPr>
              <w:spacing w:before="0" w:after="0"/>
              <w:rPr>
                <w:rFonts w:cstheme="minorHAnsi"/>
                <w:szCs w:val="24"/>
              </w:rPr>
            </w:pPr>
            <w:r w:rsidRPr="00A06400">
              <w:rPr>
                <w:rFonts w:cstheme="minorHAnsi"/>
                <w:szCs w:val="24"/>
              </w:rPr>
              <w:t xml:space="preserve">Building &amp; Office Number: </w:t>
            </w:r>
          </w:p>
          <w:p w14:paraId="60361E09" w14:textId="77777777" w:rsidR="008E2AA2" w:rsidRPr="00A06400" w:rsidRDefault="008E2AA2" w:rsidP="00B307CC">
            <w:pPr>
              <w:spacing w:before="0" w:after="0"/>
              <w:rPr>
                <w:rFonts w:cstheme="minorHAnsi"/>
                <w:szCs w:val="24"/>
              </w:rPr>
            </w:pPr>
            <w:r w:rsidRPr="00A06400">
              <w:rPr>
                <w:rFonts w:cstheme="minorHAnsi"/>
                <w:szCs w:val="24"/>
              </w:rPr>
              <w:t xml:space="preserve">Office Hours: </w:t>
            </w:r>
          </w:p>
          <w:p w14:paraId="6987C56A" w14:textId="18AD5E49" w:rsidR="00DE35EC" w:rsidRPr="00A06400" w:rsidRDefault="00DE35EC" w:rsidP="00B307CC">
            <w:pPr>
              <w:spacing w:before="0" w:after="0"/>
              <w:rPr>
                <w:rFonts w:cstheme="minorHAnsi"/>
                <w:szCs w:val="24"/>
              </w:rPr>
            </w:pPr>
            <w:r w:rsidRPr="00A06400">
              <w:rPr>
                <w:rFonts w:cstheme="minorHAnsi"/>
                <w:szCs w:val="24"/>
              </w:rPr>
              <w:t>Pronoun (optional):</w:t>
            </w:r>
          </w:p>
          <w:p w14:paraId="172B2BFE" w14:textId="6EA27138" w:rsidR="0000182B" w:rsidRPr="00A06400" w:rsidRDefault="0000182B" w:rsidP="00B307CC">
            <w:pPr>
              <w:spacing w:before="0" w:after="0"/>
              <w:rPr>
                <w:rFonts w:cstheme="minorHAnsi"/>
                <w:b/>
                <w:szCs w:val="24"/>
              </w:rPr>
            </w:pPr>
          </w:p>
        </w:tc>
        <w:tc>
          <w:tcPr>
            <w:tcW w:w="4608" w:type="dxa"/>
          </w:tcPr>
          <w:p w14:paraId="6E437840" w14:textId="77777777" w:rsidR="00E065AC" w:rsidRPr="00A06400" w:rsidRDefault="00E065AC" w:rsidP="00B307CC">
            <w:pPr>
              <w:spacing w:before="0" w:after="0"/>
              <w:rPr>
                <w:rFonts w:cstheme="minorHAnsi"/>
                <w:b/>
                <w:szCs w:val="24"/>
              </w:rPr>
            </w:pPr>
            <w:r w:rsidRPr="00A06400">
              <w:rPr>
                <w:rFonts w:cstheme="minorHAnsi"/>
                <w:b/>
                <w:szCs w:val="24"/>
              </w:rPr>
              <w:t>Name:</w:t>
            </w:r>
            <w:r w:rsidR="00F42F2A" w:rsidRPr="00A06400">
              <w:rPr>
                <w:rFonts w:cstheme="minorHAnsi"/>
                <w:b/>
                <w:szCs w:val="24"/>
              </w:rPr>
              <w:t xml:space="preserve"> </w:t>
            </w:r>
          </w:p>
          <w:p w14:paraId="2D692C4F" w14:textId="77777777" w:rsidR="00E065AC" w:rsidRPr="00A06400" w:rsidRDefault="00E065AC" w:rsidP="00B307CC">
            <w:pPr>
              <w:spacing w:before="0" w:after="0"/>
              <w:rPr>
                <w:rFonts w:cstheme="minorHAnsi"/>
                <w:szCs w:val="24"/>
              </w:rPr>
            </w:pPr>
            <w:r w:rsidRPr="00A06400">
              <w:rPr>
                <w:rFonts w:cstheme="minorHAnsi"/>
                <w:szCs w:val="24"/>
              </w:rPr>
              <w:t xml:space="preserve">Email: </w:t>
            </w:r>
          </w:p>
          <w:p w14:paraId="36D58C52" w14:textId="77777777" w:rsidR="00E065AC" w:rsidRPr="00A06400" w:rsidRDefault="00E065AC" w:rsidP="00B307CC">
            <w:pPr>
              <w:spacing w:before="0" w:after="0"/>
              <w:rPr>
                <w:rFonts w:cstheme="minorHAnsi"/>
                <w:szCs w:val="24"/>
              </w:rPr>
            </w:pPr>
            <w:r w:rsidRPr="00A06400">
              <w:rPr>
                <w:rFonts w:cstheme="minorHAnsi"/>
                <w:szCs w:val="24"/>
              </w:rPr>
              <w:t xml:space="preserve">Office: </w:t>
            </w:r>
          </w:p>
          <w:p w14:paraId="3974F36A" w14:textId="77777777" w:rsidR="00E065AC" w:rsidRPr="00A06400" w:rsidRDefault="00E065AC" w:rsidP="00B307CC">
            <w:pPr>
              <w:spacing w:before="0" w:after="0"/>
              <w:rPr>
                <w:rFonts w:cstheme="minorHAnsi"/>
                <w:szCs w:val="24"/>
              </w:rPr>
            </w:pPr>
            <w:r w:rsidRPr="00A06400">
              <w:rPr>
                <w:rFonts w:cstheme="minorHAnsi"/>
                <w:szCs w:val="24"/>
              </w:rPr>
              <w:t xml:space="preserve">Cell: </w:t>
            </w:r>
          </w:p>
          <w:p w14:paraId="56AB0A3D" w14:textId="77777777" w:rsidR="00E065AC" w:rsidRPr="00A06400" w:rsidRDefault="00E065AC" w:rsidP="00B307CC">
            <w:pPr>
              <w:spacing w:before="0" w:after="0"/>
              <w:rPr>
                <w:rFonts w:cstheme="minorHAnsi"/>
                <w:szCs w:val="24"/>
              </w:rPr>
            </w:pPr>
            <w:r w:rsidRPr="00A06400">
              <w:rPr>
                <w:rFonts w:cstheme="minorHAnsi"/>
                <w:szCs w:val="24"/>
              </w:rPr>
              <w:t xml:space="preserve">Building &amp; Office Number: </w:t>
            </w:r>
          </w:p>
          <w:p w14:paraId="098D64C1" w14:textId="77777777" w:rsidR="00DE35EC" w:rsidRPr="00A06400" w:rsidRDefault="00E065AC" w:rsidP="00DE35EC">
            <w:pPr>
              <w:spacing w:before="0" w:after="0"/>
              <w:rPr>
                <w:rFonts w:cstheme="minorHAnsi"/>
                <w:szCs w:val="24"/>
              </w:rPr>
            </w:pPr>
            <w:r w:rsidRPr="00A06400">
              <w:rPr>
                <w:rFonts w:cstheme="minorHAnsi"/>
                <w:szCs w:val="24"/>
              </w:rPr>
              <w:t>Office Hours:</w:t>
            </w:r>
            <w:r w:rsidR="00F42F2A" w:rsidRPr="00A06400">
              <w:rPr>
                <w:rFonts w:cstheme="minorHAnsi"/>
                <w:szCs w:val="24"/>
              </w:rPr>
              <w:t xml:space="preserve"> </w:t>
            </w:r>
            <w:r w:rsidRPr="00A06400">
              <w:rPr>
                <w:rFonts w:cstheme="minorHAnsi"/>
                <w:szCs w:val="24"/>
              </w:rPr>
              <w:br/>
            </w:r>
            <w:r w:rsidR="00DE35EC" w:rsidRPr="00A06400">
              <w:rPr>
                <w:rFonts w:cstheme="minorHAnsi"/>
                <w:szCs w:val="24"/>
              </w:rPr>
              <w:t>Pronoun (optional):</w:t>
            </w:r>
          </w:p>
          <w:p w14:paraId="7AB4B31A" w14:textId="68DE669B" w:rsidR="008E2AA2" w:rsidRPr="00A06400" w:rsidRDefault="008E2AA2" w:rsidP="00E806B6">
            <w:pPr>
              <w:spacing w:before="0" w:after="0"/>
              <w:rPr>
                <w:rFonts w:cstheme="minorHAnsi"/>
                <w:b/>
                <w:szCs w:val="24"/>
              </w:rPr>
            </w:pPr>
          </w:p>
        </w:tc>
      </w:tr>
      <w:tr w:rsidR="00E065AC" w:rsidRPr="004376BC" w14:paraId="09A9A8A2" w14:textId="77777777" w:rsidTr="00E065AC">
        <w:tc>
          <w:tcPr>
            <w:tcW w:w="4608" w:type="dxa"/>
          </w:tcPr>
          <w:p w14:paraId="3FE9A711" w14:textId="77777777" w:rsidR="00E065AC" w:rsidRPr="0032756F" w:rsidRDefault="00E065AC" w:rsidP="00B307CC">
            <w:pPr>
              <w:spacing w:before="0" w:after="0"/>
              <w:rPr>
                <w:rFonts w:cstheme="minorHAnsi"/>
                <w:b/>
                <w:szCs w:val="24"/>
              </w:rPr>
            </w:pPr>
            <w:r w:rsidRPr="0032756F">
              <w:rPr>
                <w:rFonts w:cstheme="minorHAnsi"/>
                <w:b/>
                <w:szCs w:val="24"/>
              </w:rPr>
              <w:t>Name:</w:t>
            </w:r>
            <w:r w:rsidR="00F42F2A" w:rsidRPr="0032756F">
              <w:rPr>
                <w:rFonts w:cstheme="minorHAnsi"/>
                <w:b/>
                <w:szCs w:val="24"/>
              </w:rPr>
              <w:t xml:space="preserve"> </w:t>
            </w:r>
          </w:p>
          <w:p w14:paraId="01BB1F2E" w14:textId="77777777" w:rsidR="00E065AC" w:rsidRPr="0065744D" w:rsidRDefault="00E065AC" w:rsidP="00B307CC">
            <w:pPr>
              <w:spacing w:before="0" w:after="0"/>
              <w:rPr>
                <w:rFonts w:cstheme="minorHAnsi"/>
                <w:szCs w:val="24"/>
              </w:rPr>
            </w:pPr>
            <w:r w:rsidRPr="0065744D">
              <w:rPr>
                <w:rFonts w:cstheme="minorHAnsi"/>
                <w:szCs w:val="24"/>
              </w:rPr>
              <w:t xml:space="preserve">Email: </w:t>
            </w:r>
          </w:p>
          <w:p w14:paraId="02A7EB27" w14:textId="77777777" w:rsidR="00E065AC" w:rsidRPr="00A06400" w:rsidRDefault="00E065AC" w:rsidP="00B307CC">
            <w:pPr>
              <w:spacing w:before="0" w:after="0"/>
              <w:rPr>
                <w:rFonts w:cstheme="minorHAnsi"/>
                <w:szCs w:val="24"/>
              </w:rPr>
            </w:pPr>
            <w:r w:rsidRPr="00A06400">
              <w:rPr>
                <w:rFonts w:cstheme="minorHAnsi"/>
                <w:szCs w:val="24"/>
              </w:rPr>
              <w:t xml:space="preserve">Office: </w:t>
            </w:r>
          </w:p>
          <w:p w14:paraId="7EF4D690" w14:textId="77777777" w:rsidR="00E065AC" w:rsidRPr="00A06400" w:rsidRDefault="00E065AC" w:rsidP="00B307CC">
            <w:pPr>
              <w:spacing w:before="0" w:after="0"/>
              <w:rPr>
                <w:rFonts w:cstheme="minorHAnsi"/>
                <w:szCs w:val="24"/>
              </w:rPr>
            </w:pPr>
            <w:r w:rsidRPr="00A06400">
              <w:rPr>
                <w:rFonts w:cstheme="minorHAnsi"/>
                <w:szCs w:val="24"/>
              </w:rPr>
              <w:t xml:space="preserve">Cell: </w:t>
            </w:r>
          </w:p>
          <w:p w14:paraId="11D84746" w14:textId="77777777" w:rsidR="00E065AC" w:rsidRPr="00A06400" w:rsidRDefault="00E065AC" w:rsidP="00B307CC">
            <w:pPr>
              <w:spacing w:before="0" w:after="0"/>
              <w:rPr>
                <w:rFonts w:cstheme="minorHAnsi"/>
                <w:szCs w:val="24"/>
              </w:rPr>
            </w:pPr>
            <w:r w:rsidRPr="00A06400">
              <w:rPr>
                <w:rFonts w:cstheme="minorHAnsi"/>
                <w:szCs w:val="24"/>
              </w:rPr>
              <w:t xml:space="preserve">Building &amp; Office Number: </w:t>
            </w:r>
          </w:p>
          <w:p w14:paraId="31330918" w14:textId="77777777" w:rsidR="00E065AC" w:rsidRPr="00A06400" w:rsidRDefault="00E065AC" w:rsidP="00B307CC">
            <w:pPr>
              <w:spacing w:before="0" w:after="0"/>
              <w:rPr>
                <w:rFonts w:cstheme="minorHAnsi"/>
                <w:szCs w:val="24"/>
              </w:rPr>
            </w:pPr>
            <w:r w:rsidRPr="00A06400">
              <w:rPr>
                <w:rFonts w:cstheme="minorHAnsi"/>
                <w:szCs w:val="24"/>
              </w:rPr>
              <w:t xml:space="preserve">Office Hours: </w:t>
            </w:r>
          </w:p>
          <w:p w14:paraId="105EFD42" w14:textId="77777777" w:rsidR="00DE35EC" w:rsidRPr="00A06400" w:rsidRDefault="00DE35EC" w:rsidP="00DE35EC">
            <w:pPr>
              <w:spacing w:before="0" w:after="0"/>
              <w:rPr>
                <w:rFonts w:cstheme="minorHAnsi"/>
                <w:szCs w:val="24"/>
              </w:rPr>
            </w:pPr>
            <w:r w:rsidRPr="00A06400">
              <w:rPr>
                <w:rFonts w:cstheme="minorHAnsi"/>
                <w:szCs w:val="24"/>
              </w:rPr>
              <w:t>Pronoun (optional):</w:t>
            </w:r>
          </w:p>
          <w:p w14:paraId="0DF0AE32" w14:textId="37132C7D" w:rsidR="0000182B" w:rsidRPr="00A06400" w:rsidRDefault="0000182B" w:rsidP="00B307CC">
            <w:pPr>
              <w:spacing w:before="0" w:after="0"/>
              <w:rPr>
                <w:rFonts w:cstheme="minorHAnsi"/>
                <w:b/>
                <w:szCs w:val="24"/>
              </w:rPr>
            </w:pPr>
          </w:p>
        </w:tc>
        <w:tc>
          <w:tcPr>
            <w:tcW w:w="4608" w:type="dxa"/>
          </w:tcPr>
          <w:p w14:paraId="65576AC9" w14:textId="77777777" w:rsidR="00E065AC" w:rsidRPr="00A06400" w:rsidRDefault="00E065AC" w:rsidP="00B307CC">
            <w:pPr>
              <w:spacing w:before="0" w:after="0"/>
              <w:rPr>
                <w:rFonts w:cstheme="minorHAnsi"/>
                <w:b/>
                <w:szCs w:val="24"/>
              </w:rPr>
            </w:pPr>
            <w:r w:rsidRPr="00A06400">
              <w:rPr>
                <w:rFonts w:cstheme="minorHAnsi"/>
                <w:b/>
                <w:szCs w:val="24"/>
              </w:rPr>
              <w:t>Name:</w:t>
            </w:r>
            <w:r w:rsidR="00F42F2A" w:rsidRPr="00A06400">
              <w:rPr>
                <w:rFonts w:cstheme="minorHAnsi"/>
                <w:b/>
                <w:szCs w:val="24"/>
              </w:rPr>
              <w:t xml:space="preserve"> </w:t>
            </w:r>
          </w:p>
          <w:p w14:paraId="65A88AD1" w14:textId="77777777" w:rsidR="00E065AC" w:rsidRPr="00A06400" w:rsidRDefault="00E065AC" w:rsidP="00B307CC">
            <w:pPr>
              <w:spacing w:before="0" w:after="0"/>
              <w:rPr>
                <w:rFonts w:cstheme="minorHAnsi"/>
                <w:szCs w:val="24"/>
              </w:rPr>
            </w:pPr>
            <w:r w:rsidRPr="00A06400">
              <w:rPr>
                <w:rFonts w:cstheme="minorHAnsi"/>
                <w:szCs w:val="24"/>
              </w:rPr>
              <w:t xml:space="preserve">Email: </w:t>
            </w:r>
          </w:p>
          <w:p w14:paraId="0DE2600D" w14:textId="77777777" w:rsidR="00E065AC" w:rsidRPr="00A06400" w:rsidRDefault="00E065AC" w:rsidP="00B307CC">
            <w:pPr>
              <w:spacing w:before="0" w:after="0"/>
              <w:rPr>
                <w:rFonts w:cstheme="minorHAnsi"/>
                <w:szCs w:val="24"/>
              </w:rPr>
            </w:pPr>
            <w:r w:rsidRPr="00A06400">
              <w:rPr>
                <w:rFonts w:cstheme="minorHAnsi"/>
                <w:szCs w:val="24"/>
              </w:rPr>
              <w:t xml:space="preserve">Office: </w:t>
            </w:r>
          </w:p>
          <w:p w14:paraId="408B8A52" w14:textId="77777777" w:rsidR="00E065AC" w:rsidRPr="00A06400" w:rsidRDefault="00E065AC" w:rsidP="00B307CC">
            <w:pPr>
              <w:spacing w:before="0" w:after="0"/>
              <w:rPr>
                <w:rFonts w:cstheme="minorHAnsi"/>
                <w:szCs w:val="24"/>
              </w:rPr>
            </w:pPr>
            <w:r w:rsidRPr="00A06400">
              <w:rPr>
                <w:rFonts w:cstheme="minorHAnsi"/>
                <w:szCs w:val="24"/>
              </w:rPr>
              <w:t xml:space="preserve">Cell: </w:t>
            </w:r>
          </w:p>
          <w:p w14:paraId="44463D16" w14:textId="77777777" w:rsidR="00E065AC" w:rsidRPr="00A06400" w:rsidRDefault="00E065AC" w:rsidP="00B307CC">
            <w:pPr>
              <w:spacing w:before="0" w:after="0"/>
              <w:rPr>
                <w:rFonts w:cstheme="minorHAnsi"/>
                <w:szCs w:val="24"/>
              </w:rPr>
            </w:pPr>
            <w:r w:rsidRPr="00A06400">
              <w:rPr>
                <w:rFonts w:cstheme="minorHAnsi"/>
                <w:szCs w:val="24"/>
              </w:rPr>
              <w:t xml:space="preserve">Building &amp; Office Number: </w:t>
            </w:r>
          </w:p>
          <w:p w14:paraId="55A251E7" w14:textId="77777777" w:rsidR="00E065AC" w:rsidRPr="00A06400" w:rsidRDefault="00E065AC" w:rsidP="00B307CC">
            <w:pPr>
              <w:spacing w:before="0" w:after="0"/>
              <w:rPr>
                <w:rFonts w:cstheme="minorHAnsi"/>
                <w:szCs w:val="24"/>
              </w:rPr>
            </w:pPr>
            <w:r w:rsidRPr="00A06400">
              <w:rPr>
                <w:rFonts w:cstheme="minorHAnsi"/>
                <w:szCs w:val="24"/>
              </w:rPr>
              <w:t>Office Hours:</w:t>
            </w:r>
            <w:r w:rsidR="00F42F2A" w:rsidRPr="00A06400">
              <w:rPr>
                <w:rFonts w:cstheme="minorHAnsi"/>
                <w:szCs w:val="24"/>
              </w:rPr>
              <w:t xml:space="preserve"> </w:t>
            </w:r>
          </w:p>
          <w:p w14:paraId="235012BB" w14:textId="77777777" w:rsidR="00DE35EC" w:rsidRPr="00A06400" w:rsidRDefault="00DE35EC" w:rsidP="00DE35EC">
            <w:pPr>
              <w:spacing w:before="0" w:after="0"/>
              <w:rPr>
                <w:rFonts w:cstheme="minorHAnsi"/>
                <w:szCs w:val="24"/>
              </w:rPr>
            </w:pPr>
            <w:r w:rsidRPr="00A06400">
              <w:rPr>
                <w:rFonts w:cstheme="minorHAnsi"/>
                <w:szCs w:val="24"/>
              </w:rPr>
              <w:t>Pronoun (optional):</w:t>
            </w:r>
          </w:p>
          <w:p w14:paraId="4F2CEDBF" w14:textId="759E8BA0" w:rsidR="0000182B" w:rsidRPr="00A06400" w:rsidRDefault="0000182B" w:rsidP="00B307CC">
            <w:pPr>
              <w:spacing w:before="0" w:after="0"/>
              <w:rPr>
                <w:rFonts w:cstheme="minorHAnsi"/>
                <w:b/>
                <w:szCs w:val="24"/>
              </w:rPr>
            </w:pPr>
          </w:p>
        </w:tc>
      </w:tr>
    </w:tbl>
    <w:p w14:paraId="4CB70613" w14:textId="76866893" w:rsidR="00053500" w:rsidRPr="004376BC" w:rsidRDefault="00A04245" w:rsidP="00F95640">
      <w:pPr>
        <w:rPr>
          <w:rFonts w:cstheme="minorHAnsi"/>
          <w:color w:val="0070C0"/>
          <w:sz w:val="28"/>
          <w:szCs w:val="28"/>
        </w:rPr>
      </w:pPr>
      <w:r w:rsidRPr="004376BC">
        <w:rPr>
          <w:rFonts w:cstheme="minorHAnsi"/>
          <w:color w:val="0070C0"/>
          <w:sz w:val="28"/>
          <w:szCs w:val="28"/>
        </w:rPr>
        <w:t xml:space="preserve">General Course Meeting Day and </w:t>
      </w:r>
      <w:r w:rsidR="00053500" w:rsidRPr="004376BC">
        <w:rPr>
          <w:rFonts w:cstheme="minorHAnsi"/>
          <w:color w:val="0070C0"/>
          <w:sz w:val="28"/>
          <w:szCs w:val="28"/>
        </w:rPr>
        <w:t xml:space="preserve">Time </w:t>
      </w:r>
    </w:p>
    <w:p w14:paraId="2470DBB9" w14:textId="77777777" w:rsidR="00A04245" w:rsidRPr="0032756F" w:rsidRDefault="00A04245" w:rsidP="00F95640">
      <w:pPr>
        <w:rPr>
          <w:rFonts w:cstheme="minorHAnsi"/>
          <w:szCs w:val="24"/>
        </w:rPr>
      </w:pPr>
      <w:r w:rsidRPr="0032756F">
        <w:rPr>
          <w:rFonts w:cstheme="minorHAnsi"/>
          <w:szCs w:val="24"/>
        </w:rPr>
        <w:t>&lt;</w:t>
      </w:r>
      <w:r w:rsidRPr="0032756F">
        <w:rPr>
          <w:rFonts w:cstheme="minorHAnsi"/>
          <w:i/>
          <w:szCs w:val="24"/>
        </w:rPr>
        <w:t>Example: Monday 9-11</w:t>
      </w:r>
      <w:r w:rsidRPr="0032756F">
        <w:rPr>
          <w:rFonts w:cstheme="minorHAnsi"/>
          <w:szCs w:val="24"/>
        </w:rPr>
        <w:t>&gt;</w:t>
      </w:r>
    </w:p>
    <w:p w14:paraId="18AA135D" w14:textId="6A383485" w:rsidR="00A04245" w:rsidRPr="00A06400" w:rsidRDefault="008B0240" w:rsidP="00F95640">
      <w:pPr>
        <w:rPr>
          <w:rFonts w:cstheme="minorHAnsi"/>
          <w:color w:val="0070C0"/>
          <w:sz w:val="28"/>
          <w:szCs w:val="28"/>
        </w:rPr>
      </w:pPr>
      <w:r w:rsidRPr="00A06400">
        <w:rPr>
          <w:rFonts w:cstheme="minorHAnsi"/>
          <w:color w:val="0070C0"/>
          <w:sz w:val="28"/>
          <w:szCs w:val="28"/>
        </w:rPr>
        <w:lastRenderedPageBreak/>
        <w:t xml:space="preserve">Course </w:t>
      </w:r>
      <w:r w:rsidR="00A04245" w:rsidRPr="00A06400">
        <w:rPr>
          <w:rFonts w:cstheme="minorHAnsi"/>
          <w:color w:val="0070C0"/>
          <w:sz w:val="28"/>
          <w:szCs w:val="28"/>
        </w:rPr>
        <w:t>Delivery Mode</w:t>
      </w:r>
    </w:p>
    <w:p w14:paraId="4FB59161" w14:textId="594F97C8" w:rsidR="00A04245" w:rsidRPr="0032756F" w:rsidRDefault="00A04245" w:rsidP="00F95640">
      <w:pPr>
        <w:rPr>
          <w:rFonts w:cstheme="minorHAnsi"/>
          <w:szCs w:val="24"/>
        </w:rPr>
      </w:pPr>
      <w:r w:rsidRPr="00A06400">
        <w:rPr>
          <w:rFonts w:cstheme="minorHAnsi"/>
          <w:szCs w:val="24"/>
        </w:rPr>
        <w:t>&lt;</w:t>
      </w:r>
      <w:r w:rsidRPr="00A06400">
        <w:rPr>
          <w:rFonts w:cstheme="minorHAnsi"/>
          <w:i/>
          <w:szCs w:val="24"/>
        </w:rPr>
        <w:t xml:space="preserve">See the </w:t>
      </w:r>
      <w:hyperlink r:id="rId10" w:history="1">
        <w:r w:rsidRPr="004376BC">
          <w:rPr>
            <w:rStyle w:val="Hyperlink"/>
            <w:rFonts w:cstheme="minorHAnsi"/>
            <w:i/>
            <w:szCs w:val="24"/>
          </w:rPr>
          <w:t>SON syllabus guidelines</w:t>
        </w:r>
      </w:hyperlink>
      <w:r w:rsidRPr="004376BC">
        <w:rPr>
          <w:rFonts w:cstheme="minorHAnsi"/>
          <w:i/>
          <w:szCs w:val="24"/>
        </w:rPr>
        <w:t xml:space="preserve"> for definitions and examples of delivery mode including language about Adobe</w:t>
      </w:r>
      <w:r w:rsidR="00682EAA" w:rsidRPr="004376BC">
        <w:rPr>
          <w:rFonts w:cstheme="minorHAnsi"/>
          <w:i/>
          <w:szCs w:val="24"/>
        </w:rPr>
        <w:t xml:space="preserve"> </w:t>
      </w:r>
      <w:r w:rsidRPr="004376BC">
        <w:rPr>
          <w:rFonts w:cstheme="minorHAnsi"/>
          <w:i/>
          <w:szCs w:val="24"/>
        </w:rPr>
        <w:t>Connect.</w:t>
      </w:r>
      <w:r w:rsidRPr="0032756F">
        <w:rPr>
          <w:rFonts w:cstheme="minorHAnsi"/>
          <w:szCs w:val="24"/>
        </w:rPr>
        <w:t>&gt;</w:t>
      </w:r>
    </w:p>
    <w:p w14:paraId="039711BB" w14:textId="62D40915" w:rsidR="00053500" w:rsidRPr="004376BC" w:rsidRDefault="006350EF" w:rsidP="00F95640">
      <w:pPr>
        <w:rPr>
          <w:rFonts w:cstheme="minorHAnsi"/>
          <w:sz w:val="28"/>
          <w:szCs w:val="28"/>
        </w:rPr>
      </w:pPr>
      <w:r w:rsidRPr="004376BC">
        <w:rPr>
          <w:rFonts w:cstheme="minorHAnsi"/>
          <w:color w:val="0070C0"/>
          <w:sz w:val="28"/>
          <w:szCs w:val="28"/>
        </w:rPr>
        <w:t>Course Objectives, Competencies, or Outcomes</w:t>
      </w:r>
    </w:p>
    <w:p w14:paraId="558FDE17" w14:textId="77777777" w:rsidR="00053500" w:rsidRPr="0032756F" w:rsidRDefault="00053500" w:rsidP="00F95640">
      <w:pPr>
        <w:spacing w:before="120"/>
        <w:rPr>
          <w:rFonts w:cstheme="minorHAnsi"/>
          <w:szCs w:val="24"/>
        </w:rPr>
      </w:pPr>
      <w:r w:rsidRPr="0032756F">
        <w:rPr>
          <w:rFonts w:cstheme="minorHAnsi"/>
          <w:szCs w:val="24"/>
        </w:rPr>
        <w:t>&lt;</w:t>
      </w:r>
      <w:r w:rsidRPr="0032756F">
        <w:rPr>
          <w:rFonts w:cstheme="minorHAnsi"/>
          <w:i/>
          <w:szCs w:val="24"/>
        </w:rPr>
        <w:t xml:space="preserve">Note: </w:t>
      </w:r>
      <w:r w:rsidR="00856156" w:rsidRPr="0032756F">
        <w:rPr>
          <w:rFonts w:cstheme="minorHAnsi"/>
          <w:i/>
          <w:szCs w:val="24"/>
        </w:rPr>
        <w:t>Dual numbered courses must have specified and differentiated requirements.</w:t>
      </w:r>
      <w:r w:rsidRPr="0032756F">
        <w:rPr>
          <w:rFonts w:cstheme="minorHAnsi"/>
          <w:szCs w:val="24"/>
        </w:rPr>
        <w:t>&gt;</w:t>
      </w:r>
    </w:p>
    <w:p w14:paraId="0B480A2D" w14:textId="77777777" w:rsidR="00053500" w:rsidRPr="0065744D" w:rsidRDefault="00053500" w:rsidP="00B3130F">
      <w:pPr>
        <w:spacing w:before="0" w:after="0"/>
        <w:ind w:left="360"/>
        <w:rPr>
          <w:rFonts w:cstheme="minorHAnsi"/>
          <w:szCs w:val="24"/>
        </w:rPr>
      </w:pPr>
      <w:r w:rsidRPr="0065744D">
        <w:rPr>
          <w:rFonts w:cstheme="minorHAnsi"/>
          <w:szCs w:val="24"/>
        </w:rPr>
        <w:t>•</w:t>
      </w:r>
      <w:r w:rsidRPr="0065744D">
        <w:rPr>
          <w:rFonts w:cstheme="minorHAnsi"/>
          <w:szCs w:val="24"/>
        </w:rPr>
        <w:tab/>
        <w:t>Didactic:</w:t>
      </w:r>
    </w:p>
    <w:p w14:paraId="65BB1073" w14:textId="77777777" w:rsidR="00053500" w:rsidRPr="00A06400" w:rsidRDefault="00053500" w:rsidP="00B3130F">
      <w:pPr>
        <w:spacing w:before="0" w:after="0"/>
        <w:ind w:left="360"/>
        <w:rPr>
          <w:rFonts w:cstheme="minorHAnsi"/>
          <w:szCs w:val="24"/>
        </w:rPr>
      </w:pPr>
      <w:r w:rsidRPr="00A06400">
        <w:rPr>
          <w:rFonts w:cstheme="minorHAnsi"/>
          <w:szCs w:val="24"/>
        </w:rPr>
        <w:t>•</w:t>
      </w:r>
      <w:r w:rsidRPr="00A06400">
        <w:rPr>
          <w:rFonts w:cstheme="minorHAnsi"/>
          <w:szCs w:val="24"/>
        </w:rPr>
        <w:tab/>
        <w:t>Clinical:</w:t>
      </w:r>
    </w:p>
    <w:p w14:paraId="5472FD25" w14:textId="0492B3B9" w:rsidR="00053500" w:rsidRPr="0032756F" w:rsidRDefault="00766762" w:rsidP="00F95640">
      <w:pPr>
        <w:rPr>
          <w:rFonts w:cstheme="minorHAnsi"/>
          <w:color w:val="0070C0"/>
          <w:sz w:val="28"/>
          <w:szCs w:val="28"/>
        </w:rPr>
      </w:pPr>
      <w:r w:rsidRPr="004376BC">
        <w:rPr>
          <w:rFonts w:cstheme="minorHAnsi"/>
          <w:color w:val="0070C0"/>
          <w:sz w:val="28"/>
          <w:szCs w:val="28"/>
        </w:rPr>
        <w:t xml:space="preserve"> </w:t>
      </w:r>
      <w:r w:rsidR="00FC49DD" w:rsidRPr="004376BC">
        <w:rPr>
          <w:rFonts w:cstheme="minorHAnsi"/>
          <w:color w:val="0070C0"/>
          <w:sz w:val="28"/>
          <w:szCs w:val="28"/>
        </w:rPr>
        <w:t>(</w:t>
      </w:r>
      <w:r w:rsidR="009C71F9" w:rsidRPr="004376BC">
        <w:rPr>
          <w:rFonts w:cstheme="minorHAnsi"/>
          <w:color w:val="0070C0"/>
          <w:sz w:val="28"/>
          <w:szCs w:val="28"/>
        </w:rPr>
        <w:t>Required Texts and</w:t>
      </w:r>
      <w:r w:rsidR="00F7615E" w:rsidRPr="004376BC">
        <w:rPr>
          <w:rFonts w:cstheme="minorHAnsi"/>
          <w:color w:val="0070C0"/>
          <w:sz w:val="28"/>
          <w:szCs w:val="28"/>
        </w:rPr>
        <w:t xml:space="preserve"> Readings</w:t>
      </w:r>
      <w:r w:rsidR="00FC49DD" w:rsidRPr="0032756F">
        <w:rPr>
          <w:rFonts w:cstheme="minorHAnsi"/>
          <w:color w:val="0070C0"/>
          <w:sz w:val="28"/>
          <w:szCs w:val="28"/>
        </w:rPr>
        <w:t>)</w:t>
      </w:r>
    </w:p>
    <w:p w14:paraId="5A664776" w14:textId="77777777" w:rsidR="00053500" w:rsidRPr="00A06400" w:rsidRDefault="00053500" w:rsidP="00F95640">
      <w:pPr>
        <w:rPr>
          <w:rFonts w:cstheme="minorHAnsi"/>
          <w:szCs w:val="24"/>
        </w:rPr>
      </w:pPr>
      <w:r w:rsidRPr="0065744D">
        <w:rPr>
          <w:rFonts w:cstheme="minorHAnsi"/>
          <w:szCs w:val="24"/>
        </w:rPr>
        <w:t>&lt;</w:t>
      </w:r>
      <w:r w:rsidR="001500F0" w:rsidRPr="0065744D">
        <w:rPr>
          <w:rFonts w:cstheme="minorHAnsi"/>
          <w:i/>
          <w:szCs w:val="24"/>
        </w:rPr>
        <w:t>The ISBN, retail price, and suggestions for alternative methods of acquiring the texts/readings are now required to be provided to students per the USDE reauthorization of the Higher Education Act.</w:t>
      </w:r>
      <w:r w:rsidRPr="00A06400">
        <w:rPr>
          <w:rFonts w:cstheme="minorHAnsi"/>
          <w:szCs w:val="24"/>
        </w:rPr>
        <w:t>&gt;</w:t>
      </w:r>
    </w:p>
    <w:p w14:paraId="20D05D99" w14:textId="77777777" w:rsidR="00053500" w:rsidRPr="00A06400" w:rsidRDefault="00F7615E" w:rsidP="00F95640">
      <w:pPr>
        <w:rPr>
          <w:rFonts w:cstheme="minorHAnsi"/>
          <w:sz w:val="20"/>
          <w:szCs w:val="20"/>
        </w:rPr>
      </w:pPr>
      <w:r w:rsidRPr="00A06400">
        <w:rPr>
          <w:rFonts w:cstheme="minorHAnsi"/>
          <w:color w:val="0070C0"/>
          <w:sz w:val="28"/>
          <w:szCs w:val="28"/>
        </w:rPr>
        <w:t>Supplemental Suggested Readings or Reference Material</w:t>
      </w:r>
    </w:p>
    <w:p w14:paraId="74A3875A" w14:textId="77777777" w:rsidR="00053500" w:rsidRPr="00A06400" w:rsidRDefault="00856156" w:rsidP="00F95640">
      <w:pPr>
        <w:rPr>
          <w:rFonts w:cstheme="minorHAnsi"/>
          <w:szCs w:val="24"/>
        </w:rPr>
      </w:pPr>
      <w:r w:rsidRPr="00A06400">
        <w:rPr>
          <w:rFonts w:cstheme="minorHAnsi"/>
          <w:szCs w:val="24"/>
        </w:rPr>
        <w:t>&lt;</w:t>
      </w:r>
      <w:r w:rsidRPr="00A06400">
        <w:rPr>
          <w:rFonts w:cstheme="minorHAnsi"/>
          <w:i/>
          <w:szCs w:val="24"/>
        </w:rPr>
        <w:t>The ISBN, retail price, and suggestions for alternative methods of acquiring the texts/readings are now required to be pro</w:t>
      </w:r>
      <w:r w:rsidR="00C87EDE" w:rsidRPr="00A06400">
        <w:rPr>
          <w:rFonts w:cstheme="minorHAnsi"/>
          <w:i/>
          <w:szCs w:val="24"/>
        </w:rPr>
        <w:t>vided to students per the USDE r</w:t>
      </w:r>
      <w:r w:rsidRPr="00A06400">
        <w:rPr>
          <w:rFonts w:cstheme="minorHAnsi"/>
          <w:i/>
          <w:szCs w:val="24"/>
        </w:rPr>
        <w:t>eauthorization of the Higher Education Act.</w:t>
      </w:r>
      <w:r w:rsidRPr="00A06400">
        <w:rPr>
          <w:rFonts w:cstheme="minorHAnsi"/>
          <w:szCs w:val="24"/>
        </w:rPr>
        <w:t>&gt;</w:t>
      </w:r>
    </w:p>
    <w:p w14:paraId="5BE69A76" w14:textId="16742972" w:rsidR="00FA6722" w:rsidRPr="004376BC" w:rsidRDefault="0065744D" w:rsidP="00FA6722">
      <w:pPr>
        <w:rPr>
          <w:rFonts w:cstheme="minorHAnsi"/>
          <w:szCs w:val="24"/>
        </w:rPr>
      </w:pPr>
      <w:r>
        <w:rPr>
          <w:rFonts w:cstheme="minorHAnsi"/>
          <w:color w:val="0070C0"/>
          <w:sz w:val="28"/>
          <w:szCs w:val="28"/>
        </w:rPr>
        <w:t xml:space="preserve">Course </w:t>
      </w:r>
      <w:r w:rsidR="00FA6722" w:rsidRPr="004376BC">
        <w:rPr>
          <w:rFonts w:cstheme="minorHAnsi"/>
          <w:color w:val="0070C0"/>
          <w:sz w:val="28"/>
          <w:szCs w:val="28"/>
        </w:rPr>
        <w:t>Attendance Requirements</w:t>
      </w:r>
    </w:p>
    <w:p w14:paraId="38C08858" w14:textId="77777777" w:rsidR="00FA6722" w:rsidRPr="0065744D" w:rsidRDefault="00FA6722" w:rsidP="00FA6722">
      <w:pPr>
        <w:rPr>
          <w:rFonts w:cstheme="minorHAnsi"/>
          <w:szCs w:val="24"/>
        </w:rPr>
      </w:pPr>
      <w:r w:rsidRPr="0032756F">
        <w:rPr>
          <w:rFonts w:cstheme="minorHAnsi"/>
          <w:szCs w:val="24"/>
        </w:rPr>
        <w:t>&lt;</w:t>
      </w:r>
      <w:r w:rsidRPr="0032756F">
        <w:rPr>
          <w:rFonts w:cstheme="minorHAnsi"/>
          <w:i/>
          <w:szCs w:val="24"/>
        </w:rPr>
        <w:t>Attendance requirements go here</w:t>
      </w:r>
      <w:r w:rsidRPr="0032756F">
        <w:rPr>
          <w:rFonts w:cstheme="minorHAnsi"/>
          <w:szCs w:val="24"/>
        </w:rPr>
        <w:t>&gt;</w:t>
      </w:r>
    </w:p>
    <w:p w14:paraId="7028650B" w14:textId="79DAB632" w:rsidR="00053500" w:rsidRPr="00A06400" w:rsidRDefault="00F7615E" w:rsidP="00FA6722">
      <w:pPr>
        <w:rPr>
          <w:rFonts w:cstheme="minorHAnsi"/>
          <w:color w:val="0070C0"/>
          <w:sz w:val="28"/>
          <w:szCs w:val="28"/>
        </w:rPr>
      </w:pPr>
      <w:r w:rsidRPr="00A06400">
        <w:rPr>
          <w:rFonts w:cstheme="minorHAnsi"/>
          <w:color w:val="0070C0"/>
          <w:sz w:val="28"/>
          <w:szCs w:val="28"/>
        </w:rPr>
        <w:t>Course Specific Grading Standards</w:t>
      </w:r>
    </w:p>
    <w:p w14:paraId="58B9491C" w14:textId="546EC4E8" w:rsidR="008F0F0E" w:rsidRPr="004376BC" w:rsidRDefault="00053500" w:rsidP="00F95640">
      <w:pPr>
        <w:rPr>
          <w:rFonts w:cstheme="minorHAnsi"/>
          <w:szCs w:val="24"/>
        </w:rPr>
      </w:pPr>
      <w:r w:rsidRPr="00A06400">
        <w:rPr>
          <w:rFonts w:cstheme="minorHAnsi"/>
          <w:szCs w:val="24"/>
        </w:rPr>
        <w:t>&lt;</w:t>
      </w:r>
      <w:r w:rsidR="008F0F0E" w:rsidRPr="00A06400">
        <w:rPr>
          <w:rFonts w:cstheme="minorHAnsi"/>
          <w:i/>
          <w:szCs w:val="24"/>
        </w:rPr>
        <w:t xml:space="preserve">All syllabi should include information for students that describes the alignment between course outcomes, activities/assignments and assessment (evaluation). See the </w:t>
      </w:r>
      <w:hyperlink r:id="rId11" w:history="1">
        <w:r w:rsidR="00474DA6" w:rsidRPr="004376BC">
          <w:rPr>
            <w:rStyle w:val="Hyperlink"/>
            <w:rFonts w:cstheme="minorHAnsi"/>
            <w:i/>
            <w:szCs w:val="24"/>
          </w:rPr>
          <w:t>SON syllabus guidelines</w:t>
        </w:r>
      </w:hyperlink>
      <w:r w:rsidR="008F0F0E" w:rsidRPr="004376BC">
        <w:rPr>
          <w:rFonts w:cstheme="minorHAnsi"/>
          <w:i/>
          <w:szCs w:val="24"/>
        </w:rPr>
        <w:t xml:space="preserve"> for examples of a chart that demonstrates alignment.</w:t>
      </w:r>
      <w:r w:rsidRPr="004376BC">
        <w:rPr>
          <w:rFonts w:cstheme="minorHAnsi"/>
          <w:szCs w:val="24"/>
        </w:rPr>
        <w:t>&gt;</w:t>
      </w:r>
    </w:p>
    <w:p w14:paraId="64D94B82" w14:textId="77777777" w:rsidR="00B933C2" w:rsidRPr="0032756F" w:rsidRDefault="00B933C2" w:rsidP="00B933C2">
      <w:pPr>
        <w:rPr>
          <w:rFonts w:cstheme="minorHAnsi"/>
          <w:color w:val="0070C0"/>
          <w:sz w:val="28"/>
          <w:szCs w:val="28"/>
        </w:rPr>
      </w:pPr>
      <w:r w:rsidRPr="0032756F">
        <w:rPr>
          <w:rFonts w:cstheme="minorHAnsi"/>
          <w:color w:val="0070C0"/>
          <w:sz w:val="28"/>
          <w:szCs w:val="28"/>
        </w:rPr>
        <w:t>Final Grade Rounding</w:t>
      </w:r>
    </w:p>
    <w:p w14:paraId="7F329D21" w14:textId="4605A488" w:rsidR="00B933C2" w:rsidRPr="00413261" w:rsidRDefault="00B933C2" w:rsidP="00B933C2">
      <w:pPr>
        <w:rPr>
          <w:rFonts w:cstheme="minorHAnsi"/>
          <w:szCs w:val="24"/>
        </w:rPr>
      </w:pPr>
      <w:r w:rsidRPr="00413261">
        <w:rPr>
          <w:rFonts w:cstheme="minorHAnsi"/>
          <w:szCs w:val="24"/>
        </w:rPr>
        <w:t xml:space="preserve">&lt;All syllabi should include one of the following statements. This is a decision that the </w:t>
      </w:r>
      <w:r w:rsidR="00484109" w:rsidRPr="00413261">
        <w:rPr>
          <w:rFonts w:cstheme="minorHAnsi"/>
          <w:szCs w:val="24"/>
        </w:rPr>
        <w:t xml:space="preserve">campus and/or </w:t>
      </w:r>
      <w:r w:rsidRPr="00413261">
        <w:rPr>
          <w:rFonts w:cstheme="minorHAnsi"/>
          <w:szCs w:val="24"/>
        </w:rPr>
        <w:t>program faculty make and individual faculty must comply with the decision of grade rounding or not that the program has selected.&gt; Choose either:</w:t>
      </w:r>
    </w:p>
    <w:p w14:paraId="53C2F233" w14:textId="77777777" w:rsidR="00B933C2" w:rsidRPr="00413261" w:rsidRDefault="00B933C2" w:rsidP="00B933C2">
      <w:pPr>
        <w:rPr>
          <w:rFonts w:cstheme="minorHAnsi"/>
          <w:szCs w:val="24"/>
        </w:rPr>
      </w:pPr>
      <w:r w:rsidRPr="00413261">
        <w:rPr>
          <w:rFonts w:cstheme="minorHAnsi"/>
          <w:szCs w:val="24"/>
        </w:rPr>
        <w:t>Final Grades will not be rounded. OR</w:t>
      </w:r>
    </w:p>
    <w:p w14:paraId="78D26810" w14:textId="77777777" w:rsidR="00B933C2" w:rsidRPr="00413261" w:rsidRDefault="00B933C2" w:rsidP="00B933C2">
      <w:pPr>
        <w:rPr>
          <w:rFonts w:cstheme="minorHAnsi"/>
          <w:szCs w:val="24"/>
        </w:rPr>
      </w:pPr>
      <w:r w:rsidRPr="00413261">
        <w:rPr>
          <w:rFonts w:cstheme="minorHAnsi"/>
          <w:szCs w:val="24"/>
        </w:rPr>
        <w:t xml:space="preserve">Final Grades will be rounded according to the following formula – a numeric grade that is X.5 or greater will be rounded up to the next full numeric grade. Any numeric grade less than X.5 will not be rounded up. Then the grading guidelines below will be applied. </w:t>
      </w:r>
    </w:p>
    <w:p w14:paraId="5736A996" w14:textId="77777777" w:rsidR="00053500" w:rsidRPr="00A06400" w:rsidRDefault="00F7615E" w:rsidP="00F95640">
      <w:pPr>
        <w:rPr>
          <w:rFonts w:cstheme="minorHAnsi"/>
          <w:color w:val="0070C0"/>
          <w:sz w:val="28"/>
          <w:szCs w:val="28"/>
        </w:rPr>
      </w:pPr>
      <w:r w:rsidRPr="00A06400">
        <w:rPr>
          <w:rFonts w:cstheme="minorHAnsi"/>
          <w:color w:val="0070C0"/>
          <w:sz w:val="28"/>
          <w:szCs w:val="28"/>
        </w:rPr>
        <w:lastRenderedPageBreak/>
        <w:t>Grading Criteria,</w:t>
      </w:r>
      <w:r w:rsidR="009C71F9" w:rsidRPr="00A06400">
        <w:rPr>
          <w:rFonts w:cstheme="minorHAnsi"/>
          <w:color w:val="0070C0"/>
          <w:sz w:val="28"/>
          <w:szCs w:val="28"/>
        </w:rPr>
        <w:t xml:space="preserve"> Academic Standards, and</w:t>
      </w:r>
      <w:r w:rsidR="00A04245" w:rsidRPr="00A06400">
        <w:rPr>
          <w:rFonts w:cstheme="minorHAnsi"/>
          <w:color w:val="0070C0"/>
          <w:sz w:val="28"/>
          <w:szCs w:val="28"/>
        </w:rPr>
        <w:t xml:space="preserve"> Release o</w:t>
      </w:r>
      <w:r w:rsidRPr="00A06400">
        <w:rPr>
          <w:rFonts w:cstheme="minorHAnsi"/>
          <w:color w:val="0070C0"/>
          <w:sz w:val="28"/>
          <w:szCs w:val="28"/>
        </w:rPr>
        <w:t>f Final Grades</w:t>
      </w:r>
    </w:p>
    <w:p w14:paraId="6714C757" w14:textId="77777777" w:rsidR="00A04245" w:rsidRPr="00A06400" w:rsidRDefault="007546FE" w:rsidP="00F95640">
      <w:pPr>
        <w:rPr>
          <w:rFonts w:cstheme="minorHAnsi"/>
          <w:szCs w:val="24"/>
        </w:rPr>
      </w:pPr>
      <w:r w:rsidRPr="00A06400">
        <w:rPr>
          <w:rFonts w:cstheme="minorHAnsi"/>
          <w:szCs w:val="24"/>
        </w:rPr>
        <w:t>School of Nursing final course grades will be posted with the OHSU registrar the Monday following the last day of the term. The School of Nursing grading system for official grade reports i</w:t>
      </w:r>
      <w:r w:rsidR="00053500" w:rsidRPr="00A06400">
        <w:rPr>
          <w:rFonts w:cstheme="minorHAnsi"/>
          <w:szCs w:val="24"/>
        </w:rPr>
        <w:t>ncludes:</w:t>
      </w:r>
    </w:p>
    <w:tbl>
      <w:tblPr>
        <w:tblStyle w:val="TableGrid"/>
        <w:tblW w:w="5613" w:type="dxa"/>
        <w:tblInd w:w="1435" w:type="dxa"/>
        <w:tblLook w:val="04A0" w:firstRow="1" w:lastRow="0" w:firstColumn="1" w:lastColumn="0" w:noHBand="0" w:noVBand="1"/>
      </w:tblPr>
      <w:tblGrid>
        <w:gridCol w:w="1563"/>
        <w:gridCol w:w="1985"/>
        <w:gridCol w:w="2065"/>
      </w:tblGrid>
      <w:tr w:rsidR="00413261" w:rsidRPr="004376BC" w14:paraId="731ED433" w14:textId="77777777" w:rsidTr="00413261">
        <w:trPr>
          <w:trHeight w:val="637"/>
        </w:trPr>
        <w:tc>
          <w:tcPr>
            <w:tcW w:w="1563" w:type="dxa"/>
            <w:shd w:val="clear" w:color="auto" w:fill="DBE5F1" w:themeFill="accent1" w:themeFillTint="33"/>
          </w:tcPr>
          <w:p w14:paraId="23304B5E" w14:textId="77777777" w:rsidR="00413261" w:rsidRPr="00A06400" w:rsidRDefault="00413261" w:rsidP="00E33225">
            <w:pPr>
              <w:spacing w:before="0" w:after="0"/>
              <w:jc w:val="center"/>
              <w:rPr>
                <w:rFonts w:eastAsiaTheme="minorHAnsi" w:cstheme="minorHAnsi"/>
              </w:rPr>
            </w:pPr>
            <w:proofErr w:type="gramStart"/>
            <w:r w:rsidRPr="00A06400">
              <w:rPr>
                <w:rFonts w:cstheme="minorHAnsi"/>
                <w:bCs/>
              </w:rPr>
              <w:t xml:space="preserve">Letter  </w:t>
            </w:r>
            <w:r w:rsidRPr="00A06400">
              <w:rPr>
                <w:rFonts w:cstheme="minorHAnsi"/>
              </w:rPr>
              <w:t>Grades</w:t>
            </w:r>
            <w:proofErr w:type="gramEnd"/>
          </w:p>
        </w:tc>
        <w:tc>
          <w:tcPr>
            <w:tcW w:w="1985" w:type="dxa"/>
            <w:shd w:val="clear" w:color="auto" w:fill="DBE5F1" w:themeFill="accent1" w:themeFillTint="33"/>
          </w:tcPr>
          <w:p w14:paraId="0EC82B2B" w14:textId="77777777" w:rsidR="00413261" w:rsidRPr="00A06400" w:rsidRDefault="00413261" w:rsidP="00E33225">
            <w:pPr>
              <w:spacing w:before="0" w:after="0"/>
              <w:jc w:val="center"/>
              <w:rPr>
                <w:rFonts w:eastAsiaTheme="minorHAnsi" w:cstheme="minorHAnsi"/>
              </w:rPr>
            </w:pPr>
            <w:r w:rsidRPr="00A06400">
              <w:rPr>
                <w:rFonts w:cstheme="minorHAnsi"/>
                <w:bCs/>
              </w:rPr>
              <w:t xml:space="preserve">Numerals used by </w:t>
            </w:r>
            <w:r w:rsidRPr="00A06400">
              <w:rPr>
                <w:rFonts w:cstheme="minorHAnsi"/>
              </w:rPr>
              <w:t>Registrar for GPA</w:t>
            </w:r>
          </w:p>
        </w:tc>
        <w:tc>
          <w:tcPr>
            <w:tcW w:w="2065" w:type="dxa"/>
            <w:shd w:val="clear" w:color="auto" w:fill="DBE5F1" w:themeFill="accent1" w:themeFillTint="33"/>
          </w:tcPr>
          <w:p w14:paraId="302CD82E" w14:textId="77777777" w:rsidR="00413261" w:rsidRPr="00A06400" w:rsidRDefault="00413261" w:rsidP="00E33225">
            <w:pPr>
              <w:spacing w:before="0" w:after="0"/>
              <w:jc w:val="center"/>
              <w:rPr>
                <w:rFonts w:eastAsiaTheme="minorHAnsi" w:cstheme="minorHAnsi"/>
              </w:rPr>
            </w:pPr>
            <w:r w:rsidRPr="00A06400">
              <w:rPr>
                <w:rFonts w:cstheme="minorHAnsi"/>
              </w:rPr>
              <w:t>Percentage</w:t>
            </w:r>
          </w:p>
        </w:tc>
      </w:tr>
      <w:tr w:rsidR="00413261" w:rsidRPr="004376BC" w14:paraId="41C0CE10" w14:textId="77777777" w:rsidTr="00413261">
        <w:trPr>
          <w:trHeight w:val="289"/>
        </w:trPr>
        <w:tc>
          <w:tcPr>
            <w:tcW w:w="1563" w:type="dxa"/>
          </w:tcPr>
          <w:p w14:paraId="00BF8E6F" w14:textId="77777777" w:rsidR="00413261" w:rsidRPr="0032756F" w:rsidRDefault="00413261" w:rsidP="00E33225">
            <w:pPr>
              <w:spacing w:before="0" w:after="0"/>
              <w:jc w:val="center"/>
              <w:rPr>
                <w:rFonts w:eastAsiaTheme="minorHAnsi" w:cstheme="minorHAnsi"/>
              </w:rPr>
            </w:pPr>
            <w:r w:rsidRPr="0032756F">
              <w:rPr>
                <w:rFonts w:cstheme="minorHAnsi"/>
              </w:rPr>
              <w:t>A</w:t>
            </w:r>
          </w:p>
        </w:tc>
        <w:tc>
          <w:tcPr>
            <w:tcW w:w="1985" w:type="dxa"/>
          </w:tcPr>
          <w:p w14:paraId="4FC7ED00" w14:textId="77777777" w:rsidR="00413261" w:rsidRPr="0065744D" w:rsidRDefault="00413261" w:rsidP="00E33225">
            <w:pPr>
              <w:spacing w:before="0" w:after="0"/>
              <w:jc w:val="center"/>
              <w:rPr>
                <w:rFonts w:eastAsiaTheme="minorHAnsi" w:cstheme="minorHAnsi"/>
              </w:rPr>
            </w:pPr>
            <w:r w:rsidRPr="0065744D">
              <w:rPr>
                <w:rFonts w:cstheme="minorHAnsi"/>
              </w:rPr>
              <w:t>4.0</w:t>
            </w:r>
          </w:p>
        </w:tc>
        <w:tc>
          <w:tcPr>
            <w:tcW w:w="2065" w:type="dxa"/>
          </w:tcPr>
          <w:p w14:paraId="43DBE714" w14:textId="77777777" w:rsidR="00413261" w:rsidRPr="0065744D" w:rsidRDefault="00413261" w:rsidP="00E33225">
            <w:pPr>
              <w:spacing w:before="0" w:after="0"/>
              <w:jc w:val="center"/>
              <w:rPr>
                <w:rFonts w:eastAsiaTheme="minorHAnsi" w:cstheme="minorHAnsi"/>
              </w:rPr>
            </w:pPr>
            <w:r w:rsidRPr="0065744D">
              <w:rPr>
                <w:rFonts w:cstheme="minorHAnsi"/>
              </w:rPr>
              <w:t>93 - 100</w:t>
            </w:r>
          </w:p>
        </w:tc>
      </w:tr>
      <w:tr w:rsidR="00413261" w:rsidRPr="004376BC" w14:paraId="2C353CD3" w14:textId="77777777" w:rsidTr="00413261">
        <w:trPr>
          <w:trHeight w:val="215"/>
        </w:trPr>
        <w:tc>
          <w:tcPr>
            <w:tcW w:w="1563" w:type="dxa"/>
          </w:tcPr>
          <w:p w14:paraId="1CAE0B3D" w14:textId="77777777" w:rsidR="00413261" w:rsidRPr="0032756F" w:rsidRDefault="00413261" w:rsidP="00E33225">
            <w:pPr>
              <w:spacing w:before="0" w:after="0"/>
              <w:jc w:val="center"/>
              <w:rPr>
                <w:rFonts w:eastAsiaTheme="minorHAnsi" w:cstheme="minorHAnsi"/>
              </w:rPr>
            </w:pPr>
            <w:r w:rsidRPr="0032756F">
              <w:rPr>
                <w:rFonts w:cstheme="minorHAnsi"/>
              </w:rPr>
              <w:t>A-</w:t>
            </w:r>
          </w:p>
        </w:tc>
        <w:tc>
          <w:tcPr>
            <w:tcW w:w="1985" w:type="dxa"/>
          </w:tcPr>
          <w:p w14:paraId="5BF1EB51" w14:textId="77777777" w:rsidR="00413261" w:rsidRPr="0065744D" w:rsidRDefault="00413261" w:rsidP="00E33225">
            <w:pPr>
              <w:spacing w:before="0" w:after="0"/>
              <w:jc w:val="center"/>
              <w:rPr>
                <w:rFonts w:eastAsiaTheme="minorHAnsi" w:cstheme="minorHAnsi"/>
              </w:rPr>
            </w:pPr>
            <w:r w:rsidRPr="0065744D">
              <w:rPr>
                <w:rFonts w:cstheme="minorHAnsi"/>
              </w:rPr>
              <w:t>3.7</w:t>
            </w:r>
          </w:p>
        </w:tc>
        <w:tc>
          <w:tcPr>
            <w:tcW w:w="2065" w:type="dxa"/>
          </w:tcPr>
          <w:p w14:paraId="6ADD5931" w14:textId="77777777" w:rsidR="00413261" w:rsidRPr="0065744D" w:rsidRDefault="00413261" w:rsidP="00E33225">
            <w:pPr>
              <w:spacing w:before="0" w:after="0"/>
              <w:jc w:val="center"/>
              <w:rPr>
                <w:rFonts w:eastAsiaTheme="minorHAnsi" w:cstheme="minorHAnsi"/>
              </w:rPr>
            </w:pPr>
            <w:r w:rsidRPr="0065744D">
              <w:rPr>
                <w:rFonts w:cstheme="minorHAnsi"/>
              </w:rPr>
              <w:t>90 - 92</w:t>
            </w:r>
          </w:p>
        </w:tc>
      </w:tr>
      <w:tr w:rsidR="00413261" w:rsidRPr="004376BC" w14:paraId="36754C0B" w14:textId="77777777" w:rsidTr="00413261">
        <w:trPr>
          <w:trHeight w:val="215"/>
        </w:trPr>
        <w:tc>
          <w:tcPr>
            <w:tcW w:w="1563" w:type="dxa"/>
            <w:shd w:val="clear" w:color="auto" w:fill="F2F2F2" w:themeFill="background1" w:themeFillShade="F2"/>
          </w:tcPr>
          <w:p w14:paraId="116B307D" w14:textId="77777777" w:rsidR="00413261" w:rsidRPr="0032756F" w:rsidRDefault="00413261" w:rsidP="00E33225">
            <w:pPr>
              <w:spacing w:before="0" w:after="0"/>
              <w:jc w:val="center"/>
              <w:rPr>
                <w:rFonts w:eastAsiaTheme="minorHAnsi" w:cstheme="minorHAnsi"/>
              </w:rPr>
            </w:pPr>
            <w:r w:rsidRPr="0032756F">
              <w:rPr>
                <w:rFonts w:cstheme="minorHAnsi"/>
              </w:rPr>
              <w:t>B+</w:t>
            </w:r>
          </w:p>
        </w:tc>
        <w:tc>
          <w:tcPr>
            <w:tcW w:w="1985" w:type="dxa"/>
            <w:shd w:val="clear" w:color="auto" w:fill="F2F2F2" w:themeFill="background1" w:themeFillShade="F2"/>
          </w:tcPr>
          <w:p w14:paraId="582FE9F9" w14:textId="77777777" w:rsidR="00413261" w:rsidRPr="0065744D" w:rsidRDefault="00413261" w:rsidP="00E33225">
            <w:pPr>
              <w:spacing w:before="0" w:after="0"/>
              <w:jc w:val="center"/>
              <w:rPr>
                <w:rFonts w:eastAsiaTheme="minorHAnsi" w:cstheme="minorHAnsi"/>
              </w:rPr>
            </w:pPr>
            <w:r w:rsidRPr="0065744D">
              <w:rPr>
                <w:rFonts w:cstheme="minorHAnsi"/>
              </w:rPr>
              <w:t>3.3</w:t>
            </w:r>
          </w:p>
        </w:tc>
        <w:tc>
          <w:tcPr>
            <w:tcW w:w="2065" w:type="dxa"/>
            <w:shd w:val="clear" w:color="auto" w:fill="F2F2F2" w:themeFill="background1" w:themeFillShade="F2"/>
          </w:tcPr>
          <w:p w14:paraId="412FE8FF" w14:textId="77777777" w:rsidR="00413261" w:rsidRPr="0065744D" w:rsidRDefault="00413261" w:rsidP="00E33225">
            <w:pPr>
              <w:spacing w:before="0" w:after="0"/>
              <w:jc w:val="center"/>
              <w:rPr>
                <w:rFonts w:eastAsiaTheme="minorHAnsi" w:cstheme="minorHAnsi"/>
              </w:rPr>
            </w:pPr>
            <w:r w:rsidRPr="0065744D">
              <w:rPr>
                <w:rFonts w:cstheme="minorHAnsi"/>
              </w:rPr>
              <w:t>87- 89</w:t>
            </w:r>
          </w:p>
        </w:tc>
      </w:tr>
      <w:tr w:rsidR="00413261" w:rsidRPr="004376BC" w14:paraId="57D55343" w14:textId="77777777" w:rsidTr="00413261">
        <w:trPr>
          <w:trHeight w:val="215"/>
        </w:trPr>
        <w:tc>
          <w:tcPr>
            <w:tcW w:w="1563" w:type="dxa"/>
            <w:shd w:val="clear" w:color="auto" w:fill="F2F2F2" w:themeFill="background1" w:themeFillShade="F2"/>
          </w:tcPr>
          <w:p w14:paraId="4CF31DA2" w14:textId="77777777" w:rsidR="00413261" w:rsidRPr="0032756F" w:rsidRDefault="00413261" w:rsidP="00E33225">
            <w:pPr>
              <w:spacing w:before="0" w:after="0"/>
              <w:jc w:val="center"/>
              <w:rPr>
                <w:rFonts w:eastAsiaTheme="minorHAnsi" w:cstheme="minorHAnsi"/>
              </w:rPr>
            </w:pPr>
            <w:r w:rsidRPr="0032756F">
              <w:rPr>
                <w:rFonts w:cstheme="minorHAnsi"/>
              </w:rPr>
              <w:t>B</w:t>
            </w:r>
          </w:p>
        </w:tc>
        <w:tc>
          <w:tcPr>
            <w:tcW w:w="1985" w:type="dxa"/>
            <w:shd w:val="clear" w:color="auto" w:fill="F2F2F2" w:themeFill="background1" w:themeFillShade="F2"/>
          </w:tcPr>
          <w:p w14:paraId="25C4AF50" w14:textId="77777777" w:rsidR="00413261" w:rsidRPr="0065744D" w:rsidRDefault="00413261" w:rsidP="00E33225">
            <w:pPr>
              <w:spacing w:before="0" w:after="0"/>
              <w:jc w:val="center"/>
              <w:rPr>
                <w:rFonts w:eastAsiaTheme="minorHAnsi" w:cstheme="minorHAnsi"/>
              </w:rPr>
            </w:pPr>
            <w:r w:rsidRPr="0065744D">
              <w:rPr>
                <w:rFonts w:cstheme="minorHAnsi"/>
              </w:rPr>
              <w:t>3.0</w:t>
            </w:r>
          </w:p>
        </w:tc>
        <w:tc>
          <w:tcPr>
            <w:tcW w:w="2065" w:type="dxa"/>
            <w:shd w:val="clear" w:color="auto" w:fill="F2F2F2" w:themeFill="background1" w:themeFillShade="F2"/>
          </w:tcPr>
          <w:p w14:paraId="05865347" w14:textId="77777777" w:rsidR="00413261" w:rsidRPr="0065744D" w:rsidRDefault="00413261" w:rsidP="00E33225">
            <w:pPr>
              <w:spacing w:before="0" w:after="0"/>
              <w:jc w:val="center"/>
              <w:rPr>
                <w:rFonts w:eastAsiaTheme="minorHAnsi" w:cstheme="minorHAnsi"/>
              </w:rPr>
            </w:pPr>
            <w:r w:rsidRPr="0065744D">
              <w:rPr>
                <w:rFonts w:cstheme="minorHAnsi"/>
              </w:rPr>
              <w:t>83 - 86</w:t>
            </w:r>
          </w:p>
        </w:tc>
      </w:tr>
      <w:tr w:rsidR="00413261" w:rsidRPr="004376BC" w14:paraId="2EA72794" w14:textId="77777777" w:rsidTr="00413261">
        <w:trPr>
          <w:trHeight w:val="215"/>
        </w:trPr>
        <w:tc>
          <w:tcPr>
            <w:tcW w:w="1563" w:type="dxa"/>
            <w:shd w:val="clear" w:color="auto" w:fill="F2F2F2" w:themeFill="background1" w:themeFillShade="F2"/>
          </w:tcPr>
          <w:p w14:paraId="2DE827E1" w14:textId="77777777" w:rsidR="00413261" w:rsidRPr="0032756F" w:rsidRDefault="00413261" w:rsidP="00E33225">
            <w:pPr>
              <w:spacing w:before="0" w:after="0"/>
              <w:jc w:val="center"/>
              <w:rPr>
                <w:rFonts w:eastAsiaTheme="minorHAnsi" w:cstheme="minorHAnsi"/>
              </w:rPr>
            </w:pPr>
            <w:r w:rsidRPr="0032756F">
              <w:rPr>
                <w:rFonts w:cstheme="minorHAnsi"/>
              </w:rPr>
              <w:t>B-</w:t>
            </w:r>
          </w:p>
        </w:tc>
        <w:tc>
          <w:tcPr>
            <w:tcW w:w="1985" w:type="dxa"/>
            <w:shd w:val="clear" w:color="auto" w:fill="F2F2F2" w:themeFill="background1" w:themeFillShade="F2"/>
          </w:tcPr>
          <w:p w14:paraId="3E4EA3DA" w14:textId="77777777" w:rsidR="00413261" w:rsidRPr="0065744D" w:rsidRDefault="00413261" w:rsidP="00E33225">
            <w:pPr>
              <w:spacing w:before="0" w:after="0"/>
              <w:jc w:val="center"/>
              <w:rPr>
                <w:rFonts w:eastAsiaTheme="minorHAnsi" w:cstheme="minorHAnsi"/>
              </w:rPr>
            </w:pPr>
            <w:r w:rsidRPr="0065744D">
              <w:rPr>
                <w:rFonts w:cstheme="minorHAnsi"/>
              </w:rPr>
              <w:t>2.7</w:t>
            </w:r>
          </w:p>
        </w:tc>
        <w:tc>
          <w:tcPr>
            <w:tcW w:w="2065" w:type="dxa"/>
            <w:shd w:val="clear" w:color="auto" w:fill="F2F2F2" w:themeFill="background1" w:themeFillShade="F2"/>
          </w:tcPr>
          <w:p w14:paraId="69F0B61D" w14:textId="77777777" w:rsidR="00413261" w:rsidRPr="0065744D" w:rsidRDefault="00413261" w:rsidP="00E33225">
            <w:pPr>
              <w:spacing w:before="0" w:after="0"/>
              <w:jc w:val="center"/>
              <w:rPr>
                <w:rFonts w:eastAsiaTheme="minorHAnsi" w:cstheme="minorHAnsi"/>
              </w:rPr>
            </w:pPr>
            <w:r w:rsidRPr="0065744D">
              <w:rPr>
                <w:rFonts w:cstheme="minorHAnsi"/>
              </w:rPr>
              <w:t>80 - 82</w:t>
            </w:r>
          </w:p>
        </w:tc>
      </w:tr>
      <w:tr w:rsidR="00413261" w:rsidRPr="004376BC" w14:paraId="2060045F" w14:textId="77777777" w:rsidTr="00413261">
        <w:trPr>
          <w:trHeight w:val="215"/>
        </w:trPr>
        <w:tc>
          <w:tcPr>
            <w:tcW w:w="1563" w:type="dxa"/>
          </w:tcPr>
          <w:p w14:paraId="5DA62FC2" w14:textId="77777777" w:rsidR="00413261" w:rsidRPr="0032756F" w:rsidRDefault="00413261" w:rsidP="00E33225">
            <w:pPr>
              <w:spacing w:before="0" w:after="0"/>
              <w:jc w:val="center"/>
              <w:rPr>
                <w:rFonts w:eastAsiaTheme="minorHAnsi" w:cstheme="minorHAnsi"/>
              </w:rPr>
            </w:pPr>
            <w:r w:rsidRPr="0032756F">
              <w:rPr>
                <w:rFonts w:cstheme="minorHAnsi"/>
              </w:rPr>
              <w:t>C+</w:t>
            </w:r>
          </w:p>
        </w:tc>
        <w:tc>
          <w:tcPr>
            <w:tcW w:w="1985" w:type="dxa"/>
          </w:tcPr>
          <w:p w14:paraId="4B82FAE5" w14:textId="77777777" w:rsidR="00413261" w:rsidRPr="0065744D" w:rsidRDefault="00413261" w:rsidP="00E33225">
            <w:pPr>
              <w:spacing w:before="0" w:after="0"/>
              <w:jc w:val="center"/>
              <w:rPr>
                <w:rFonts w:eastAsiaTheme="minorHAnsi" w:cstheme="minorHAnsi"/>
              </w:rPr>
            </w:pPr>
            <w:r w:rsidRPr="0065744D">
              <w:rPr>
                <w:rFonts w:cstheme="minorHAnsi"/>
              </w:rPr>
              <w:t>2.3</w:t>
            </w:r>
          </w:p>
        </w:tc>
        <w:tc>
          <w:tcPr>
            <w:tcW w:w="2065" w:type="dxa"/>
          </w:tcPr>
          <w:p w14:paraId="7ADFFFB9" w14:textId="77777777" w:rsidR="00413261" w:rsidRPr="0065744D" w:rsidRDefault="00413261" w:rsidP="00E33225">
            <w:pPr>
              <w:spacing w:before="0" w:after="0"/>
              <w:jc w:val="center"/>
              <w:rPr>
                <w:rFonts w:eastAsiaTheme="minorHAnsi" w:cstheme="minorHAnsi"/>
              </w:rPr>
            </w:pPr>
            <w:r w:rsidRPr="0065744D">
              <w:rPr>
                <w:rFonts w:cstheme="minorHAnsi"/>
              </w:rPr>
              <w:t>77 - 79</w:t>
            </w:r>
          </w:p>
        </w:tc>
      </w:tr>
      <w:tr w:rsidR="00413261" w:rsidRPr="004376BC" w14:paraId="7F071579" w14:textId="77777777" w:rsidTr="00413261">
        <w:trPr>
          <w:trHeight w:val="215"/>
        </w:trPr>
        <w:tc>
          <w:tcPr>
            <w:tcW w:w="1563" w:type="dxa"/>
          </w:tcPr>
          <w:p w14:paraId="1E9473E0" w14:textId="77777777" w:rsidR="00413261" w:rsidRPr="0032756F" w:rsidRDefault="00413261" w:rsidP="00E33225">
            <w:pPr>
              <w:spacing w:before="0" w:after="0"/>
              <w:jc w:val="center"/>
              <w:rPr>
                <w:rFonts w:eastAsiaTheme="minorHAnsi" w:cstheme="minorHAnsi"/>
              </w:rPr>
            </w:pPr>
            <w:r w:rsidRPr="0032756F">
              <w:rPr>
                <w:rFonts w:cstheme="minorHAnsi"/>
              </w:rPr>
              <w:t>C</w:t>
            </w:r>
          </w:p>
        </w:tc>
        <w:tc>
          <w:tcPr>
            <w:tcW w:w="1985" w:type="dxa"/>
          </w:tcPr>
          <w:p w14:paraId="402E172A" w14:textId="77777777" w:rsidR="00413261" w:rsidRPr="0065744D" w:rsidRDefault="00413261" w:rsidP="00E33225">
            <w:pPr>
              <w:spacing w:before="0" w:after="0"/>
              <w:jc w:val="center"/>
              <w:rPr>
                <w:rFonts w:eastAsiaTheme="minorHAnsi" w:cstheme="minorHAnsi"/>
              </w:rPr>
            </w:pPr>
            <w:r w:rsidRPr="0065744D">
              <w:rPr>
                <w:rFonts w:cstheme="minorHAnsi"/>
              </w:rPr>
              <w:t>2.0</w:t>
            </w:r>
          </w:p>
        </w:tc>
        <w:tc>
          <w:tcPr>
            <w:tcW w:w="2065" w:type="dxa"/>
          </w:tcPr>
          <w:p w14:paraId="433B8857" w14:textId="77777777" w:rsidR="00413261" w:rsidRPr="0065744D" w:rsidRDefault="00413261" w:rsidP="00E33225">
            <w:pPr>
              <w:spacing w:before="0" w:after="0"/>
              <w:jc w:val="center"/>
              <w:rPr>
                <w:rFonts w:eastAsiaTheme="minorHAnsi" w:cstheme="minorHAnsi"/>
              </w:rPr>
            </w:pPr>
            <w:r w:rsidRPr="0065744D">
              <w:rPr>
                <w:rFonts w:cstheme="minorHAnsi"/>
              </w:rPr>
              <w:t>73 - 76</w:t>
            </w:r>
          </w:p>
        </w:tc>
      </w:tr>
      <w:tr w:rsidR="00413261" w:rsidRPr="004376BC" w14:paraId="0F2E5468" w14:textId="77777777" w:rsidTr="00413261">
        <w:trPr>
          <w:trHeight w:val="215"/>
        </w:trPr>
        <w:tc>
          <w:tcPr>
            <w:tcW w:w="1563" w:type="dxa"/>
          </w:tcPr>
          <w:p w14:paraId="4DCFBA64" w14:textId="77777777" w:rsidR="00413261" w:rsidRPr="0032756F" w:rsidRDefault="00413261" w:rsidP="00E33225">
            <w:pPr>
              <w:spacing w:before="0" w:after="0"/>
              <w:jc w:val="center"/>
              <w:rPr>
                <w:rFonts w:eastAsiaTheme="minorHAnsi" w:cstheme="minorHAnsi"/>
              </w:rPr>
            </w:pPr>
            <w:r w:rsidRPr="0032756F">
              <w:rPr>
                <w:rFonts w:cstheme="minorHAnsi"/>
              </w:rPr>
              <w:t>C-</w:t>
            </w:r>
          </w:p>
        </w:tc>
        <w:tc>
          <w:tcPr>
            <w:tcW w:w="1985" w:type="dxa"/>
          </w:tcPr>
          <w:p w14:paraId="352E7CD9" w14:textId="77777777" w:rsidR="00413261" w:rsidRPr="0065744D" w:rsidRDefault="00413261" w:rsidP="00E33225">
            <w:pPr>
              <w:spacing w:before="0" w:after="0"/>
              <w:jc w:val="center"/>
              <w:rPr>
                <w:rFonts w:eastAsiaTheme="minorHAnsi" w:cstheme="minorHAnsi"/>
              </w:rPr>
            </w:pPr>
            <w:r w:rsidRPr="0065744D">
              <w:rPr>
                <w:rFonts w:cstheme="minorHAnsi"/>
              </w:rPr>
              <w:t>1.7</w:t>
            </w:r>
          </w:p>
        </w:tc>
        <w:tc>
          <w:tcPr>
            <w:tcW w:w="2065" w:type="dxa"/>
          </w:tcPr>
          <w:p w14:paraId="53786799" w14:textId="77777777" w:rsidR="00413261" w:rsidRPr="0065744D" w:rsidRDefault="00413261" w:rsidP="00E33225">
            <w:pPr>
              <w:spacing w:before="0" w:after="0"/>
              <w:jc w:val="center"/>
              <w:rPr>
                <w:rFonts w:eastAsiaTheme="minorHAnsi" w:cstheme="minorHAnsi"/>
              </w:rPr>
            </w:pPr>
            <w:r w:rsidRPr="0065744D">
              <w:rPr>
                <w:rFonts w:cstheme="minorHAnsi"/>
              </w:rPr>
              <w:t>70 - 72</w:t>
            </w:r>
          </w:p>
        </w:tc>
      </w:tr>
      <w:tr w:rsidR="00413261" w:rsidRPr="004376BC" w14:paraId="14C90353" w14:textId="77777777" w:rsidTr="00413261">
        <w:trPr>
          <w:trHeight w:val="215"/>
        </w:trPr>
        <w:tc>
          <w:tcPr>
            <w:tcW w:w="1563" w:type="dxa"/>
            <w:shd w:val="clear" w:color="auto" w:fill="F2F2F2" w:themeFill="background1" w:themeFillShade="F2"/>
          </w:tcPr>
          <w:p w14:paraId="7F68D8A4" w14:textId="77777777" w:rsidR="00413261" w:rsidRPr="0032756F" w:rsidRDefault="00413261" w:rsidP="00E33225">
            <w:pPr>
              <w:spacing w:before="0" w:after="0"/>
              <w:jc w:val="center"/>
              <w:rPr>
                <w:rFonts w:eastAsiaTheme="minorHAnsi" w:cstheme="minorHAnsi"/>
              </w:rPr>
            </w:pPr>
            <w:r w:rsidRPr="0032756F">
              <w:rPr>
                <w:rFonts w:cstheme="minorHAnsi"/>
              </w:rPr>
              <w:t>F</w:t>
            </w:r>
          </w:p>
        </w:tc>
        <w:tc>
          <w:tcPr>
            <w:tcW w:w="1985" w:type="dxa"/>
            <w:shd w:val="clear" w:color="auto" w:fill="F2F2F2" w:themeFill="background1" w:themeFillShade="F2"/>
          </w:tcPr>
          <w:p w14:paraId="744C1AFD" w14:textId="77777777" w:rsidR="00413261" w:rsidRPr="0065744D" w:rsidRDefault="00413261" w:rsidP="00E33225">
            <w:pPr>
              <w:spacing w:before="0" w:after="0"/>
              <w:jc w:val="center"/>
              <w:rPr>
                <w:rFonts w:eastAsiaTheme="minorHAnsi" w:cstheme="minorHAnsi"/>
              </w:rPr>
            </w:pPr>
            <w:r w:rsidRPr="0065744D">
              <w:rPr>
                <w:rFonts w:cstheme="minorHAnsi"/>
              </w:rPr>
              <w:t>0.0</w:t>
            </w:r>
          </w:p>
        </w:tc>
        <w:tc>
          <w:tcPr>
            <w:tcW w:w="2065" w:type="dxa"/>
            <w:shd w:val="clear" w:color="auto" w:fill="F2F2F2" w:themeFill="background1" w:themeFillShade="F2"/>
          </w:tcPr>
          <w:p w14:paraId="26B44F3A" w14:textId="77777777" w:rsidR="00413261" w:rsidRPr="0065744D" w:rsidRDefault="00413261" w:rsidP="00E33225">
            <w:pPr>
              <w:spacing w:before="0" w:after="0"/>
              <w:jc w:val="center"/>
              <w:rPr>
                <w:rFonts w:eastAsiaTheme="minorHAnsi" w:cstheme="minorHAnsi"/>
              </w:rPr>
            </w:pPr>
            <w:r w:rsidRPr="0065744D">
              <w:rPr>
                <w:rFonts w:cstheme="minorHAnsi"/>
              </w:rPr>
              <w:t>0 - 69</w:t>
            </w:r>
          </w:p>
        </w:tc>
      </w:tr>
    </w:tbl>
    <w:p w14:paraId="32D72DF3" w14:textId="3CCFAE04" w:rsidR="00B933C2" w:rsidRPr="00570088" w:rsidRDefault="00B933C2" w:rsidP="00570088">
      <w:pPr>
        <w:spacing w:after="0"/>
        <w:rPr>
          <w:rFonts w:cstheme="minorHAnsi"/>
        </w:rPr>
      </w:pPr>
      <w:r w:rsidRPr="00570088">
        <w:rPr>
          <w:rFonts w:cstheme="minorHAnsi"/>
        </w:rPr>
        <w:t xml:space="preserve">In the School of Nursing, in the graduate programs a grade of less than a C (2.0) is </w:t>
      </w:r>
      <w:r w:rsidR="00B36987" w:rsidRPr="00570088">
        <w:rPr>
          <w:rFonts w:cstheme="minorHAnsi"/>
        </w:rPr>
        <w:t xml:space="preserve">not a passing grade </w:t>
      </w:r>
      <w:r w:rsidRPr="00570088">
        <w:rPr>
          <w:rFonts w:cstheme="minorHAnsi"/>
        </w:rPr>
        <w:t xml:space="preserve">and in the undergraduate programs a grade of less than C- (1.7) is </w:t>
      </w:r>
      <w:r w:rsidR="00B36987" w:rsidRPr="00570088">
        <w:rPr>
          <w:rFonts w:cstheme="minorHAnsi"/>
        </w:rPr>
        <w:t>not a passing grade.</w:t>
      </w:r>
      <w:r w:rsidRPr="00570088">
        <w:rPr>
          <w:rFonts w:cstheme="minorHAnsi"/>
        </w:rPr>
        <w:t xml:space="preserve">  Additionally, p</w:t>
      </w:r>
      <w:r w:rsidR="00766762">
        <w:rPr>
          <w:rFonts w:cstheme="minorHAnsi"/>
        </w:rPr>
        <w:t xml:space="preserve">lease see </w:t>
      </w:r>
      <w:r w:rsidR="00D30606" w:rsidRPr="00570088">
        <w:rPr>
          <w:rFonts w:cstheme="minorHAnsi"/>
        </w:rPr>
        <w:t>OHSU policy, 02-70-03</w:t>
      </w:r>
      <w:r w:rsidRPr="00570088">
        <w:rPr>
          <w:rFonts w:cstheme="minorHAnsi"/>
        </w:rPr>
        <w:t>5, Degree/Certificate Standards for additional information on cumulative OHSU GPA requirements for graduation.</w:t>
      </w:r>
    </w:p>
    <w:p w14:paraId="7E913754" w14:textId="66C3218E" w:rsidR="006350EF" w:rsidRPr="0032756F" w:rsidRDefault="00F7615E" w:rsidP="00F95640">
      <w:pPr>
        <w:rPr>
          <w:rFonts w:cstheme="minorHAnsi"/>
          <w:szCs w:val="24"/>
        </w:rPr>
      </w:pPr>
      <w:r w:rsidRPr="004376BC">
        <w:rPr>
          <w:rFonts w:cstheme="minorHAnsi"/>
          <w:szCs w:val="24"/>
        </w:rPr>
        <w:t xml:space="preserve">Refer to the </w:t>
      </w:r>
      <w:r w:rsidR="00F42F2A" w:rsidRPr="004376BC">
        <w:rPr>
          <w:rFonts w:cstheme="minorHAnsi"/>
          <w:szCs w:val="24"/>
        </w:rPr>
        <w:t>SON</w:t>
      </w:r>
      <w:r w:rsidRPr="004376BC">
        <w:rPr>
          <w:rFonts w:cstheme="minorHAnsi"/>
          <w:szCs w:val="24"/>
        </w:rPr>
        <w:t xml:space="preserve"> </w:t>
      </w:r>
      <w:r w:rsidRPr="0032756F">
        <w:rPr>
          <w:rFonts w:cstheme="minorHAnsi"/>
          <w:i/>
          <w:szCs w:val="24"/>
        </w:rPr>
        <w:t>admission, progression, probation, and dismissal standards</w:t>
      </w:r>
      <w:r w:rsidRPr="0032756F">
        <w:rPr>
          <w:rFonts w:cstheme="minorHAnsi"/>
          <w:szCs w:val="24"/>
        </w:rPr>
        <w:t xml:space="preserve"> for withdraw, incomplete, and in progress grading standards. See </w:t>
      </w:r>
      <w:hyperlink r:id="rId12" w:history="1">
        <w:r w:rsidRPr="004376BC">
          <w:rPr>
            <w:rStyle w:val="Hyperlink"/>
            <w:rFonts w:cstheme="minorHAnsi"/>
            <w:szCs w:val="24"/>
          </w:rPr>
          <w:t>School of Nursing Policies</w:t>
        </w:r>
      </w:hyperlink>
      <w:r w:rsidR="002519B8" w:rsidRPr="004376BC">
        <w:rPr>
          <w:rFonts w:cstheme="minorHAnsi"/>
          <w:szCs w:val="24"/>
        </w:rPr>
        <w:t xml:space="preserve"> website f</w:t>
      </w:r>
      <w:r w:rsidRPr="004376BC">
        <w:rPr>
          <w:rFonts w:cstheme="minorHAnsi"/>
          <w:szCs w:val="24"/>
        </w:rPr>
        <w:t>or a complete list of policies.</w:t>
      </w:r>
    </w:p>
    <w:p w14:paraId="240489DA" w14:textId="77777777" w:rsidR="00053500" w:rsidRPr="00A06400" w:rsidRDefault="00F7615E" w:rsidP="00F95640">
      <w:pPr>
        <w:rPr>
          <w:rFonts w:cstheme="minorHAnsi"/>
          <w:szCs w:val="24"/>
        </w:rPr>
      </w:pPr>
      <w:r w:rsidRPr="0065744D">
        <w:rPr>
          <w:rFonts w:cstheme="minorHAnsi"/>
          <w:b/>
          <w:szCs w:val="24"/>
        </w:rPr>
        <w:t>Please note:</w:t>
      </w:r>
      <w:r w:rsidRPr="0065744D">
        <w:rPr>
          <w:rFonts w:cstheme="minorHAnsi"/>
          <w:szCs w:val="24"/>
        </w:rPr>
        <w:t xml:space="preserve"> OHSU policy requires Sakai sites to close three weeks after grades have been submitted to the registrar in compliance with us copyright law and adherence to the fair use doctrine of copyrighted materials in educational settings.  </w:t>
      </w:r>
      <w:r w:rsidR="00856156" w:rsidRPr="0065744D">
        <w:rPr>
          <w:rFonts w:cstheme="minorHAnsi"/>
          <w:szCs w:val="24"/>
        </w:rPr>
        <w:t>Y</w:t>
      </w:r>
      <w:r w:rsidRPr="0065744D">
        <w:rPr>
          <w:rFonts w:cstheme="minorHAnsi"/>
          <w:szCs w:val="24"/>
        </w:rPr>
        <w:t>ou have the right to retain a copy of any downloadable material posted to an onlin</w:t>
      </w:r>
      <w:r w:rsidRPr="00770F57">
        <w:rPr>
          <w:rFonts w:cstheme="minorHAnsi"/>
          <w:szCs w:val="24"/>
        </w:rPr>
        <w:t xml:space="preserve">e class.  </w:t>
      </w:r>
      <w:r w:rsidR="00856156" w:rsidRPr="00770F57">
        <w:rPr>
          <w:rFonts w:cstheme="minorHAnsi"/>
          <w:szCs w:val="24"/>
        </w:rPr>
        <w:t>Y</w:t>
      </w:r>
      <w:r w:rsidRPr="00770F57">
        <w:rPr>
          <w:rFonts w:cstheme="minorHAnsi"/>
          <w:szCs w:val="24"/>
        </w:rPr>
        <w:t>ou are encouraged to download any needed material before</w:t>
      </w:r>
      <w:r w:rsidR="00FE14DC" w:rsidRPr="00A06400">
        <w:rPr>
          <w:rFonts w:cstheme="minorHAnsi"/>
          <w:szCs w:val="24"/>
        </w:rPr>
        <w:t xml:space="preserve"> sites are permanently closed.</w:t>
      </w:r>
    </w:p>
    <w:p w14:paraId="376EEE66" w14:textId="4D161EBF" w:rsidR="003161C2" w:rsidRPr="00A06400" w:rsidRDefault="000B690E" w:rsidP="00F95640">
      <w:pPr>
        <w:rPr>
          <w:rFonts w:cstheme="minorHAnsi"/>
          <w:color w:val="548DD4" w:themeColor="text2" w:themeTint="99"/>
          <w:sz w:val="28"/>
          <w:szCs w:val="28"/>
        </w:rPr>
      </w:pPr>
      <w:r w:rsidRPr="00A06400">
        <w:rPr>
          <w:rFonts w:cstheme="minorHAnsi"/>
          <w:color w:val="548DD4" w:themeColor="text2" w:themeTint="99"/>
          <w:sz w:val="28"/>
          <w:szCs w:val="28"/>
        </w:rPr>
        <w:t xml:space="preserve">Examinations </w:t>
      </w:r>
    </w:p>
    <w:p w14:paraId="53DE05C4" w14:textId="72908192" w:rsidR="004807B6" w:rsidRPr="0032756F" w:rsidRDefault="000B690E" w:rsidP="00F95640">
      <w:pPr>
        <w:rPr>
          <w:rFonts w:cstheme="minorHAnsi"/>
          <w:szCs w:val="24"/>
        </w:rPr>
      </w:pPr>
      <w:r w:rsidRPr="00A06400">
        <w:rPr>
          <w:rFonts w:cstheme="minorHAnsi"/>
          <w:szCs w:val="24"/>
        </w:rPr>
        <w:t>All graded examinations must be either proctored or fully open resource</w:t>
      </w:r>
      <w:r w:rsidR="004E6358" w:rsidRPr="00A06400">
        <w:rPr>
          <w:rFonts w:cstheme="minorHAnsi"/>
          <w:szCs w:val="24"/>
        </w:rPr>
        <w:t>, OHSU Policy</w:t>
      </w:r>
      <w:r w:rsidR="00D84E55">
        <w:rPr>
          <w:rFonts w:cstheme="minorHAnsi"/>
          <w:szCs w:val="24"/>
        </w:rPr>
        <w:t xml:space="preserve"> and Procedure</w:t>
      </w:r>
      <w:r w:rsidR="004E6358" w:rsidRPr="00A06400">
        <w:rPr>
          <w:rFonts w:cstheme="minorHAnsi"/>
          <w:szCs w:val="24"/>
        </w:rPr>
        <w:t xml:space="preserve"> 02-70-005</w:t>
      </w:r>
      <w:r w:rsidR="004E6358" w:rsidRPr="004376BC">
        <w:rPr>
          <w:rFonts w:cstheme="minorHAnsi"/>
          <w:szCs w:val="24"/>
        </w:rPr>
        <w:t xml:space="preserve">, </w:t>
      </w:r>
      <w:r w:rsidR="004E6358" w:rsidRPr="00A06400">
        <w:rPr>
          <w:rFonts w:cstheme="minorHAnsi"/>
          <w:szCs w:val="24"/>
        </w:rPr>
        <w:t>Exam Proctoring</w:t>
      </w:r>
      <w:r w:rsidR="00ED0A57" w:rsidRPr="00A06400">
        <w:rPr>
          <w:rFonts w:cstheme="minorHAnsi"/>
          <w:szCs w:val="24"/>
        </w:rPr>
        <w:t>.</w:t>
      </w:r>
      <w:r w:rsidRPr="00A06400">
        <w:rPr>
          <w:rFonts w:cstheme="minorHAnsi"/>
          <w:szCs w:val="24"/>
        </w:rPr>
        <w:t xml:space="preserve">  </w:t>
      </w:r>
    </w:p>
    <w:p w14:paraId="3123C60C" w14:textId="54801800" w:rsidR="008C6759" w:rsidRPr="0065744D" w:rsidRDefault="008C6759" w:rsidP="00F95640">
      <w:pPr>
        <w:rPr>
          <w:rFonts w:cstheme="minorHAnsi"/>
          <w:szCs w:val="24"/>
        </w:rPr>
      </w:pPr>
      <w:r w:rsidRPr="0065744D">
        <w:rPr>
          <w:rFonts w:cstheme="minorHAnsi"/>
          <w:szCs w:val="24"/>
        </w:rPr>
        <w:t>Definitions:</w:t>
      </w:r>
    </w:p>
    <w:p w14:paraId="44719579" w14:textId="3FA70785" w:rsidR="008C6759" w:rsidRPr="00770F57" w:rsidRDefault="008C6759" w:rsidP="00F95640">
      <w:pPr>
        <w:rPr>
          <w:rFonts w:cstheme="minorHAnsi"/>
        </w:rPr>
      </w:pPr>
      <w:r w:rsidRPr="00A06400">
        <w:rPr>
          <w:rFonts w:cstheme="minorHAnsi"/>
          <w:b/>
        </w:rPr>
        <w:t>Proctored Exam</w:t>
      </w:r>
      <w:r w:rsidRPr="004376BC">
        <w:rPr>
          <w:rFonts w:cstheme="minorHAnsi"/>
        </w:rPr>
        <w:t xml:space="preserve">. An exam that is overseen by an impartial individual (called a proctor) who </w:t>
      </w:r>
      <w:r w:rsidRPr="0032756F">
        <w:rPr>
          <w:rFonts w:cstheme="minorHAnsi"/>
        </w:rPr>
        <w:t>monitors or supervises a student while he or she is taking an exam. The proctor ensures the security and integrity of the exam process, OHSU policy 02-70-050.  In the SON</w:t>
      </w:r>
      <w:r w:rsidR="004E6358" w:rsidRPr="0065744D">
        <w:rPr>
          <w:rFonts w:cstheme="minorHAnsi"/>
        </w:rPr>
        <w:t>,</w:t>
      </w:r>
      <w:r w:rsidRPr="0065744D">
        <w:rPr>
          <w:rFonts w:cstheme="minorHAnsi"/>
        </w:rPr>
        <w:t xml:space="preserve"> students should assume that resour</w:t>
      </w:r>
      <w:r w:rsidR="00080E7F" w:rsidRPr="0065744D">
        <w:rPr>
          <w:rFonts w:cstheme="minorHAnsi"/>
        </w:rPr>
        <w:t xml:space="preserve">ces are not to be used during </w:t>
      </w:r>
      <w:r w:rsidRPr="0065744D">
        <w:rPr>
          <w:rFonts w:cstheme="minorHAnsi"/>
        </w:rPr>
        <w:t>proctored exam</w:t>
      </w:r>
      <w:r w:rsidRPr="00484109">
        <w:rPr>
          <w:rFonts w:cstheme="minorHAnsi"/>
        </w:rPr>
        <w:t>s</w:t>
      </w:r>
      <w:r w:rsidRPr="00770F57">
        <w:rPr>
          <w:rFonts w:cstheme="minorHAnsi"/>
        </w:rPr>
        <w:t>, unless specifically stated by the faculty member before the exam is given.</w:t>
      </w:r>
    </w:p>
    <w:p w14:paraId="76FBD10E" w14:textId="626FD6E3" w:rsidR="008C6759" w:rsidRPr="0065744D" w:rsidRDefault="008C6759" w:rsidP="00F95640">
      <w:pPr>
        <w:rPr>
          <w:rFonts w:cstheme="minorHAnsi"/>
        </w:rPr>
      </w:pPr>
      <w:r w:rsidRPr="00A06400">
        <w:rPr>
          <w:rFonts w:cstheme="minorHAnsi"/>
          <w:b/>
        </w:rPr>
        <w:lastRenderedPageBreak/>
        <w:t>Non-Proctored Assessments</w:t>
      </w:r>
      <w:r w:rsidRPr="004376BC">
        <w:rPr>
          <w:rFonts w:cstheme="minorHAnsi"/>
        </w:rPr>
        <w:t>. Not all assessments of student work require proctors. Graded assignments, take home exams, open book exams, or term papers may be completed by students without a proctor</w:t>
      </w:r>
      <w:r w:rsidRPr="0032756F">
        <w:rPr>
          <w:rFonts w:cstheme="minorHAnsi"/>
        </w:rPr>
        <w:t xml:space="preserve">, OHSU policy, 02-70-050.  </w:t>
      </w:r>
      <w:r w:rsidR="00B805C8" w:rsidRPr="00A06400">
        <w:rPr>
          <w:rFonts w:cstheme="minorHAnsi"/>
          <w:szCs w:val="24"/>
        </w:rPr>
        <w:t>Non-Proctored exams in the SON are open resource.  Open resource includes, all class materials, textbooks, online materials and collaboration with other stud</w:t>
      </w:r>
      <w:r w:rsidR="00B805C8" w:rsidRPr="004376BC">
        <w:rPr>
          <w:rFonts w:cstheme="minorHAnsi"/>
          <w:szCs w:val="24"/>
        </w:rPr>
        <w:t>ents, e.g., verbal, email, text</w:t>
      </w:r>
      <w:r w:rsidR="00211E63" w:rsidRPr="004376BC">
        <w:rPr>
          <w:rFonts w:cstheme="minorHAnsi"/>
          <w:szCs w:val="24"/>
        </w:rPr>
        <w:t>;</w:t>
      </w:r>
      <w:r w:rsidR="00ED0A57" w:rsidRPr="004376BC">
        <w:rPr>
          <w:rFonts w:cstheme="minorHAnsi"/>
          <w:szCs w:val="24"/>
        </w:rPr>
        <w:t xml:space="preserve"> </w:t>
      </w:r>
      <w:proofErr w:type="gramStart"/>
      <w:r w:rsidR="00ED0A57" w:rsidRPr="004376BC">
        <w:rPr>
          <w:rFonts w:cstheme="minorHAnsi"/>
          <w:szCs w:val="24"/>
        </w:rPr>
        <w:t>however</w:t>
      </w:r>
      <w:proofErr w:type="gramEnd"/>
      <w:r w:rsidR="00ED0A57" w:rsidRPr="004376BC">
        <w:rPr>
          <w:rFonts w:cstheme="minorHAnsi"/>
          <w:szCs w:val="24"/>
        </w:rPr>
        <w:t xml:space="preserve"> students are responsible for their own</w:t>
      </w:r>
      <w:r w:rsidR="00ED0A57" w:rsidRPr="0032756F">
        <w:rPr>
          <w:rFonts w:cstheme="minorHAnsi"/>
          <w:szCs w:val="24"/>
        </w:rPr>
        <w:t xml:space="preserve"> academic work</w:t>
      </w:r>
      <w:r w:rsidR="00B805C8" w:rsidRPr="0032756F">
        <w:rPr>
          <w:rFonts w:cstheme="minorHAnsi"/>
          <w:szCs w:val="24"/>
        </w:rPr>
        <w:t xml:space="preserve">.  </w:t>
      </w:r>
      <w:r w:rsidR="00B805C8" w:rsidRPr="00A06400">
        <w:rPr>
          <w:rFonts w:cstheme="minorHAnsi"/>
          <w:szCs w:val="24"/>
        </w:rPr>
        <w:t xml:space="preserve"> </w:t>
      </w:r>
      <w:r w:rsidRPr="004376BC">
        <w:rPr>
          <w:rFonts w:cstheme="minorHAnsi"/>
        </w:rPr>
        <w:t>In the SON</w:t>
      </w:r>
      <w:r w:rsidR="00080E7F" w:rsidRPr="004376BC">
        <w:rPr>
          <w:rFonts w:cstheme="minorHAnsi"/>
        </w:rPr>
        <w:t>,</w:t>
      </w:r>
      <w:r w:rsidRPr="004376BC">
        <w:rPr>
          <w:rFonts w:cstheme="minorHAnsi"/>
        </w:rPr>
        <w:t xml:space="preserve"> </w:t>
      </w:r>
      <w:r w:rsidRPr="0032756F">
        <w:rPr>
          <w:rFonts w:cstheme="minorHAnsi"/>
        </w:rPr>
        <w:t>students will be advised when an exam is non-proctored</w:t>
      </w:r>
      <w:r w:rsidRPr="0065744D">
        <w:rPr>
          <w:rFonts w:cstheme="minorHAnsi"/>
        </w:rPr>
        <w:t>.</w:t>
      </w:r>
    </w:p>
    <w:p w14:paraId="37EA4FFA" w14:textId="77777777" w:rsidR="00570088" w:rsidRDefault="00570088" w:rsidP="007B0D03">
      <w:pPr>
        <w:pStyle w:val="PlainText"/>
        <w:rPr>
          <w:rFonts w:asciiTheme="minorHAnsi" w:hAnsiTheme="minorHAnsi" w:cstheme="minorHAnsi"/>
          <w:i/>
          <w:color w:val="548DD4" w:themeColor="text2" w:themeTint="99"/>
          <w:sz w:val="28"/>
          <w:szCs w:val="28"/>
        </w:rPr>
      </w:pPr>
    </w:p>
    <w:p w14:paraId="3740DA0E" w14:textId="07CF5486" w:rsidR="007B0D03" w:rsidRPr="00A06400" w:rsidRDefault="007B0D03" w:rsidP="007B0D03">
      <w:pPr>
        <w:pStyle w:val="PlainText"/>
        <w:rPr>
          <w:rFonts w:asciiTheme="minorHAnsi" w:hAnsiTheme="minorHAnsi" w:cstheme="minorHAnsi"/>
          <w:i/>
          <w:color w:val="548DD4" w:themeColor="text2" w:themeTint="99"/>
          <w:sz w:val="28"/>
          <w:szCs w:val="28"/>
        </w:rPr>
      </w:pPr>
      <w:r w:rsidRPr="00A06400">
        <w:rPr>
          <w:rFonts w:asciiTheme="minorHAnsi" w:hAnsiTheme="minorHAnsi" w:cstheme="minorHAnsi"/>
          <w:i/>
          <w:color w:val="548DD4" w:themeColor="text2" w:themeTint="99"/>
          <w:sz w:val="28"/>
          <w:szCs w:val="28"/>
        </w:rPr>
        <w:t>Guidance</w:t>
      </w:r>
      <w:r w:rsidR="001E2C05" w:rsidRPr="004376BC">
        <w:rPr>
          <w:rFonts w:asciiTheme="minorHAnsi" w:hAnsiTheme="minorHAnsi" w:cstheme="minorHAnsi"/>
          <w:i/>
          <w:color w:val="548DD4" w:themeColor="text2" w:themeTint="99"/>
          <w:sz w:val="28"/>
          <w:szCs w:val="28"/>
        </w:rPr>
        <w:t xml:space="preserve"> (</w:t>
      </w:r>
      <w:r w:rsidR="001E2C05" w:rsidRPr="00413261">
        <w:rPr>
          <w:rFonts w:asciiTheme="minorHAnsi" w:hAnsiTheme="minorHAnsi" w:cstheme="minorHAnsi"/>
          <w:b/>
          <w:i/>
          <w:color w:val="548DD4" w:themeColor="text2" w:themeTint="99"/>
          <w:sz w:val="28"/>
          <w:szCs w:val="28"/>
        </w:rPr>
        <w:t>included in template for faculty only</w:t>
      </w:r>
      <w:r w:rsidR="001E2C05" w:rsidRPr="004376BC">
        <w:rPr>
          <w:rFonts w:asciiTheme="minorHAnsi" w:hAnsiTheme="minorHAnsi" w:cstheme="minorHAnsi"/>
          <w:i/>
          <w:color w:val="548DD4" w:themeColor="text2" w:themeTint="99"/>
          <w:sz w:val="28"/>
          <w:szCs w:val="28"/>
        </w:rPr>
        <w:t>)</w:t>
      </w:r>
    </w:p>
    <w:p w14:paraId="2F455E60" w14:textId="17DAD97C" w:rsidR="00C01477" w:rsidRPr="00413261" w:rsidRDefault="00413261" w:rsidP="00C01477">
      <w:pPr>
        <w:rPr>
          <w:rFonts w:cstheme="minorHAnsi"/>
          <w:i/>
          <w:sz w:val="22"/>
        </w:rPr>
      </w:pPr>
      <w:r>
        <w:rPr>
          <w:rFonts w:cstheme="minorHAnsi"/>
          <w:i/>
        </w:rPr>
        <w:t>&lt;</w:t>
      </w:r>
      <w:r w:rsidR="007B0D03" w:rsidRPr="00413261">
        <w:rPr>
          <w:rFonts w:cstheme="minorHAnsi"/>
          <w:i/>
        </w:rPr>
        <w:t xml:space="preserve">Determining whether or not an exam will be proctored is an important decision that faculty make in cooperation with program directors and </w:t>
      </w:r>
      <w:proofErr w:type="gramStart"/>
      <w:r w:rsidR="007B0D03" w:rsidRPr="00413261">
        <w:rPr>
          <w:rFonts w:cstheme="minorHAnsi"/>
          <w:i/>
        </w:rPr>
        <w:t>other</w:t>
      </w:r>
      <w:proofErr w:type="gramEnd"/>
      <w:r w:rsidR="007B0D03" w:rsidRPr="00413261">
        <w:rPr>
          <w:rFonts w:cstheme="minorHAnsi"/>
          <w:i/>
        </w:rPr>
        <w:t xml:space="preserve"> program faculty. The following guidance is provided as a starting po</w:t>
      </w:r>
      <w:r w:rsidR="00C01477" w:rsidRPr="00413261">
        <w:rPr>
          <w:rFonts w:cstheme="minorHAnsi"/>
          <w:i/>
        </w:rPr>
        <w:t xml:space="preserve">int for making the determination.  If faculty determine that an exam is appropriate, proctoring may be considered if one or more of the following factors are present: </w:t>
      </w:r>
    </w:p>
    <w:p w14:paraId="5D20649D" w14:textId="77777777" w:rsidR="007B0D03" w:rsidRPr="00A06400" w:rsidRDefault="007B0D03" w:rsidP="007B0D03">
      <w:pPr>
        <w:pStyle w:val="PlainText"/>
        <w:rPr>
          <w:rFonts w:asciiTheme="minorHAnsi" w:hAnsiTheme="minorHAnsi" w:cstheme="minorHAnsi"/>
          <w:i/>
          <w:color w:val="auto"/>
        </w:rPr>
      </w:pPr>
    </w:p>
    <w:p w14:paraId="3EC0CBF4" w14:textId="77777777" w:rsidR="007B0D03" w:rsidRPr="00A06400" w:rsidRDefault="007B0D03" w:rsidP="007B0D03">
      <w:pPr>
        <w:numPr>
          <w:ilvl w:val="0"/>
          <w:numId w:val="8"/>
        </w:numPr>
        <w:spacing w:before="0" w:after="0"/>
        <w:ind w:left="360"/>
        <w:rPr>
          <w:rFonts w:eastAsia="Times New Roman" w:cstheme="minorHAnsi"/>
          <w:i/>
        </w:rPr>
      </w:pPr>
      <w:r w:rsidRPr="00A06400">
        <w:rPr>
          <w:rFonts w:eastAsia="Times New Roman" w:cstheme="minorHAnsi"/>
          <w:i/>
        </w:rPr>
        <w:t>High stakes – The exam makes up a substantive portion of the course grade or is used to make an important decision about student progression.</w:t>
      </w:r>
    </w:p>
    <w:p w14:paraId="055D1F38" w14:textId="77777777" w:rsidR="007B0D03" w:rsidRPr="00A06400" w:rsidRDefault="007B0D03" w:rsidP="007B0D03">
      <w:pPr>
        <w:numPr>
          <w:ilvl w:val="0"/>
          <w:numId w:val="8"/>
        </w:numPr>
        <w:spacing w:before="0" w:after="0"/>
        <w:ind w:left="360"/>
        <w:rPr>
          <w:rFonts w:eastAsia="Times New Roman" w:cstheme="minorHAnsi"/>
          <w:i/>
        </w:rPr>
      </w:pPr>
      <w:r w:rsidRPr="00A06400">
        <w:rPr>
          <w:rFonts w:eastAsia="Times New Roman" w:cstheme="minorHAnsi"/>
          <w:i/>
        </w:rPr>
        <w:t xml:space="preserve">Summative – The exam is designed to evaluate the student learning at the end of a major instructional unit. </w:t>
      </w:r>
    </w:p>
    <w:p w14:paraId="60835712" w14:textId="3C5872FD" w:rsidR="007B0D03" w:rsidRPr="00A06400" w:rsidRDefault="007B0D03" w:rsidP="007B0D03">
      <w:pPr>
        <w:numPr>
          <w:ilvl w:val="0"/>
          <w:numId w:val="8"/>
        </w:numPr>
        <w:spacing w:before="0" w:after="0"/>
        <w:ind w:left="360"/>
        <w:rPr>
          <w:rFonts w:eastAsia="Times New Roman" w:cstheme="minorHAnsi"/>
          <w:i/>
        </w:rPr>
      </w:pPr>
      <w:r w:rsidRPr="00A06400">
        <w:rPr>
          <w:rFonts w:eastAsia="Times New Roman" w:cstheme="minorHAnsi"/>
          <w:i/>
        </w:rPr>
        <w:t>Core knowledge – The exam tests student knowledge of material viewed to be essential to achieving the learning outcomes of the course or program.</w:t>
      </w:r>
      <w:r w:rsidR="00413261">
        <w:rPr>
          <w:rFonts w:eastAsia="Times New Roman" w:cstheme="minorHAnsi"/>
          <w:i/>
        </w:rPr>
        <w:t>&gt;</w:t>
      </w:r>
    </w:p>
    <w:p w14:paraId="67C5D8C7" w14:textId="458C7DBE" w:rsidR="001F778F" w:rsidRPr="004376BC" w:rsidRDefault="001F778F" w:rsidP="001F778F">
      <w:pPr>
        <w:rPr>
          <w:rFonts w:cstheme="minorHAnsi"/>
          <w:color w:val="0070C0"/>
          <w:sz w:val="28"/>
          <w:szCs w:val="28"/>
        </w:rPr>
      </w:pPr>
      <w:r w:rsidRPr="004376BC">
        <w:rPr>
          <w:rFonts w:cstheme="minorHAnsi"/>
          <w:color w:val="0070C0"/>
          <w:sz w:val="28"/>
          <w:szCs w:val="28"/>
        </w:rPr>
        <w:t>School of Nursing Student Catalog/Handbook</w:t>
      </w:r>
    </w:p>
    <w:p w14:paraId="2C1A4208" w14:textId="77777777" w:rsidR="001F778F" w:rsidRPr="0065744D" w:rsidRDefault="001F778F" w:rsidP="001F778F">
      <w:pPr>
        <w:rPr>
          <w:rFonts w:cstheme="minorHAnsi"/>
          <w:szCs w:val="24"/>
        </w:rPr>
      </w:pPr>
      <w:r w:rsidRPr="0032756F">
        <w:rPr>
          <w:rFonts w:cstheme="minorHAnsi"/>
          <w:szCs w:val="24"/>
        </w:rPr>
        <w:t>All students are responsible for following the policies and expectations outlined in the OHSU School of Nursing catalog/student handbook, including but not limited to the SON code of conduct</w:t>
      </w:r>
      <w:r w:rsidRPr="0065744D">
        <w:rPr>
          <w:rFonts w:cstheme="minorHAnsi"/>
          <w:szCs w:val="24"/>
        </w:rPr>
        <w:t xml:space="preserve"> and the minimum technology requirements.</w:t>
      </w:r>
    </w:p>
    <w:p w14:paraId="0663EA6D" w14:textId="77777777" w:rsidR="001F778F" w:rsidRPr="0065744D" w:rsidRDefault="001F778F" w:rsidP="001F778F">
      <w:pPr>
        <w:rPr>
          <w:rFonts w:cstheme="minorHAnsi"/>
          <w:szCs w:val="24"/>
        </w:rPr>
      </w:pPr>
      <w:r w:rsidRPr="0065744D">
        <w:rPr>
          <w:rFonts w:cstheme="minorHAnsi"/>
          <w:szCs w:val="24"/>
        </w:rPr>
        <w:t>Students are responsible for their own academic work. Students are expected to have read and practice principles of academic honesty, as presented in the School of Nursing catalog/student handbook.</w:t>
      </w:r>
    </w:p>
    <w:p w14:paraId="42250FF2" w14:textId="3EB80AEA" w:rsidR="001F778F" w:rsidRPr="004376BC" w:rsidRDefault="001F778F" w:rsidP="001F778F">
      <w:pPr>
        <w:rPr>
          <w:rFonts w:cstheme="minorHAnsi"/>
        </w:rPr>
      </w:pPr>
      <w:r w:rsidRPr="00A06400">
        <w:rPr>
          <w:rFonts w:cstheme="minorHAnsi"/>
          <w:szCs w:val="24"/>
        </w:rPr>
        <w:t xml:space="preserve">The School of Nursing reserves the privilege of retaining only those students who, in the judgment of the faculty, satisfy the requirements of scholarship and clinical performance necessary for the safe practice of nursing. The </w:t>
      </w:r>
      <w:hyperlink r:id="rId13" w:history="1">
        <w:r w:rsidRPr="004376BC">
          <w:rPr>
            <w:rStyle w:val="Hyperlink"/>
            <w:rFonts w:cstheme="minorHAnsi"/>
            <w:szCs w:val="24"/>
          </w:rPr>
          <w:t>SON Catalog &amp; Student Handbook</w:t>
        </w:r>
      </w:hyperlink>
      <w:r w:rsidRPr="004376BC">
        <w:rPr>
          <w:rFonts w:cstheme="minorHAnsi"/>
          <w:szCs w:val="24"/>
        </w:rPr>
        <w:t xml:space="preserve"> has information about academic standards and probation and dismissal policies.</w:t>
      </w:r>
    </w:p>
    <w:p w14:paraId="22E1812C" w14:textId="77777777" w:rsidR="001F778F" w:rsidRPr="0032756F" w:rsidRDefault="001F778F" w:rsidP="001F778F">
      <w:pPr>
        <w:rPr>
          <w:rFonts w:cstheme="minorHAnsi"/>
          <w:sz w:val="28"/>
          <w:szCs w:val="28"/>
        </w:rPr>
      </w:pPr>
      <w:r w:rsidRPr="0032756F">
        <w:rPr>
          <w:rFonts w:cstheme="minorHAnsi"/>
          <w:color w:val="0070C0"/>
          <w:sz w:val="28"/>
          <w:szCs w:val="28"/>
        </w:rPr>
        <w:t>Turnitin</w:t>
      </w:r>
    </w:p>
    <w:p w14:paraId="402528AF" w14:textId="77777777" w:rsidR="001F778F" w:rsidRPr="00A06400" w:rsidRDefault="001F778F" w:rsidP="001F778F">
      <w:pPr>
        <w:rPr>
          <w:rFonts w:cstheme="minorHAnsi"/>
          <w:szCs w:val="24"/>
        </w:rPr>
      </w:pPr>
      <w:r w:rsidRPr="0065744D">
        <w:rPr>
          <w:rFonts w:cstheme="minorHAnsi"/>
          <w:szCs w:val="24"/>
        </w:rPr>
        <w:t>Some courses in the School of Nursing use an academic authenticity tool called Turnitin.</w:t>
      </w:r>
      <w:r w:rsidRPr="0065744D">
        <w:rPr>
          <w:rFonts w:cstheme="minorHAnsi"/>
        </w:rPr>
        <w:t xml:space="preserve"> </w:t>
      </w:r>
      <w:r w:rsidRPr="00A06400">
        <w:rPr>
          <w:rFonts w:cstheme="minorHAnsi"/>
          <w:szCs w:val="24"/>
        </w:rPr>
        <w:t>Turnitin is an originality checker used by some courses and programs in the School of Nursing at OHSU.  Turnitin is one of many forms of feedback that can enable writers to develop skills in source integration and citation, as well as help writers avoid plagiarism.  Complete instructions will be provided in the course site.</w:t>
      </w:r>
    </w:p>
    <w:p w14:paraId="5D293F3E" w14:textId="60C9FD67" w:rsidR="001C22CE" w:rsidRPr="004376BC" w:rsidRDefault="00F7615E" w:rsidP="00F95640">
      <w:pPr>
        <w:rPr>
          <w:rFonts w:cstheme="minorHAnsi"/>
          <w:color w:val="0070C0"/>
          <w:sz w:val="28"/>
          <w:szCs w:val="28"/>
        </w:rPr>
      </w:pPr>
      <w:r w:rsidRPr="004376BC">
        <w:rPr>
          <w:rFonts w:cstheme="minorHAnsi"/>
          <w:color w:val="0070C0"/>
          <w:sz w:val="28"/>
          <w:szCs w:val="28"/>
        </w:rPr>
        <w:lastRenderedPageBreak/>
        <w:t>Course Content Outline</w:t>
      </w:r>
    </w:p>
    <w:p w14:paraId="126C1F91" w14:textId="4FC730FA" w:rsidR="00053500" w:rsidRPr="0065744D" w:rsidRDefault="00053500" w:rsidP="00F95640">
      <w:pPr>
        <w:rPr>
          <w:rFonts w:cstheme="minorHAnsi"/>
          <w:color w:val="0070C0"/>
          <w:szCs w:val="24"/>
        </w:rPr>
      </w:pPr>
      <w:r w:rsidRPr="004376BC">
        <w:rPr>
          <w:rFonts w:cstheme="minorHAnsi"/>
          <w:szCs w:val="24"/>
        </w:rPr>
        <w:t>&lt;</w:t>
      </w:r>
      <w:r w:rsidRPr="0032756F">
        <w:rPr>
          <w:rFonts w:cstheme="minorHAnsi"/>
          <w:i/>
          <w:szCs w:val="24"/>
        </w:rPr>
        <w:t>S</w:t>
      </w:r>
      <w:r w:rsidR="002536F5" w:rsidRPr="0032756F">
        <w:rPr>
          <w:rFonts w:cstheme="minorHAnsi"/>
          <w:i/>
          <w:szCs w:val="24"/>
        </w:rPr>
        <w:t xml:space="preserve">ee The </w:t>
      </w:r>
      <w:hyperlink r:id="rId14" w:history="1">
        <w:r w:rsidR="00474DA6" w:rsidRPr="004376BC">
          <w:rPr>
            <w:rStyle w:val="Hyperlink"/>
            <w:rFonts w:cstheme="minorHAnsi"/>
            <w:i/>
            <w:szCs w:val="24"/>
          </w:rPr>
          <w:t>SON syllabus guidelines</w:t>
        </w:r>
      </w:hyperlink>
      <w:r w:rsidR="002536F5" w:rsidRPr="004376BC">
        <w:rPr>
          <w:rFonts w:cstheme="minorHAnsi"/>
          <w:i/>
          <w:szCs w:val="24"/>
        </w:rPr>
        <w:t xml:space="preserve"> for an e</w:t>
      </w:r>
      <w:r w:rsidRPr="004376BC">
        <w:rPr>
          <w:rFonts w:cstheme="minorHAnsi"/>
          <w:i/>
          <w:szCs w:val="24"/>
        </w:rPr>
        <w:t>xample.</w:t>
      </w:r>
      <w:r w:rsidRPr="004376BC">
        <w:rPr>
          <w:rFonts w:cstheme="minorHAnsi"/>
          <w:szCs w:val="24"/>
        </w:rPr>
        <w:t>&gt;</w:t>
      </w:r>
      <w:r w:rsidR="00573CD3" w:rsidRPr="0032756F">
        <w:rPr>
          <w:rFonts w:cstheme="minorHAnsi"/>
          <w:szCs w:val="24"/>
        </w:rPr>
        <w:t xml:space="preserve">.  Please note, course </w:t>
      </w:r>
      <w:r w:rsidR="00E806B6" w:rsidRPr="0032756F">
        <w:rPr>
          <w:rFonts w:cstheme="minorHAnsi"/>
          <w:szCs w:val="24"/>
        </w:rPr>
        <w:t>content outline</w:t>
      </w:r>
      <w:r w:rsidR="00573CD3" w:rsidRPr="0032756F">
        <w:rPr>
          <w:rFonts w:cstheme="minorHAnsi"/>
          <w:szCs w:val="24"/>
        </w:rPr>
        <w:t xml:space="preserve"> should align with approved academic calendar </w:t>
      </w:r>
      <w:r w:rsidR="00573CD3" w:rsidRPr="0065744D">
        <w:rPr>
          <w:rFonts w:cstheme="minorHAnsi"/>
          <w:szCs w:val="24"/>
        </w:rPr>
        <w:t>weeks, typically 11 or 12 weeks/term.</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4"/>
        <w:gridCol w:w="7884"/>
      </w:tblGrid>
      <w:tr w:rsidR="006350EF" w:rsidRPr="004376BC" w14:paraId="2EFA39E9" w14:textId="77777777" w:rsidTr="002536F5">
        <w:trPr>
          <w:jc w:val="center"/>
        </w:trPr>
        <w:tc>
          <w:tcPr>
            <w:tcW w:w="1584" w:type="dxa"/>
            <w:shd w:val="clear" w:color="auto" w:fill="DBE5F1" w:themeFill="accent1" w:themeFillTint="33"/>
          </w:tcPr>
          <w:p w14:paraId="5903C2AF" w14:textId="77777777" w:rsidR="006350EF" w:rsidRPr="0065744D" w:rsidRDefault="002536F5" w:rsidP="003D0B4A">
            <w:pPr>
              <w:spacing w:before="0" w:after="0"/>
              <w:jc w:val="center"/>
              <w:rPr>
                <w:rFonts w:cstheme="minorHAnsi"/>
                <w:b/>
                <w:szCs w:val="24"/>
              </w:rPr>
            </w:pPr>
            <w:r w:rsidRPr="0065744D">
              <w:rPr>
                <w:rFonts w:cstheme="minorHAnsi"/>
                <w:b/>
                <w:szCs w:val="24"/>
              </w:rPr>
              <w:t>Week</w:t>
            </w:r>
          </w:p>
        </w:tc>
        <w:tc>
          <w:tcPr>
            <w:tcW w:w="7884" w:type="dxa"/>
            <w:shd w:val="clear" w:color="auto" w:fill="DBE5F1" w:themeFill="accent1" w:themeFillTint="33"/>
          </w:tcPr>
          <w:p w14:paraId="00509895" w14:textId="77777777" w:rsidR="006350EF" w:rsidRPr="00A06400" w:rsidRDefault="002536F5" w:rsidP="003D0B4A">
            <w:pPr>
              <w:spacing w:before="0" w:after="0"/>
              <w:jc w:val="center"/>
              <w:rPr>
                <w:rFonts w:cstheme="minorHAnsi"/>
                <w:b/>
                <w:szCs w:val="24"/>
              </w:rPr>
            </w:pPr>
            <w:r w:rsidRPr="00A06400">
              <w:rPr>
                <w:rFonts w:cstheme="minorHAnsi"/>
                <w:b/>
                <w:szCs w:val="24"/>
              </w:rPr>
              <w:t>Topic(s)</w:t>
            </w:r>
          </w:p>
        </w:tc>
      </w:tr>
      <w:tr w:rsidR="002536F5" w:rsidRPr="004376BC" w14:paraId="7B02A962" w14:textId="77777777" w:rsidTr="002536F5">
        <w:trPr>
          <w:jc w:val="center"/>
        </w:trPr>
        <w:tc>
          <w:tcPr>
            <w:tcW w:w="1584" w:type="dxa"/>
            <w:shd w:val="clear" w:color="auto" w:fill="F2F2F2" w:themeFill="background1" w:themeFillShade="F2"/>
          </w:tcPr>
          <w:p w14:paraId="508C78CF" w14:textId="77777777" w:rsidR="002536F5" w:rsidRPr="0032756F" w:rsidRDefault="002536F5" w:rsidP="003D0B4A">
            <w:pPr>
              <w:spacing w:before="0" w:after="0"/>
              <w:jc w:val="center"/>
              <w:rPr>
                <w:rFonts w:cstheme="minorHAnsi"/>
                <w:szCs w:val="24"/>
              </w:rPr>
            </w:pPr>
            <w:r w:rsidRPr="0032756F">
              <w:rPr>
                <w:rFonts w:cstheme="minorHAnsi"/>
                <w:szCs w:val="24"/>
              </w:rPr>
              <w:t>1</w:t>
            </w:r>
          </w:p>
        </w:tc>
        <w:tc>
          <w:tcPr>
            <w:tcW w:w="7884" w:type="dxa"/>
          </w:tcPr>
          <w:p w14:paraId="38038B45" w14:textId="77777777" w:rsidR="002536F5" w:rsidRPr="0065744D" w:rsidRDefault="002536F5" w:rsidP="003D0B4A">
            <w:pPr>
              <w:spacing w:before="0" w:after="0"/>
              <w:rPr>
                <w:rFonts w:cstheme="minorHAnsi"/>
                <w:szCs w:val="24"/>
              </w:rPr>
            </w:pPr>
          </w:p>
        </w:tc>
      </w:tr>
      <w:tr w:rsidR="006350EF" w:rsidRPr="004376BC" w14:paraId="13F3895D" w14:textId="77777777" w:rsidTr="002536F5">
        <w:trPr>
          <w:jc w:val="center"/>
        </w:trPr>
        <w:tc>
          <w:tcPr>
            <w:tcW w:w="1584" w:type="dxa"/>
            <w:shd w:val="clear" w:color="auto" w:fill="F2F2F2" w:themeFill="background1" w:themeFillShade="F2"/>
          </w:tcPr>
          <w:p w14:paraId="30291435" w14:textId="77777777" w:rsidR="006350EF" w:rsidRPr="0032756F" w:rsidRDefault="006350EF" w:rsidP="003D0B4A">
            <w:pPr>
              <w:spacing w:before="0" w:after="0"/>
              <w:jc w:val="center"/>
              <w:rPr>
                <w:rFonts w:cstheme="minorHAnsi"/>
                <w:szCs w:val="24"/>
              </w:rPr>
            </w:pPr>
            <w:r w:rsidRPr="0032756F">
              <w:rPr>
                <w:rFonts w:cstheme="minorHAnsi"/>
                <w:szCs w:val="24"/>
              </w:rPr>
              <w:t>2</w:t>
            </w:r>
          </w:p>
        </w:tc>
        <w:tc>
          <w:tcPr>
            <w:tcW w:w="7884" w:type="dxa"/>
          </w:tcPr>
          <w:p w14:paraId="32F8F59E" w14:textId="77777777" w:rsidR="006350EF" w:rsidRPr="0065744D" w:rsidRDefault="006350EF" w:rsidP="003D0B4A">
            <w:pPr>
              <w:spacing w:before="0" w:after="0"/>
              <w:rPr>
                <w:rFonts w:cstheme="minorHAnsi"/>
                <w:szCs w:val="24"/>
              </w:rPr>
            </w:pPr>
          </w:p>
        </w:tc>
      </w:tr>
      <w:tr w:rsidR="006350EF" w:rsidRPr="004376BC" w14:paraId="541E3FD5" w14:textId="77777777" w:rsidTr="002536F5">
        <w:trPr>
          <w:jc w:val="center"/>
        </w:trPr>
        <w:tc>
          <w:tcPr>
            <w:tcW w:w="1584" w:type="dxa"/>
            <w:shd w:val="clear" w:color="auto" w:fill="F2F2F2" w:themeFill="background1" w:themeFillShade="F2"/>
          </w:tcPr>
          <w:p w14:paraId="00E97BE5" w14:textId="77777777" w:rsidR="006350EF" w:rsidRPr="0032756F" w:rsidRDefault="006350EF" w:rsidP="003D0B4A">
            <w:pPr>
              <w:spacing w:before="0" w:after="0"/>
              <w:jc w:val="center"/>
              <w:rPr>
                <w:rFonts w:cstheme="minorHAnsi"/>
                <w:szCs w:val="24"/>
              </w:rPr>
            </w:pPr>
            <w:r w:rsidRPr="0032756F">
              <w:rPr>
                <w:rFonts w:cstheme="minorHAnsi"/>
                <w:szCs w:val="24"/>
              </w:rPr>
              <w:t>3</w:t>
            </w:r>
          </w:p>
        </w:tc>
        <w:tc>
          <w:tcPr>
            <w:tcW w:w="7884" w:type="dxa"/>
          </w:tcPr>
          <w:p w14:paraId="1842C222" w14:textId="77777777" w:rsidR="006350EF" w:rsidRPr="0065744D" w:rsidRDefault="006350EF" w:rsidP="003D0B4A">
            <w:pPr>
              <w:spacing w:before="0" w:after="0"/>
              <w:rPr>
                <w:rFonts w:cstheme="minorHAnsi"/>
                <w:szCs w:val="24"/>
              </w:rPr>
            </w:pPr>
          </w:p>
        </w:tc>
      </w:tr>
      <w:tr w:rsidR="006350EF" w:rsidRPr="004376BC" w14:paraId="366C36CD" w14:textId="77777777" w:rsidTr="002536F5">
        <w:trPr>
          <w:jc w:val="center"/>
        </w:trPr>
        <w:tc>
          <w:tcPr>
            <w:tcW w:w="1584" w:type="dxa"/>
            <w:shd w:val="clear" w:color="auto" w:fill="F2F2F2" w:themeFill="background1" w:themeFillShade="F2"/>
          </w:tcPr>
          <w:p w14:paraId="2783BD89" w14:textId="77777777" w:rsidR="006350EF" w:rsidRPr="0032756F" w:rsidRDefault="006350EF" w:rsidP="003D0B4A">
            <w:pPr>
              <w:spacing w:before="0" w:after="0"/>
              <w:jc w:val="center"/>
              <w:rPr>
                <w:rFonts w:cstheme="minorHAnsi"/>
                <w:szCs w:val="24"/>
              </w:rPr>
            </w:pPr>
            <w:r w:rsidRPr="0032756F">
              <w:rPr>
                <w:rFonts w:cstheme="minorHAnsi"/>
                <w:szCs w:val="24"/>
              </w:rPr>
              <w:t>4</w:t>
            </w:r>
          </w:p>
        </w:tc>
        <w:tc>
          <w:tcPr>
            <w:tcW w:w="7884" w:type="dxa"/>
          </w:tcPr>
          <w:p w14:paraId="040B0930" w14:textId="77777777" w:rsidR="006350EF" w:rsidRPr="0065744D" w:rsidRDefault="006350EF" w:rsidP="003D0B4A">
            <w:pPr>
              <w:spacing w:before="0" w:after="0"/>
              <w:rPr>
                <w:rFonts w:cstheme="minorHAnsi"/>
                <w:szCs w:val="24"/>
              </w:rPr>
            </w:pPr>
          </w:p>
        </w:tc>
      </w:tr>
      <w:tr w:rsidR="006350EF" w:rsidRPr="004376BC" w14:paraId="222CC020" w14:textId="77777777" w:rsidTr="002536F5">
        <w:trPr>
          <w:jc w:val="center"/>
        </w:trPr>
        <w:tc>
          <w:tcPr>
            <w:tcW w:w="1584" w:type="dxa"/>
            <w:shd w:val="clear" w:color="auto" w:fill="F2F2F2" w:themeFill="background1" w:themeFillShade="F2"/>
          </w:tcPr>
          <w:p w14:paraId="707F316F" w14:textId="77777777" w:rsidR="006350EF" w:rsidRPr="0032756F" w:rsidRDefault="006350EF" w:rsidP="003D0B4A">
            <w:pPr>
              <w:spacing w:before="0" w:after="0"/>
              <w:jc w:val="center"/>
              <w:rPr>
                <w:rFonts w:cstheme="minorHAnsi"/>
                <w:szCs w:val="24"/>
              </w:rPr>
            </w:pPr>
            <w:r w:rsidRPr="0032756F">
              <w:rPr>
                <w:rFonts w:cstheme="minorHAnsi"/>
                <w:szCs w:val="24"/>
              </w:rPr>
              <w:t>5</w:t>
            </w:r>
          </w:p>
        </w:tc>
        <w:tc>
          <w:tcPr>
            <w:tcW w:w="7884" w:type="dxa"/>
          </w:tcPr>
          <w:p w14:paraId="5A985CCB" w14:textId="77777777" w:rsidR="006350EF" w:rsidRPr="0065744D" w:rsidRDefault="006350EF" w:rsidP="003D0B4A">
            <w:pPr>
              <w:spacing w:before="0" w:after="0"/>
              <w:rPr>
                <w:rFonts w:cstheme="minorHAnsi"/>
                <w:szCs w:val="24"/>
              </w:rPr>
            </w:pPr>
          </w:p>
        </w:tc>
      </w:tr>
      <w:tr w:rsidR="006350EF" w:rsidRPr="004376BC" w14:paraId="5240AADE" w14:textId="77777777" w:rsidTr="002536F5">
        <w:trPr>
          <w:jc w:val="center"/>
        </w:trPr>
        <w:tc>
          <w:tcPr>
            <w:tcW w:w="1584" w:type="dxa"/>
            <w:shd w:val="clear" w:color="auto" w:fill="F2F2F2" w:themeFill="background1" w:themeFillShade="F2"/>
          </w:tcPr>
          <w:p w14:paraId="29D34014" w14:textId="77777777" w:rsidR="006350EF" w:rsidRPr="0032756F" w:rsidRDefault="006350EF" w:rsidP="003D0B4A">
            <w:pPr>
              <w:spacing w:before="0" w:after="0"/>
              <w:jc w:val="center"/>
              <w:rPr>
                <w:rFonts w:cstheme="minorHAnsi"/>
                <w:szCs w:val="24"/>
              </w:rPr>
            </w:pPr>
            <w:r w:rsidRPr="0032756F">
              <w:rPr>
                <w:rFonts w:cstheme="minorHAnsi"/>
                <w:szCs w:val="24"/>
              </w:rPr>
              <w:t>6</w:t>
            </w:r>
          </w:p>
        </w:tc>
        <w:tc>
          <w:tcPr>
            <w:tcW w:w="7884" w:type="dxa"/>
          </w:tcPr>
          <w:p w14:paraId="284DF870" w14:textId="77777777" w:rsidR="006350EF" w:rsidRPr="0065744D" w:rsidRDefault="006350EF" w:rsidP="003D0B4A">
            <w:pPr>
              <w:spacing w:before="0" w:after="0"/>
              <w:rPr>
                <w:rFonts w:cstheme="minorHAnsi"/>
                <w:szCs w:val="24"/>
              </w:rPr>
            </w:pPr>
          </w:p>
        </w:tc>
      </w:tr>
      <w:tr w:rsidR="006350EF" w:rsidRPr="004376BC" w14:paraId="6321DDDB" w14:textId="77777777" w:rsidTr="002536F5">
        <w:trPr>
          <w:jc w:val="center"/>
        </w:trPr>
        <w:tc>
          <w:tcPr>
            <w:tcW w:w="1584" w:type="dxa"/>
            <w:shd w:val="clear" w:color="auto" w:fill="F2F2F2" w:themeFill="background1" w:themeFillShade="F2"/>
          </w:tcPr>
          <w:p w14:paraId="15E7D9BF" w14:textId="77777777" w:rsidR="006350EF" w:rsidRPr="0032756F" w:rsidRDefault="006350EF" w:rsidP="003D0B4A">
            <w:pPr>
              <w:spacing w:before="0" w:after="0"/>
              <w:jc w:val="center"/>
              <w:rPr>
                <w:rFonts w:cstheme="minorHAnsi"/>
                <w:szCs w:val="24"/>
              </w:rPr>
            </w:pPr>
            <w:r w:rsidRPr="0032756F">
              <w:rPr>
                <w:rFonts w:cstheme="minorHAnsi"/>
                <w:szCs w:val="24"/>
              </w:rPr>
              <w:t>7</w:t>
            </w:r>
          </w:p>
        </w:tc>
        <w:tc>
          <w:tcPr>
            <w:tcW w:w="7884" w:type="dxa"/>
          </w:tcPr>
          <w:p w14:paraId="7A9938B8" w14:textId="77777777" w:rsidR="006350EF" w:rsidRPr="0065744D" w:rsidRDefault="006350EF" w:rsidP="003D0B4A">
            <w:pPr>
              <w:spacing w:before="0" w:after="0"/>
              <w:rPr>
                <w:rFonts w:cstheme="minorHAnsi"/>
                <w:szCs w:val="24"/>
              </w:rPr>
            </w:pPr>
          </w:p>
        </w:tc>
      </w:tr>
      <w:tr w:rsidR="006350EF" w:rsidRPr="004376BC" w14:paraId="3A2B790A" w14:textId="77777777" w:rsidTr="002536F5">
        <w:trPr>
          <w:jc w:val="center"/>
        </w:trPr>
        <w:tc>
          <w:tcPr>
            <w:tcW w:w="1584" w:type="dxa"/>
            <w:shd w:val="clear" w:color="auto" w:fill="F2F2F2" w:themeFill="background1" w:themeFillShade="F2"/>
          </w:tcPr>
          <w:p w14:paraId="254913DF" w14:textId="77777777" w:rsidR="006350EF" w:rsidRPr="0032756F" w:rsidRDefault="006350EF" w:rsidP="003D0B4A">
            <w:pPr>
              <w:spacing w:before="0" w:after="0"/>
              <w:jc w:val="center"/>
              <w:rPr>
                <w:rFonts w:cstheme="minorHAnsi"/>
                <w:szCs w:val="24"/>
              </w:rPr>
            </w:pPr>
            <w:r w:rsidRPr="0032756F">
              <w:rPr>
                <w:rFonts w:cstheme="minorHAnsi"/>
                <w:szCs w:val="24"/>
              </w:rPr>
              <w:t>8</w:t>
            </w:r>
          </w:p>
        </w:tc>
        <w:tc>
          <w:tcPr>
            <w:tcW w:w="7884" w:type="dxa"/>
          </w:tcPr>
          <w:p w14:paraId="7F8C0868" w14:textId="77777777" w:rsidR="006350EF" w:rsidRPr="0065744D" w:rsidRDefault="006350EF" w:rsidP="003D0B4A">
            <w:pPr>
              <w:spacing w:before="0" w:after="0"/>
              <w:rPr>
                <w:rFonts w:cstheme="minorHAnsi"/>
                <w:szCs w:val="24"/>
              </w:rPr>
            </w:pPr>
          </w:p>
        </w:tc>
      </w:tr>
      <w:tr w:rsidR="006350EF" w:rsidRPr="004376BC" w14:paraId="2EC14E08" w14:textId="77777777" w:rsidTr="002536F5">
        <w:trPr>
          <w:jc w:val="center"/>
        </w:trPr>
        <w:tc>
          <w:tcPr>
            <w:tcW w:w="1584" w:type="dxa"/>
            <w:shd w:val="clear" w:color="auto" w:fill="F2F2F2" w:themeFill="background1" w:themeFillShade="F2"/>
          </w:tcPr>
          <w:p w14:paraId="30CF46D5" w14:textId="77777777" w:rsidR="006350EF" w:rsidRPr="0032756F" w:rsidRDefault="006350EF" w:rsidP="003D0B4A">
            <w:pPr>
              <w:spacing w:before="0" w:after="0"/>
              <w:jc w:val="center"/>
              <w:rPr>
                <w:rFonts w:cstheme="minorHAnsi"/>
                <w:szCs w:val="24"/>
              </w:rPr>
            </w:pPr>
            <w:r w:rsidRPr="0032756F">
              <w:rPr>
                <w:rFonts w:cstheme="minorHAnsi"/>
                <w:szCs w:val="24"/>
              </w:rPr>
              <w:t>9</w:t>
            </w:r>
          </w:p>
        </w:tc>
        <w:tc>
          <w:tcPr>
            <w:tcW w:w="7884" w:type="dxa"/>
          </w:tcPr>
          <w:p w14:paraId="1ADD16D3" w14:textId="77777777" w:rsidR="006350EF" w:rsidRPr="0065744D" w:rsidRDefault="006350EF" w:rsidP="003D0B4A">
            <w:pPr>
              <w:spacing w:before="0" w:after="0"/>
              <w:rPr>
                <w:rFonts w:cstheme="minorHAnsi"/>
                <w:szCs w:val="24"/>
              </w:rPr>
            </w:pPr>
          </w:p>
        </w:tc>
      </w:tr>
      <w:tr w:rsidR="006350EF" w:rsidRPr="004376BC" w14:paraId="0167CE92" w14:textId="77777777" w:rsidTr="002536F5">
        <w:trPr>
          <w:jc w:val="center"/>
        </w:trPr>
        <w:tc>
          <w:tcPr>
            <w:tcW w:w="1584" w:type="dxa"/>
            <w:shd w:val="clear" w:color="auto" w:fill="F2F2F2" w:themeFill="background1" w:themeFillShade="F2"/>
          </w:tcPr>
          <w:p w14:paraId="48DB5748" w14:textId="77777777" w:rsidR="006350EF" w:rsidRPr="0032756F" w:rsidRDefault="006350EF" w:rsidP="003D0B4A">
            <w:pPr>
              <w:spacing w:before="0" w:after="0"/>
              <w:jc w:val="center"/>
              <w:rPr>
                <w:rFonts w:cstheme="minorHAnsi"/>
                <w:szCs w:val="24"/>
              </w:rPr>
            </w:pPr>
            <w:r w:rsidRPr="0032756F">
              <w:rPr>
                <w:rFonts w:cstheme="minorHAnsi"/>
                <w:szCs w:val="24"/>
              </w:rPr>
              <w:t>10</w:t>
            </w:r>
          </w:p>
        </w:tc>
        <w:tc>
          <w:tcPr>
            <w:tcW w:w="7884" w:type="dxa"/>
          </w:tcPr>
          <w:p w14:paraId="21B03ED9" w14:textId="77777777" w:rsidR="006350EF" w:rsidRPr="0065744D" w:rsidRDefault="006350EF" w:rsidP="003D0B4A">
            <w:pPr>
              <w:spacing w:before="0" w:after="0"/>
              <w:rPr>
                <w:rFonts w:cstheme="minorHAnsi"/>
                <w:szCs w:val="24"/>
              </w:rPr>
            </w:pPr>
          </w:p>
        </w:tc>
      </w:tr>
      <w:tr w:rsidR="00F40837" w:rsidRPr="004376BC" w14:paraId="176FE56B" w14:textId="77777777" w:rsidTr="002536F5">
        <w:trPr>
          <w:jc w:val="center"/>
        </w:trPr>
        <w:tc>
          <w:tcPr>
            <w:tcW w:w="1584" w:type="dxa"/>
            <w:shd w:val="clear" w:color="auto" w:fill="F2F2F2" w:themeFill="background1" w:themeFillShade="F2"/>
          </w:tcPr>
          <w:p w14:paraId="593A155F" w14:textId="0F2ABAFA" w:rsidR="00F40837" w:rsidRPr="0032756F" w:rsidRDefault="00F40837" w:rsidP="003D0B4A">
            <w:pPr>
              <w:spacing w:before="0" w:after="0"/>
              <w:jc w:val="center"/>
              <w:rPr>
                <w:rFonts w:cstheme="minorHAnsi"/>
                <w:szCs w:val="24"/>
              </w:rPr>
            </w:pPr>
            <w:r w:rsidRPr="0032756F">
              <w:rPr>
                <w:rFonts w:cstheme="minorHAnsi"/>
                <w:szCs w:val="24"/>
              </w:rPr>
              <w:t>11</w:t>
            </w:r>
          </w:p>
        </w:tc>
        <w:tc>
          <w:tcPr>
            <w:tcW w:w="7884" w:type="dxa"/>
          </w:tcPr>
          <w:p w14:paraId="2452CC2F" w14:textId="77777777" w:rsidR="00F40837" w:rsidRPr="0065744D" w:rsidRDefault="00F40837" w:rsidP="003D0B4A">
            <w:pPr>
              <w:spacing w:before="0" w:after="0"/>
              <w:rPr>
                <w:rFonts w:cstheme="minorHAnsi"/>
                <w:szCs w:val="24"/>
              </w:rPr>
            </w:pPr>
          </w:p>
        </w:tc>
      </w:tr>
    </w:tbl>
    <w:p w14:paraId="6B3235A6" w14:textId="77777777" w:rsidR="00FA6722" w:rsidRPr="0032756F" w:rsidRDefault="00FA6722" w:rsidP="00F95640">
      <w:pPr>
        <w:rPr>
          <w:rFonts w:cstheme="minorHAnsi"/>
          <w:color w:val="0070C0"/>
          <w:sz w:val="28"/>
          <w:szCs w:val="28"/>
        </w:rPr>
      </w:pPr>
    </w:p>
    <w:p w14:paraId="5C3C7ABB" w14:textId="1261337C" w:rsidR="00FA6722" w:rsidRPr="00A06400" w:rsidRDefault="00FA6722" w:rsidP="00F95640">
      <w:pPr>
        <w:rPr>
          <w:rFonts w:cstheme="minorHAnsi"/>
          <w:b/>
          <w:color w:val="0070C0"/>
          <w:sz w:val="28"/>
          <w:szCs w:val="28"/>
        </w:rPr>
      </w:pPr>
      <w:r w:rsidRPr="00766762">
        <w:rPr>
          <w:rFonts w:cstheme="minorHAnsi"/>
          <w:b/>
          <w:color w:val="0070C0"/>
          <w:sz w:val="28"/>
          <w:szCs w:val="28"/>
        </w:rPr>
        <w:t>Institutional Policies</w:t>
      </w:r>
      <w:r w:rsidR="00EE0CC5" w:rsidRPr="004376BC">
        <w:rPr>
          <w:rFonts w:cstheme="minorHAnsi"/>
          <w:b/>
          <w:color w:val="0070C0"/>
          <w:sz w:val="28"/>
          <w:szCs w:val="28"/>
        </w:rPr>
        <w:t xml:space="preserve"> (</w:t>
      </w:r>
      <w:r w:rsidR="00EE0CC5" w:rsidRPr="00413261">
        <w:rPr>
          <w:rFonts w:cstheme="minorHAnsi"/>
          <w:b/>
          <w:i/>
          <w:color w:val="0070C0"/>
          <w:sz w:val="28"/>
          <w:szCs w:val="28"/>
        </w:rPr>
        <w:t>may be updated by the Provost and CAP</w:t>
      </w:r>
      <w:r w:rsidR="00EE0CC5" w:rsidRPr="004376BC">
        <w:rPr>
          <w:rFonts w:cstheme="minorHAnsi"/>
          <w:b/>
          <w:color w:val="0070C0"/>
          <w:sz w:val="28"/>
          <w:szCs w:val="28"/>
        </w:rPr>
        <w:t>)</w:t>
      </w:r>
    </w:p>
    <w:p w14:paraId="066C7250" w14:textId="004117D8" w:rsidR="00053500" w:rsidRPr="004376BC" w:rsidRDefault="00F7615E" w:rsidP="00F95640">
      <w:pPr>
        <w:rPr>
          <w:rFonts w:cstheme="minorHAnsi"/>
          <w:color w:val="0070C0"/>
          <w:sz w:val="28"/>
          <w:szCs w:val="28"/>
        </w:rPr>
      </w:pPr>
      <w:r w:rsidRPr="004376BC">
        <w:rPr>
          <w:rFonts w:cstheme="minorHAnsi"/>
          <w:color w:val="0070C0"/>
          <w:sz w:val="28"/>
          <w:szCs w:val="28"/>
        </w:rPr>
        <w:t>Course Specific Inclement Weather Procedures</w:t>
      </w:r>
    </w:p>
    <w:p w14:paraId="096A0E2E" w14:textId="64F055F3" w:rsidR="00053500" w:rsidRPr="004376BC" w:rsidRDefault="00E911D3" w:rsidP="00F95640">
      <w:pPr>
        <w:rPr>
          <w:rFonts w:cstheme="minorHAnsi"/>
          <w:szCs w:val="24"/>
        </w:rPr>
      </w:pPr>
      <w:hyperlink r:id="rId15" w:history="1">
        <w:r w:rsidR="006350EF" w:rsidRPr="004376BC">
          <w:rPr>
            <w:rStyle w:val="Hyperlink"/>
            <w:rFonts w:cstheme="minorHAnsi"/>
            <w:szCs w:val="24"/>
          </w:rPr>
          <w:t>Inclement Weather Pr</w:t>
        </w:r>
        <w:r w:rsidR="006350EF" w:rsidRPr="004376BC">
          <w:rPr>
            <w:rStyle w:val="Hyperlink"/>
            <w:rFonts w:cstheme="minorHAnsi"/>
            <w:szCs w:val="24"/>
          </w:rPr>
          <w:t>o</w:t>
        </w:r>
        <w:r w:rsidR="006350EF" w:rsidRPr="004376BC">
          <w:rPr>
            <w:rStyle w:val="Hyperlink"/>
            <w:rFonts w:cstheme="minorHAnsi"/>
            <w:szCs w:val="24"/>
          </w:rPr>
          <w:t>cedures</w:t>
        </w:r>
      </w:hyperlink>
      <w:r w:rsidR="001C22CE" w:rsidRPr="004376BC">
        <w:rPr>
          <w:rFonts w:cstheme="minorHAnsi"/>
          <w:szCs w:val="24"/>
        </w:rPr>
        <w:t xml:space="preserve"> can be found for each OHSU School of Nursing c</w:t>
      </w:r>
      <w:r w:rsidR="006350EF" w:rsidRPr="004376BC">
        <w:rPr>
          <w:rFonts w:cstheme="minorHAnsi"/>
          <w:szCs w:val="24"/>
        </w:rPr>
        <w:t>ampus.</w:t>
      </w:r>
    </w:p>
    <w:p w14:paraId="44AEB2A4" w14:textId="77777777" w:rsidR="00053500" w:rsidRPr="0032756F" w:rsidRDefault="00F7615E" w:rsidP="00F95640">
      <w:pPr>
        <w:rPr>
          <w:rFonts w:cstheme="minorHAnsi"/>
          <w:color w:val="0070C0"/>
          <w:sz w:val="28"/>
          <w:szCs w:val="28"/>
        </w:rPr>
      </w:pPr>
      <w:r w:rsidRPr="0032756F">
        <w:rPr>
          <w:rFonts w:cstheme="minorHAnsi"/>
          <w:color w:val="0070C0"/>
          <w:sz w:val="28"/>
          <w:szCs w:val="28"/>
        </w:rPr>
        <w:t>Copyright Information</w:t>
      </w:r>
    </w:p>
    <w:p w14:paraId="7D08136C" w14:textId="77777777" w:rsidR="00053500" w:rsidRPr="0065744D" w:rsidRDefault="00033323" w:rsidP="00F95640">
      <w:pPr>
        <w:rPr>
          <w:rFonts w:cstheme="minorHAnsi"/>
          <w:szCs w:val="24"/>
        </w:rPr>
      </w:pPr>
      <w:r w:rsidRPr="0065744D">
        <w:rPr>
          <w:rFonts w:cstheme="minorHAnsi"/>
          <w:szCs w:val="24"/>
        </w:rPr>
        <w:t>Every reasonable effort has been made to protect the copyright requirements of materials used in this course.  Class participants are warned not to copy, audio, or videotape in violation of copyright laws. Journal articles will be kept on reserve at the library or online for student access. Copyright law does allow for making one personal c</w:t>
      </w:r>
      <w:bookmarkStart w:id="0" w:name="_GoBack"/>
      <w:bookmarkEnd w:id="0"/>
      <w:r w:rsidRPr="0065744D">
        <w:rPr>
          <w:rFonts w:cstheme="minorHAnsi"/>
          <w:szCs w:val="24"/>
        </w:rPr>
        <w:t>opy of each article from the original article. This limit also applies to electronic sources.</w:t>
      </w:r>
    </w:p>
    <w:p w14:paraId="39DE2473" w14:textId="77777777" w:rsidR="00053500" w:rsidRPr="00A06400" w:rsidRDefault="009C71F9" w:rsidP="00F95640">
      <w:pPr>
        <w:rPr>
          <w:rFonts w:cstheme="minorHAnsi"/>
          <w:color w:val="0070C0"/>
          <w:sz w:val="28"/>
          <w:szCs w:val="28"/>
        </w:rPr>
      </w:pPr>
      <w:r w:rsidRPr="00A06400">
        <w:rPr>
          <w:rFonts w:cstheme="minorHAnsi"/>
          <w:color w:val="0070C0"/>
          <w:sz w:val="28"/>
          <w:szCs w:val="28"/>
        </w:rPr>
        <w:t>Syllabus Changes and</w:t>
      </w:r>
      <w:r w:rsidR="00F7615E" w:rsidRPr="00A06400">
        <w:rPr>
          <w:rFonts w:cstheme="minorHAnsi"/>
          <w:color w:val="0070C0"/>
          <w:sz w:val="28"/>
          <w:szCs w:val="28"/>
        </w:rPr>
        <w:t xml:space="preserve"> Retention</w:t>
      </w:r>
    </w:p>
    <w:p w14:paraId="1A292054" w14:textId="77777777" w:rsidR="00053500" w:rsidRPr="00A06400" w:rsidRDefault="00033323" w:rsidP="00F95640">
      <w:pPr>
        <w:rPr>
          <w:rFonts w:cstheme="minorHAnsi"/>
          <w:szCs w:val="24"/>
        </w:rPr>
      </w:pPr>
      <w:r w:rsidRPr="00A06400">
        <w:rPr>
          <w:rFonts w:cstheme="minorHAnsi"/>
          <w:szCs w:val="24"/>
        </w:rPr>
        <w:t>This syllabus is not to be considered a contra</w:t>
      </w:r>
      <w:r w:rsidR="004514BE" w:rsidRPr="00A06400">
        <w:rPr>
          <w:rFonts w:cstheme="minorHAnsi"/>
          <w:szCs w:val="24"/>
        </w:rPr>
        <w:t>ct between the student and the School of N</w:t>
      </w:r>
      <w:r w:rsidRPr="00A06400">
        <w:rPr>
          <w:rFonts w:cstheme="minorHAnsi"/>
          <w:szCs w:val="24"/>
        </w:rPr>
        <w:t>ursing.  It is recognized that changes may be made as the need arises. Students are responsible for keeping a copy of the course syllabus for their records.</w:t>
      </w:r>
    </w:p>
    <w:p w14:paraId="36C9F41C" w14:textId="77777777" w:rsidR="00053500" w:rsidRPr="00A06400" w:rsidRDefault="00F7615E" w:rsidP="00F95640">
      <w:pPr>
        <w:rPr>
          <w:rFonts w:cstheme="minorHAnsi"/>
          <w:color w:val="0070C0"/>
          <w:sz w:val="28"/>
          <w:szCs w:val="28"/>
        </w:rPr>
      </w:pPr>
      <w:r w:rsidRPr="00A06400">
        <w:rPr>
          <w:rFonts w:cstheme="minorHAnsi"/>
          <w:color w:val="0070C0"/>
          <w:sz w:val="28"/>
          <w:szCs w:val="28"/>
        </w:rPr>
        <w:t>Accommodations</w:t>
      </w:r>
    </w:p>
    <w:p w14:paraId="7CA6957C" w14:textId="77777777" w:rsidR="00172A6D" w:rsidRPr="0032756F" w:rsidRDefault="00172A6D" w:rsidP="00172A6D">
      <w:pPr>
        <w:rPr>
          <w:rFonts w:cstheme="minorHAnsi"/>
          <w:szCs w:val="24"/>
        </w:rPr>
      </w:pPr>
      <w:r w:rsidRPr="00A06400">
        <w:rPr>
          <w:rFonts w:cstheme="minorHAnsi"/>
          <w:szCs w:val="24"/>
        </w:rPr>
        <w:t xml:space="preserve">OHSU is committed to providing equal access to qualified students who experience a disability in compliance with Section 504 of the Rehabilitation Act of 1973, the Americans with Disabilities Act (ADA) of 1990, and the ADA Amendments Act (ADA-AA) of 2008.  If you have a </w:t>
      </w:r>
      <w:r w:rsidRPr="00A06400">
        <w:rPr>
          <w:rFonts w:cstheme="minorHAnsi"/>
          <w:szCs w:val="24"/>
        </w:rPr>
        <w:lastRenderedPageBreak/>
        <w:t>disability or think you may have a disability (physical, sensory, chronic health, psychological or learning</w:t>
      </w:r>
      <w:r w:rsidR="008B32C3" w:rsidRPr="00A06400">
        <w:rPr>
          <w:rFonts w:cstheme="minorHAnsi"/>
          <w:szCs w:val="24"/>
        </w:rPr>
        <w:t>, or other</w:t>
      </w:r>
      <w:r w:rsidRPr="00A06400">
        <w:rPr>
          <w:rFonts w:cstheme="minorHAnsi"/>
          <w:szCs w:val="24"/>
        </w:rPr>
        <w:t xml:space="preserve">) please contact the Office for Student Access at (503) 494-0082 or </w:t>
      </w:r>
      <w:hyperlink r:id="rId16" w:tgtFrame="_blank" w:tooltip="student access email" w:history="1">
        <w:r w:rsidRPr="004376BC">
          <w:rPr>
            <w:rStyle w:val="Hyperlink"/>
            <w:rFonts w:cstheme="minorHAnsi"/>
            <w:szCs w:val="24"/>
          </w:rPr>
          <w:t>studentaccess@ohsu.edu</w:t>
        </w:r>
      </w:hyperlink>
      <w:r w:rsidRPr="004376BC">
        <w:rPr>
          <w:rFonts w:cstheme="minorHAnsi"/>
          <w:szCs w:val="24"/>
        </w:rPr>
        <w:t xml:space="preserve"> to discuss eligibility for academic accommodations.  Information is also available at </w:t>
      </w:r>
      <w:hyperlink r:id="rId17" w:history="1">
        <w:r w:rsidRPr="004376BC">
          <w:rPr>
            <w:rStyle w:val="Hyperlink"/>
            <w:rFonts w:cstheme="minorHAnsi"/>
            <w:szCs w:val="24"/>
          </w:rPr>
          <w:t>www.ohsu.edu/student-access.</w:t>
        </w:r>
      </w:hyperlink>
      <w:r w:rsidRPr="004376BC">
        <w:rPr>
          <w:rFonts w:cstheme="minorHAnsi"/>
          <w:szCs w:val="24"/>
        </w:rPr>
        <w:t xml:space="preserve">  Because accommodations may take time to implement and cannot be applied retroactively, it is important to have this discussion as soon as possible.  All information regarding a student’s disability is kept in accordance with relevant state and federal laws.</w:t>
      </w:r>
    </w:p>
    <w:p w14:paraId="1DC1A28C" w14:textId="77777777" w:rsidR="00DE02D6" w:rsidRPr="0065744D" w:rsidRDefault="00DE02D6" w:rsidP="00DE02D6">
      <w:pPr>
        <w:rPr>
          <w:rFonts w:cstheme="minorHAnsi"/>
          <w:bCs/>
          <w:color w:val="0070C0"/>
          <w:sz w:val="28"/>
          <w:szCs w:val="28"/>
        </w:rPr>
      </w:pPr>
      <w:r w:rsidRPr="0065744D">
        <w:rPr>
          <w:rFonts w:cstheme="minorHAnsi"/>
          <w:bCs/>
          <w:color w:val="0070C0"/>
          <w:sz w:val="28"/>
          <w:szCs w:val="28"/>
        </w:rPr>
        <w:t>Commitment to Diversity</w:t>
      </w:r>
    </w:p>
    <w:p w14:paraId="288588F0" w14:textId="0075D50C" w:rsidR="00AA6B86" w:rsidRPr="004376BC" w:rsidRDefault="00AA6B86" w:rsidP="00AA6B86">
      <w:pPr>
        <w:rPr>
          <w:rStyle w:val="Hyperlink"/>
          <w:rFonts w:cstheme="minorHAnsi"/>
          <w:szCs w:val="24"/>
        </w:rPr>
      </w:pPr>
      <w:r w:rsidRPr="0065744D">
        <w:rPr>
          <w:rFonts w:cstheme="minorHAnsi"/>
          <w:szCs w:val="24"/>
        </w:rPr>
        <w:t>Oregon Health &amp; Science University is committed to creating and fostering a learning and working environment based on open communication and mutual respect. If you encounter sexual harassment, sexual misconduct, sexual assault, or discrimination based on race, color, religion, age, national origin or ancestry, veteran or military status, sex, marital status, pregnancy or parenting status, sexual orientation, gender identity, disability  or any other protected status please contac</w:t>
      </w:r>
      <w:r w:rsidRPr="00A06400">
        <w:rPr>
          <w:rFonts w:cstheme="minorHAnsi"/>
          <w:szCs w:val="24"/>
        </w:rPr>
        <w:t xml:space="preserve">t the Affirmative Action and Equal Opportunity Department at 503-494-5148 or </w:t>
      </w:r>
      <w:hyperlink r:id="rId18" w:history="1">
        <w:r w:rsidRPr="004376BC">
          <w:rPr>
            <w:rStyle w:val="Hyperlink"/>
            <w:rFonts w:cstheme="minorHAnsi"/>
            <w:szCs w:val="24"/>
          </w:rPr>
          <w:t>aaeo@ohsu.edu.</w:t>
        </w:r>
      </w:hyperlink>
      <w:r w:rsidRPr="004376BC">
        <w:rPr>
          <w:rFonts w:cstheme="minorHAnsi"/>
          <w:szCs w:val="24"/>
        </w:rPr>
        <w:t xml:space="preserve"> Inquiries about Title IX compliance or sex/gender discrimination and harassment may be directed to the </w:t>
      </w:r>
      <w:r w:rsidRPr="004376BC">
        <w:rPr>
          <w:rFonts w:cstheme="minorHAnsi"/>
          <w:b/>
          <w:bCs/>
          <w:szCs w:val="24"/>
        </w:rPr>
        <w:t>OHSU Title IX Coordinator</w:t>
      </w:r>
      <w:r w:rsidRPr="004376BC">
        <w:rPr>
          <w:rFonts w:cstheme="minorHAnsi"/>
          <w:szCs w:val="24"/>
        </w:rPr>
        <w:t xml:space="preserve"> at 503-494-0258 or </w:t>
      </w:r>
      <w:hyperlink r:id="rId19" w:history="1">
        <w:r w:rsidRPr="004376BC">
          <w:rPr>
            <w:rStyle w:val="Hyperlink"/>
            <w:rFonts w:cstheme="minorHAnsi"/>
            <w:szCs w:val="24"/>
          </w:rPr>
          <w:t>titleix@ohsu.edu</w:t>
        </w:r>
      </w:hyperlink>
    </w:p>
    <w:p w14:paraId="437AE242" w14:textId="57325FC3" w:rsidR="00393261" w:rsidRPr="004376BC" w:rsidRDefault="00393261" w:rsidP="00AA6B86">
      <w:pPr>
        <w:rPr>
          <w:rFonts w:cstheme="minorHAnsi"/>
          <w:szCs w:val="24"/>
        </w:rPr>
      </w:pPr>
      <w:r w:rsidRPr="0032756F">
        <w:rPr>
          <w:rFonts w:cstheme="minorHAnsi"/>
          <w:szCs w:val="24"/>
        </w:rPr>
        <w:t>If you have a name that differs from the name that appears on the class roster, please inform the faculty before your second class meeting so that everyone can use your correct name and pronouns</w:t>
      </w:r>
      <w:r w:rsidRPr="004376BC">
        <w:rPr>
          <w:rFonts w:cstheme="minorHAnsi"/>
          <w:szCs w:val="24"/>
        </w:rPr>
        <w:t>.</w:t>
      </w:r>
    </w:p>
    <w:p w14:paraId="54FA19C0" w14:textId="6612C7ED" w:rsidR="00053500" w:rsidRPr="00A06400" w:rsidRDefault="00F7615E" w:rsidP="00F95640">
      <w:pPr>
        <w:rPr>
          <w:rFonts w:cstheme="minorHAnsi"/>
          <w:color w:val="0070C0"/>
          <w:sz w:val="28"/>
          <w:szCs w:val="28"/>
        </w:rPr>
      </w:pPr>
      <w:r w:rsidRPr="00A06400">
        <w:rPr>
          <w:rFonts w:cstheme="minorHAnsi"/>
          <w:color w:val="0070C0"/>
          <w:sz w:val="28"/>
          <w:szCs w:val="28"/>
        </w:rPr>
        <w:t>Technical Support</w:t>
      </w:r>
    </w:p>
    <w:p w14:paraId="19BAB7BD" w14:textId="2A8690AA" w:rsidR="00053500" w:rsidRPr="004376BC" w:rsidRDefault="00F7615E" w:rsidP="00F95640">
      <w:pPr>
        <w:rPr>
          <w:rFonts w:cstheme="minorHAnsi"/>
          <w:szCs w:val="24"/>
        </w:rPr>
      </w:pPr>
      <w:r w:rsidRPr="00A06400">
        <w:rPr>
          <w:rFonts w:cstheme="minorHAnsi"/>
          <w:szCs w:val="24"/>
        </w:rPr>
        <w:t>The OHSU ITG Help</w:t>
      </w:r>
      <w:r w:rsidR="002733AC" w:rsidRPr="00A06400">
        <w:rPr>
          <w:rFonts w:cstheme="minorHAnsi"/>
          <w:szCs w:val="24"/>
        </w:rPr>
        <w:t xml:space="preserve"> D</w:t>
      </w:r>
      <w:r w:rsidRPr="00A06400">
        <w:rPr>
          <w:rFonts w:cstheme="minorHAnsi"/>
          <w:szCs w:val="24"/>
        </w:rPr>
        <w:t>esk is available to assist students with email account or network account access issues between 6 a.m. and 6 p.m., Monday throu</w:t>
      </w:r>
      <w:r w:rsidR="00345BB7" w:rsidRPr="00A06400">
        <w:rPr>
          <w:rFonts w:cstheme="minorHAnsi"/>
          <w:szCs w:val="24"/>
        </w:rPr>
        <w:t>gh Friday at 503-494-2222. For technical s</w:t>
      </w:r>
      <w:r w:rsidRPr="00A06400">
        <w:rPr>
          <w:rFonts w:cstheme="minorHAnsi"/>
          <w:szCs w:val="24"/>
        </w:rPr>
        <w:t>upport i</w:t>
      </w:r>
      <w:r w:rsidR="00053500" w:rsidRPr="00A06400">
        <w:rPr>
          <w:rFonts w:cstheme="minorHAnsi"/>
          <w:szCs w:val="24"/>
        </w:rPr>
        <w:t xml:space="preserve">n </w:t>
      </w:r>
      <w:r w:rsidRPr="00A06400">
        <w:rPr>
          <w:rFonts w:cstheme="minorHAnsi"/>
          <w:szCs w:val="24"/>
        </w:rPr>
        <w:t>u</w:t>
      </w:r>
      <w:r w:rsidR="00053500" w:rsidRPr="00A06400">
        <w:rPr>
          <w:rFonts w:cstheme="minorHAnsi"/>
          <w:szCs w:val="24"/>
        </w:rPr>
        <w:t xml:space="preserve">sing </w:t>
      </w:r>
      <w:r w:rsidRPr="00A06400">
        <w:rPr>
          <w:rFonts w:cstheme="minorHAnsi"/>
          <w:szCs w:val="24"/>
        </w:rPr>
        <w:t>t</w:t>
      </w:r>
      <w:r w:rsidR="00053500" w:rsidRPr="00A06400">
        <w:rPr>
          <w:rFonts w:cstheme="minorHAnsi"/>
          <w:szCs w:val="24"/>
        </w:rPr>
        <w:t>he Sakai Course Management System</w:t>
      </w:r>
      <w:r w:rsidRPr="00A06400">
        <w:rPr>
          <w:rFonts w:cstheme="minorHAnsi"/>
          <w:szCs w:val="24"/>
        </w:rPr>
        <w:t>,</w:t>
      </w:r>
      <w:r w:rsidR="00053500" w:rsidRPr="00A06400">
        <w:rPr>
          <w:rFonts w:cstheme="minorHAnsi"/>
          <w:szCs w:val="24"/>
        </w:rPr>
        <w:t xml:space="preserve"> </w:t>
      </w:r>
      <w:r w:rsidRPr="00A06400">
        <w:rPr>
          <w:rFonts w:cstheme="minorHAnsi"/>
          <w:szCs w:val="24"/>
        </w:rPr>
        <w:t>p</w:t>
      </w:r>
      <w:r w:rsidR="00053500" w:rsidRPr="00A06400">
        <w:rPr>
          <w:rFonts w:cstheme="minorHAnsi"/>
          <w:szCs w:val="24"/>
        </w:rPr>
        <w:t xml:space="preserve">lease </w:t>
      </w:r>
      <w:r w:rsidRPr="00A06400">
        <w:rPr>
          <w:rFonts w:cstheme="minorHAnsi"/>
          <w:szCs w:val="24"/>
        </w:rPr>
        <w:t>c</w:t>
      </w:r>
      <w:r w:rsidR="00053500" w:rsidRPr="00A06400">
        <w:rPr>
          <w:rFonts w:cstheme="minorHAnsi"/>
          <w:szCs w:val="24"/>
        </w:rPr>
        <w:t xml:space="preserve">ontact </w:t>
      </w:r>
      <w:r w:rsidRPr="00A06400">
        <w:rPr>
          <w:rFonts w:cstheme="minorHAnsi"/>
          <w:szCs w:val="24"/>
        </w:rPr>
        <w:t>t</w:t>
      </w:r>
      <w:r w:rsidR="00345BB7" w:rsidRPr="00A06400">
        <w:rPr>
          <w:rFonts w:cstheme="minorHAnsi"/>
          <w:szCs w:val="24"/>
        </w:rPr>
        <w:t>he Sakai Help Desk a</w:t>
      </w:r>
      <w:r w:rsidR="00F42F2A" w:rsidRPr="00A06400">
        <w:rPr>
          <w:rFonts w:cstheme="minorHAnsi"/>
          <w:szCs w:val="24"/>
        </w:rPr>
        <w:t xml:space="preserve">t </w:t>
      </w:r>
      <w:r w:rsidR="00053500" w:rsidRPr="00A06400">
        <w:rPr>
          <w:rFonts w:cstheme="minorHAnsi"/>
          <w:szCs w:val="24"/>
        </w:rPr>
        <w:t xml:space="preserve">877-972-5249 </w:t>
      </w:r>
      <w:r w:rsidRPr="00A06400">
        <w:rPr>
          <w:rFonts w:cstheme="minorHAnsi"/>
          <w:szCs w:val="24"/>
        </w:rPr>
        <w:t>o</w:t>
      </w:r>
      <w:r w:rsidR="00053500" w:rsidRPr="00A06400">
        <w:rPr>
          <w:rFonts w:cstheme="minorHAnsi"/>
          <w:szCs w:val="24"/>
        </w:rPr>
        <w:t xml:space="preserve">r </w:t>
      </w:r>
      <w:r w:rsidRPr="00A06400">
        <w:rPr>
          <w:rFonts w:cstheme="minorHAnsi"/>
          <w:szCs w:val="24"/>
        </w:rPr>
        <w:t>e</w:t>
      </w:r>
      <w:r w:rsidR="00053500" w:rsidRPr="00A06400">
        <w:rPr>
          <w:rFonts w:cstheme="minorHAnsi"/>
          <w:szCs w:val="24"/>
        </w:rPr>
        <w:t xml:space="preserve">mail </w:t>
      </w:r>
      <w:r w:rsidRPr="00A06400">
        <w:rPr>
          <w:rFonts w:cstheme="minorHAnsi"/>
          <w:szCs w:val="24"/>
        </w:rPr>
        <w:t>u</w:t>
      </w:r>
      <w:r w:rsidR="00053500" w:rsidRPr="00A06400">
        <w:rPr>
          <w:rFonts w:cstheme="minorHAnsi"/>
          <w:szCs w:val="24"/>
        </w:rPr>
        <w:t xml:space="preserve">s </w:t>
      </w:r>
      <w:r w:rsidRPr="00A06400">
        <w:rPr>
          <w:rFonts w:cstheme="minorHAnsi"/>
          <w:szCs w:val="24"/>
        </w:rPr>
        <w:t>a</w:t>
      </w:r>
      <w:r w:rsidR="00053500" w:rsidRPr="00A06400">
        <w:rPr>
          <w:rFonts w:cstheme="minorHAnsi"/>
          <w:szCs w:val="24"/>
        </w:rPr>
        <w:t xml:space="preserve">t </w:t>
      </w:r>
      <w:hyperlink r:id="rId20" w:history="1">
        <w:r w:rsidRPr="004376BC">
          <w:rPr>
            <w:rStyle w:val="Hyperlink"/>
            <w:rFonts w:cstheme="minorHAnsi"/>
            <w:szCs w:val="24"/>
          </w:rPr>
          <w:t>sakai@ohsu.edu</w:t>
        </w:r>
      </w:hyperlink>
      <w:r w:rsidRPr="004376BC">
        <w:rPr>
          <w:rFonts w:cstheme="minorHAnsi"/>
          <w:szCs w:val="24"/>
        </w:rPr>
        <w:t>.</w:t>
      </w:r>
    </w:p>
    <w:p w14:paraId="0768A3AD" w14:textId="58917CE1" w:rsidR="00CD6DB7" w:rsidRPr="004376BC" w:rsidRDefault="00CD6DB7" w:rsidP="00F95640">
      <w:pPr>
        <w:rPr>
          <w:rFonts w:cstheme="minorHAnsi"/>
          <w:szCs w:val="24"/>
        </w:rPr>
      </w:pPr>
    </w:p>
    <w:p w14:paraId="026DA20B" w14:textId="1B9DA3DA" w:rsidR="00CD6DB7" w:rsidRPr="0032756F" w:rsidRDefault="00CD6DB7" w:rsidP="00137BA3">
      <w:pPr>
        <w:rPr>
          <w:rFonts w:cstheme="minorHAnsi"/>
          <w:szCs w:val="24"/>
        </w:rPr>
      </w:pPr>
    </w:p>
    <w:sectPr w:rsidR="00CD6DB7" w:rsidRPr="0032756F" w:rsidSect="00E51A43">
      <w:headerReference w:type="default" r:id="rId2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568F0" w14:textId="77777777" w:rsidR="00E911D3" w:rsidRDefault="00E911D3" w:rsidP="00B545BF">
      <w:r>
        <w:separator/>
      </w:r>
    </w:p>
  </w:endnote>
  <w:endnote w:type="continuationSeparator" w:id="0">
    <w:p w14:paraId="01CCFA0F" w14:textId="77777777" w:rsidR="00E911D3" w:rsidRDefault="00E911D3" w:rsidP="00B5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916F" w14:textId="7C5904C2" w:rsidR="00053500" w:rsidRDefault="00820BC9" w:rsidP="00E33225">
    <w:pPr>
      <w:pStyle w:val="Footer"/>
      <w:tabs>
        <w:tab w:val="clear" w:pos="9360"/>
        <w:tab w:val="right" w:pos="8370"/>
      </w:tabs>
      <w:spacing w:before="0" w:after="0"/>
      <w:rPr>
        <w:rFonts w:ascii="Cambria" w:hAnsi="Cambria"/>
        <w:noProof/>
        <w:sz w:val="20"/>
        <w:szCs w:val="20"/>
      </w:rPr>
    </w:pPr>
    <w:r w:rsidRPr="00820BC9">
      <w:rPr>
        <w:rFonts w:asciiTheme="majorHAnsi" w:hAnsiTheme="majorHAnsi"/>
        <w:color w:val="0070C0"/>
        <w:sz w:val="20"/>
        <w:szCs w:val="20"/>
      </w:rPr>
      <w:t>Oregon Health &amp; Science University</w:t>
    </w:r>
    <w:r w:rsidR="00053500" w:rsidRPr="00820BC9">
      <w:rPr>
        <w:rFonts w:asciiTheme="majorHAnsi" w:hAnsiTheme="majorHAnsi"/>
        <w:color w:val="003399"/>
        <w:sz w:val="20"/>
        <w:szCs w:val="20"/>
      </w:rPr>
      <w:t xml:space="preserve"> </w:t>
    </w:r>
    <w:r w:rsidR="00053500" w:rsidRPr="00820BC9">
      <w:rPr>
        <w:rFonts w:asciiTheme="majorHAnsi" w:hAnsiTheme="majorHAnsi"/>
        <w:sz w:val="20"/>
        <w:szCs w:val="20"/>
      </w:rPr>
      <w:t>| School of Nursing</w:t>
    </w:r>
    <w:r w:rsidR="00053500" w:rsidRPr="00666D08">
      <w:rPr>
        <w:rFonts w:ascii="Trebuchet MS" w:hAnsi="Trebuchet MS"/>
        <w:sz w:val="20"/>
        <w:szCs w:val="20"/>
      </w:rPr>
      <w:tab/>
    </w:r>
    <w:r w:rsidR="00053500">
      <w:rPr>
        <w:rFonts w:ascii="Cambria" w:hAnsi="Cambria"/>
        <w:sz w:val="20"/>
        <w:szCs w:val="20"/>
      </w:rPr>
      <w:tab/>
    </w:r>
    <w:r w:rsidR="00053500" w:rsidRPr="00FC5DC3">
      <w:rPr>
        <w:rFonts w:ascii="Cambria" w:hAnsi="Cambria"/>
        <w:sz w:val="20"/>
        <w:szCs w:val="20"/>
      </w:rPr>
      <w:t xml:space="preserve">Page | </w:t>
    </w:r>
    <w:r w:rsidR="00053500" w:rsidRPr="00FC5DC3">
      <w:rPr>
        <w:rFonts w:ascii="Cambria" w:hAnsi="Cambria"/>
        <w:sz w:val="20"/>
        <w:szCs w:val="20"/>
      </w:rPr>
      <w:fldChar w:fldCharType="begin"/>
    </w:r>
    <w:r w:rsidR="00053500" w:rsidRPr="00FC5DC3">
      <w:rPr>
        <w:rFonts w:ascii="Cambria" w:hAnsi="Cambria"/>
        <w:sz w:val="20"/>
        <w:szCs w:val="20"/>
      </w:rPr>
      <w:instrText xml:space="preserve"> PAGE   \* MERGEFORMAT </w:instrText>
    </w:r>
    <w:r w:rsidR="00053500" w:rsidRPr="00FC5DC3">
      <w:rPr>
        <w:rFonts w:ascii="Cambria" w:hAnsi="Cambria"/>
        <w:sz w:val="20"/>
        <w:szCs w:val="20"/>
      </w:rPr>
      <w:fldChar w:fldCharType="separate"/>
    </w:r>
    <w:r w:rsidR="00BD60B2">
      <w:rPr>
        <w:rFonts w:ascii="Cambria" w:hAnsi="Cambria"/>
        <w:noProof/>
        <w:sz w:val="20"/>
        <w:szCs w:val="20"/>
      </w:rPr>
      <w:t>1</w:t>
    </w:r>
    <w:r w:rsidR="00053500" w:rsidRPr="00FC5DC3">
      <w:rPr>
        <w:rFonts w:ascii="Cambria" w:hAnsi="Cambria"/>
        <w:noProof/>
        <w:sz w:val="20"/>
        <w:szCs w:val="20"/>
      </w:rPr>
      <w:fldChar w:fldCharType="end"/>
    </w:r>
  </w:p>
  <w:p w14:paraId="3EC01AC7" w14:textId="5982D3FD" w:rsidR="00053500" w:rsidRPr="00302015" w:rsidRDefault="00413261" w:rsidP="00302015">
    <w:pPr>
      <w:pStyle w:val="Footer"/>
      <w:tabs>
        <w:tab w:val="clear" w:pos="9360"/>
        <w:tab w:val="right" w:pos="8370"/>
      </w:tabs>
      <w:spacing w:before="0" w:after="0"/>
      <w:rPr>
        <w:rFonts w:ascii="Cambria" w:hAnsi="Cambria"/>
        <w:i/>
        <w:sz w:val="16"/>
        <w:szCs w:val="16"/>
      </w:rPr>
    </w:pPr>
    <w:r>
      <w:rPr>
        <w:rFonts w:ascii="Cambria" w:hAnsi="Cambria"/>
        <w:i/>
        <w:sz w:val="16"/>
        <w:szCs w:val="16"/>
      </w:rPr>
      <w:t xml:space="preserve">Approved, Graduate, </w:t>
    </w:r>
    <w:r w:rsidR="00912175">
      <w:rPr>
        <w:rFonts w:ascii="Cambria" w:hAnsi="Cambria"/>
        <w:i/>
        <w:sz w:val="16"/>
        <w:szCs w:val="16"/>
      </w:rPr>
      <w:t xml:space="preserve">Undergraduate </w:t>
    </w:r>
    <w:r>
      <w:rPr>
        <w:rFonts w:ascii="Cambria" w:hAnsi="Cambria"/>
        <w:i/>
        <w:sz w:val="16"/>
        <w:szCs w:val="16"/>
      </w:rPr>
      <w:t xml:space="preserve">&amp; Faculty Coordinating </w:t>
    </w:r>
    <w:r w:rsidR="00912175">
      <w:rPr>
        <w:rFonts w:ascii="Cambria" w:hAnsi="Cambria"/>
        <w:i/>
        <w:sz w:val="16"/>
        <w:szCs w:val="16"/>
      </w:rPr>
      <w:t xml:space="preserve">Councils, </w:t>
    </w:r>
    <w:r>
      <w:rPr>
        <w:rFonts w:ascii="Cambria" w:hAnsi="Cambria"/>
        <w:i/>
        <w:sz w:val="16"/>
        <w:szCs w:val="16"/>
      </w:rPr>
      <w:t xml:space="preserve">May, </w:t>
    </w:r>
    <w:r w:rsidR="00912175">
      <w:rPr>
        <w:rFonts w:ascii="Cambria" w:hAnsi="Cambria"/>
        <w:i/>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45523" w14:textId="77777777" w:rsidR="00E911D3" w:rsidRDefault="00E911D3" w:rsidP="00B545BF">
      <w:r>
        <w:separator/>
      </w:r>
    </w:p>
  </w:footnote>
  <w:footnote w:type="continuationSeparator" w:id="0">
    <w:p w14:paraId="4DBFA84B" w14:textId="77777777" w:rsidR="00E911D3" w:rsidRDefault="00E911D3" w:rsidP="00B5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8980" w14:textId="77777777" w:rsidR="00B545BF" w:rsidRPr="00B545BF" w:rsidRDefault="00DE67B6" w:rsidP="00383118">
    <w:pPr>
      <w:pStyle w:val="Header"/>
      <w:spacing w:before="0" w:after="0"/>
    </w:pPr>
    <w:r>
      <w:rPr>
        <w:noProof/>
      </w:rPr>
      <w:drawing>
        <wp:inline distT="0" distB="0" distL="0" distR="0" wp14:anchorId="599D24BE" wp14:editId="7C975FE4">
          <wp:extent cx="2235200" cy="958850"/>
          <wp:effectExtent l="0" t="0" r="0" b="0"/>
          <wp:docPr id="2" name="Picture 1" descr="C:\Users\hellerja\AppData\Local\Microsoft\Windows\Temporary Internet Files\Content.Word\SON-CMYK-4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rja\AppData\Local\Microsoft\Windows\Temporary Internet Files\Content.Word\SON-CMYK-4C-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0" cy="958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75D8" w14:textId="77777777" w:rsidR="005F7CD9" w:rsidRPr="00B545BF" w:rsidRDefault="005F7CD9" w:rsidP="00635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0DFD"/>
    <w:multiLevelType w:val="hybridMultilevel"/>
    <w:tmpl w:val="A58A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3E03"/>
    <w:multiLevelType w:val="hybridMultilevel"/>
    <w:tmpl w:val="ADFAF256"/>
    <w:lvl w:ilvl="0" w:tplc="BF3A9D9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B28C3"/>
    <w:multiLevelType w:val="hybridMultilevel"/>
    <w:tmpl w:val="B9301D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00715"/>
    <w:multiLevelType w:val="hybridMultilevel"/>
    <w:tmpl w:val="B6320F2A"/>
    <w:lvl w:ilvl="0" w:tplc="238E763C">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3ED771CC"/>
    <w:multiLevelType w:val="hybridMultilevel"/>
    <w:tmpl w:val="C538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C038F"/>
    <w:multiLevelType w:val="hybridMultilevel"/>
    <w:tmpl w:val="C756A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436D69"/>
    <w:multiLevelType w:val="hybridMultilevel"/>
    <w:tmpl w:val="2C58A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DA4D9F"/>
    <w:multiLevelType w:val="hybridMultilevel"/>
    <w:tmpl w:val="A5DA2274"/>
    <w:lvl w:ilvl="0" w:tplc="2D2AFA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D2F"/>
    <w:rsid w:val="0000182B"/>
    <w:rsid w:val="00004269"/>
    <w:rsid w:val="0000646B"/>
    <w:rsid w:val="00016D2F"/>
    <w:rsid w:val="00033323"/>
    <w:rsid w:val="000452A1"/>
    <w:rsid w:val="00053500"/>
    <w:rsid w:val="00080E7F"/>
    <w:rsid w:val="0008735E"/>
    <w:rsid w:val="000A63B9"/>
    <w:rsid w:val="000A7309"/>
    <w:rsid w:val="000B690E"/>
    <w:rsid w:val="000D470C"/>
    <w:rsid w:val="001003E9"/>
    <w:rsid w:val="00117175"/>
    <w:rsid w:val="001232F8"/>
    <w:rsid w:val="00133ED2"/>
    <w:rsid w:val="001375D4"/>
    <w:rsid w:val="00137BA3"/>
    <w:rsid w:val="001500F0"/>
    <w:rsid w:val="00151074"/>
    <w:rsid w:val="00167FC0"/>
    <w:rsid w:val="00172A6D"/>
    <w:rsid w:val="001774F6"/>
    <w:rsid w:val="00182CE7"/>
    <w:rsid w:val="001C08E3"/>
    <w:rsid w:val="001C18C6"/>
    <w:rsid w:val="001C22CE"/>
    <w:rsid w:val="001E2C05"/>
    <w:rsid w:val="001F778F"/>
    <w:rsid w:val="002075AD"/>
    <w:rsid w:val="00211E63"/>
    <w:rsid w:val="0021412D"/>
    <w:rsid w:val="00223987"/>
    <w:rsid w:val="002519B8"/>
    <w:rsid w:val="00252737"/>
    <w:rsid w:val="002536F5"/>
    <w:rsid w:val="00263370"/>
    <w:rsid w:val="002733AC"/>
    <w:rsid w:val="002772E4"/>
    <w:rsid w:val="002D4FB7"/>
    <w:rsid w:val="002F127F"/>
    <w:rsid w:val="00302015"/>
    <w:rsid w:val="00313922"/>
    <w:rsid w:val="00315C85"/>
    <w:rsid w:val="003161C2"/>
    <w:rsid w:val="0032756F"/>
    <w:rsid w:val="00341C88"/>
    <w:rsid w:val="00341EAB"/>
    <w:rsid w:val="00345BB7"/>
    <w:rsid w:val="00383118"/>
    <w:rsid w:val="00393261"/>
    <w:rsid w:val="003D0B4A"/>
    <w:rsid w:val="00413261"/>
    <w:rsid w:val="00432AB9"/>
    <w:rsid w:val="00436627"/>
    <w:rsid w:val="004376BC"/>
    <w:rsid w:val="004514BE"/>
    <w:rsid w:val="004708DE"/>
    <w:rsid w:val="00474DA6"/>
    <w:rsid w:val="004807B6"/>
    <w:rsid w:val="00484109"/>
    <w:rsid w:val="004952F4"/>
    <w:rsid w:val="004B3A1B"/>
    <w:rsid w:val="004E6358"/>
    <w:rsid w:val="00515B9D"/>
    <w:rsid w:val="00550C58"/>
    <w:rsid w:val="005527E0"/>
    <w:rsid w:val="00570088"/>
    <w:rsid w:val="00573CD3"/>
    <w:rsid w:val="005B12E3"/>
    <w:rsid w:val="005E1B42"/>
    <w:rsid w:val="005F7CD9"/>
    <w:rsid w:val="006350EF"/>
    <w:rsid w:val="0065744D"/>
    <w:rsid w:val="0066512B"/>
    <w:rsid w:val="00682EAA"/>
    <w:rsid w:val="00686453"/>
    <w:rsid w:val="00694D5A"/>
    <w:rsid w:val="006C4F7D"/>
    <w:rsid w:val="0070170F"/>
    <w:rsid w:val="00717142"/>
    <w:rsid w:val="007546FE"/>
    <w:rsid w:val="00766762"/>
    <w:rsid w:val="007678C4"/>
    <w:rsid w:val="00770F57"/>
    <w:rsid w:val="00781EFB"/>
    <w:rsid w:val="007A16CF"/>
    <w:rsid w:val="007B0D03"/>
    <w:rsid w:val="007C5396"/>
    <w:rsid w:val="00820BC9"/>
    <w:rsid w:val="00822236"/>
    <w:rsid w:val="00846746"/>
    <w:rsid w:val="00856156"/>
    <w:rsid w:val="00856A66"/>
    <w:rsid w:val="008818ED"/>
    <w:rsid w:val="00887268"/>
    <w:rsid w:val="008B0240"/>
    <w:rsid w:val="008B32C3"/>
    <w:rsid w:val="008C6759"/>
    <w:rsid w:val="008E2AA2"/>
    <w:rsid w:val="008F0F0E"/>
    <w:rsid w:val="0090150B"/>
    <w:rsid w:val="00902DFF"/>
    <w:rsid w:val="00912175"/>
    <w:rsid w:val="00940F29"/>
    <w:rsid w:val="00941EF2"/>
    <w:rsid w:val="009A258A"/>
    <w:rsid w:val="009B23BF"/>
    <w:rsid w:val="009C71F9"/>
    <w:rsid w:val="00A04245"/>
    <w:rsid w:val="00A06400"/>
    <w:rsid w:val="00A21B13"/>
    <w:rsid w:val="00A65F03"/>
    <w:rsid w:val="00A8685A"/>
    <w:rsid w:val="00AA36B0"/>
    <w:rsid w:val="00AA662A"/>
    <w:rsid w:val="00AA6B86"/>
    <w:rsid w:val="00B0080B"/>
    <w:rsid w:val="00B05384"/>
    <w:rsid w:val="00B307CC"/>
    <w:rsid w:val="00B3130F"/>
    <w:rsid w:val="00B34DFF"/>
    <w:rsid w:val="00B36987"/>
    <w:rsid w:val="00B36AA6"/>
    <w:rsid w:val="00B43228"/>
    <w:rsid w:val="00B545BF"/>
    <w:rsid w:val="00B54DBA"/>
    <w:rsid w:val="00B55059"/>
    <w:rsid w:val="00B805C8"/>
    <w:rsid w:val="00B85264"/>
    <w:rsid w:val="00B927A7"/>
    <w:rsid w:val="00B933C2"/>
    <w:rsid w:val="00B96785"/>
    <w:rsid w:val="00BA4351"/>
    <w:rsid w:val="00BB2529"/>
    <w:rsid w:val="00BD60B2"/>
    <w:rsid w:val="00BF0127"/>
    <w:rsid w:val="00C01477"/>
    <w:rsid w:val="00C0715E"/>
    <w:rsid w:val="00C12443"/>
    <w:rsid w:val="00C87EDE"/>
    <w:rsid w:val="00CA7600"/>
    <w:rsid w:val="00CB07ED"/>
    <w:rsid w:val="00CC3C96"/>
    <w:rsid w:val="00CD6475"/>
    <w:rsid w:val="00CD6DB7"/>
    <w:rsid w:val="00CE0FC4"/>
    <w:rsid w:val="00D15C5A"/>
    <w:rsid w:val="00D21B6E"/>
    <w:rsid w:val="00D30606"/>
    <w:rsid w:val="00D772CB"/>
    <w:rsid w:val="00D81C84"/>
    <w:rsid w:val="00D84E55"/>
    <w:rsid w:val="00DC089B"/>
    <w:rsid w:val="00DC6371"/>
    <w:rsid w:val="00DC6D48"/>
    <w:rsid w:val="00DD6796"/>
    <w:rsid w:val="00DE02D6"/>
    <w:rsid w:val="00DE35EC"/>
    <w:rsid w:val="00DE67B6"/>
    <w:rsid w:val="00E065AC"/>
    <w:rsid w:val="00E33225"/>
    <w:rsid w:val="00E51A43"/>
    <w:rsid w:val="00E76F1E"/>
    <w:rsid w:val="00E806B6"/>
    <w:rsid w:val="00E911D3"/>
    <w:rsid w:val="00EC3F08"/>
    <w:rsid w:val="00ED0A57"/>
    <w:rsid w:val="00EE0CC5"/>
    <w:rsid w:val="00EF08D7"/>
    <w:rsid w:val="00F06D2D"/>
    <w:rsid w:val="00F2207F"/>
    <w:rsid w:val="00F400D0"/>
    <w:rsid w:val="00F40837"/>
    <w:rsid w:val="00F42F2A"/>
    <w:rsid w:val="00F52FE0"/>
    <w:rsid w:val="00F70193"/>
    <w:rsid w:val="00F7615E"/>
    <w:rsid w:val="00F8287F"/>
    <w:rsid w:val="00F95640"/>
    <w:rsid w:val="00FA3DFB"/>
    <w:rsid w:val="00FA6722"/>
    <w:rsid w:val="00FC49DD"/>
    <w:rsid w:val="00FE14DC"/>
    <w:rsid w:val="00FE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01A2"/>
  <w15:docId w15:val="{A80E9310-AE3A-4B11-B3D1-1224D96C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qFormat/>
    <w:rsid w:val="00383118"/>
    <w:pPr>
      <w:spacing w:before="240" w:after="120"/>
      <w:ind w:firstLine="0"/>
    </w:pPr>
    <w:rPr>
      <w:sz w:val="24"/>
    </w:rPr>
  </w:style>
  <w:style w:type="paragraph" w:styleId="Heading1">
    <w:name w:val="heading 1"/>
    <w:basedOn w:val="Normal"/>
    <w:next w:val="Normal"/>
    <w:link w:val="Heading1Char"/>
    <w:uiPriority w:val="9"/>
    <w:qFormat/>
    <w:rsid w:val="00B545BF"/>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iPriority w:val="9"/>
    <w:semiHidden/>
    <w:unhideWhenUsed/>
    <w:qFormat/>
    <w:rsid w:val="00B545BF"/>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B545BF"/>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B545BF"/>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B545BF"/>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B545BF"/>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B545BF"/>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B545BF"/>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B545BF"/>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45BF"/>
    <w:rPr>
      <w:rFonts w:ascii="Tahoma" w:hAnsi="Tahoma" w:cs="Tahoma"/>
      <w:sz w:val="16"/>
      <w:szCs w:val="16"/>
    </w:rPr>
  </w:style>
  <w:style w:type="character" w:customStyle="1" w:styleId="BalloonTextChar">
    <w:name w:val="Balloon Text Char"/>
    <w:basedOn w:val="DefaultParagraphFont"/>
    <w:link w:val="BalloonText"/>
    <w:uiPriority w:val="99"/>
    <w:semiHidden/>
    <w:rsid w:val="00B545BF"/>
    <w:rPr>
      <w:rFonts w:ascii="Tahoma" w:hAnsi="Tahoma" w:cs="Tahoma"/>
      <w:sz w:val="16"/>
      <w:szCs w:val="16"/>
    </w:rPr>
  </w:style>
  <w:style w:type="paragraph" w:styleId="Header">
    <w:name w:val="header"/>
    <w:basedOn w:val="Normal"/>
    <w:link w:val="HeaderChar"/>
    <w:uiPriority w:val="99"/>
    <w:unhideWhenUsed/>
    <w:rsid w:val="00B545BF"/>
    <w:pPr>
      <w:tabs>
        <w:tab w:val="center" w:pos="4680"/>
        <w:tab w:val="right" w:pos="9360"/>
      </w:tabs>
    </w:pPr>
  </w:style>
  <w:style w:type="character" w:customStyle="1" w:styleId="HeaderChar">
    <w:name w:val="Header Char"/>
    <w:basedOn w:val="DefaultParagraphFont"/>
    <w:link w:val="Header"/>
    <w:uiPriority w:val="99"/>
    <w:rsid w:val="00B545BF"/>
  </w:style>
  <w:style w:type="paragraph" w:styleId="Footer">
    <w:name w:val="footer"/>
    <w:basedOn w:val="Normal"/>
    <w:link w:val="FooterChar"/>
    <w:uiPriority w:val="99"/>
    <w:unhideWhenUsed/>
    <w:rsid w:val="00B545BF"/>
    <w:pPr>
      <w:tabs>
        <w:tab w:val="center" w:pos="4680"/>
        <w:tab w:val="right" w:pos="9360"/>
      </w:tabs>
    </w:pPr>
  </w:style>
  <w:style w:type="character" w:customStyle="1" w:styleId="FooterChar">
    <w:name w:val="Footer Char"/>
    <w:basedOn w:val="DefaultParagraphFont"/>
    <w:link w:val="Footer"/>
    <w:uiPriority w:val="99"/>
    <w:rsid w:val="00B545BF"/>
  </w:style>
  <w:style w:type="character" w:customStyle="1" w:styleId="Heading1Char">
    <w:name w:val="Heading 1 Char"/>
    <w:basedOn w:val="DefaultParagraphFont"/>
    <w:link w:val="Heading1"/>
    <w:uiPriority w:val="9"/>
    <w:rsid w:val="00B545BF"/>
    <w:rPr>
      <w:rFonts w:asciiTheme="majorHAnsi" w:eastAsiaTheme="majorEastAsia" w:hAnsiTheme="majorHAnsi" w:cstheme="majorBidi"/>
      <w:b/>
      <w:bCs/>
      <w:color w:val="365F91" w:themeColor="accent1" w:themeShade="BF"/>
      <w:sz w:val="24"/>
      <w:szCs w:val="24"/>
    </w:rPr>
  </w:style>
  <w:style w:type="character" w:styleId="Hyperlink">
    <w:name w:val="Hyperlink"/>
    <w:basedOn w:val="DefaultParagraphFont"/>
    <w:rsid w:val="00B545BF"/>
    <w:rPr>
      <w:color w:val="0000FF"/>
      <w:u w:val="single"/>
    </w:rPr>
  </w:style>
  <w:style w:type="paragraph" w:styleId="ListParagraph">
    <w:name w:val="List Paragraph"/>
    <w:basedOn w:val="Normal"/>
    <w:uiPriority w:val="34"/>
    <w:qFormat/>
    <w:rsid w:val="00B545BF"/>
    <w:pPr>
      <w:ind w:left="720"/>
      <w:contextualSpacing/>
    </w:pPr>
  </w:style>
  <w:style w:type="character" w:styleId="IntenseReference">
    <w:name w:val="Intense Reference"/>
    <w:basedOn w:val="DefaultParagraphFont"/>
    <w:uiPriority w:val="32"/>
    <w:qFormat/>
    <w:rsid w:val="00B545BF"/>
    <w:rPr>
      <w:b/>
      <w:bCs/>
      <w:color w:val="76923C" w:themeColor="accent3" w:themeShade="BF"/>
      <w:u w:val="single" w:color="9BBB59" w:themeColor="accent3"/>
    </w:rPr>
  </w:style>
  <w:style w:type="paragraph" w:customStyle="1" w:styleId="Style1">
    <w:name w:val="Style1"/>
    <w:basedOn w:val="Normal"/>
    <w:link w:val="Style1Char"/>
    <w:rsid w:val="00B545BF"/>
    <w:rPr>
      <w:smallCaps/>
    </w:rPr>
  </w:style>
  <w:style w:type="character" w:customStyle="1" w:styleId="Style1Char">
    <w:name w:val="Style1 Char"/>
    <w:basedOn w:val="DefaultParagraphFont"/>
    <w:link w:val="Style1"/>
    <w:rsid w:val="00B545BF"/>
    <w:rPr>
      <w:rFonts w:ascii="Calibri" w:eastAsia="Calibri" w:hAnsi="Calibri" w:cs="Times New Roman"/>
      <w:smallCaps/>
    </w:rPr>
  </w:style>
  <w:style w:type="character" w:customStyle="1" w:styleId="Heading2Char">
    <w:name w:val="Heading 2 Char"/>
    <w:basedOn w:val="DefaultParagraphFont"/>
    <w:link w:val="Heading2"/>
    <w:uiPriority w:val="9"/>
    <w:semiHidden/>
    <w:rsid w:val="00B545BF"/>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B545B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B545B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B545B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B545B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B545B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B545B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B545B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B545BF"/>
    <w:rPr>
      <w:b/>
      <w:bCs/>
      <w:sz w:val="18"/>
      <w:szCs w:val="18"/>
    </w:rPr>
  </w:style>
  <w:style w:type="paragraph" w:styleId="Title">
    <w:name w:val="Title"/>
    <w:basedOn w:val="Normal"/>
    <w:next w:val="Normal"/>
    <w:link w:val="TitleChar"/>
    <w:uiPriority w:val="10"/>
    <w:qFormat/>
    <w:rsid w:val="00B545BF"/>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B545B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B545BF"/>
    <w:pPr>
      <w:spacing w:before="200" w:after="900"/>
      <w:jc w:val="right"/>
    </w:pPr>
    <w:rPr>
      <w:i/>
      <w:iCs/>
      <w:szCs w:val="24"/>
    </w:rPr>
  </w:style>
  <w:style w:type="character" w:customStyle="1" w:styleId="SubtitleChar">
    <w:name w:val="Subtitle Char"/>
    <w:basedOn w:val="DefaultParagraphFont"/>
    <w:link w:val="Subtitle"/>
    <w:uiPriority w:val="11"/>
    <w:rsid w:val="00B545BF"/>
    <w:rPr>
      <w:i/>
      <w:iCs/>
      <w:sz w:val="24"/>
      <w:szCs w:val="24"/>
    </w:rPr>
  </w:style>
  <w:style w:type="character" w:styleId="Strong">
    <w:name w:val="Strong"/>
    <w:basedOn w:val="DefaultParagraphFont"/>
    <w:uiPriority w:val="22"/>
    <w:qFormat/>
    <w:rsid w:val="00B545BF"/>
    <w:rPr>
      <w:b/>
      <w:bCs/>
      <w:spacing w:val="0"/>
    </w:rPr>
  </w:style>
  <w:style w:type="character" w:styleId="Emphasis">
    <w:name w:val="Emphasis"/>
    <w:uiPriority w:val="20"/>
    <w:qFormat/>
    <w:rsid w:val="00B545BF"/>
    <w:rPr>
      <w:b/>
      <w:bCs/>
      <w:i/>
      <w:iCs/>
      <w:color w:val="5A5A5A" w:themeColor="text1" w:themeTint="A5"/>
    </w:rPr>
  </w:style>
  <w:style w:type="paragraph" w:styleId="NoSpacing">
    <w:name w:val="No Spacing"/>
    <w:basedOn w:val="Normal"/>
    <w:link w:val="NoSpacingChar"/>
    <w:uiPriority w:val="1"/>
    <w:qFormat/>
    <w:rsid w:val="00B545BF"/>
  </w:style>
  <w:style w:type="character" w:customStyle="1" w:styleId="NoSpacingChar">
    <w:name w:val="No Spacing Char"/>
    <w:basedOn w:val="DefaultParagraphFont"/>
    <w:link w:val="NoSpacing"/>
    <w:uiPriority w:val="1"/>
    <w:rsid w:val="00B545BF"/>
  </w:style>
  <w:style w:type="paragraph" w:styleId="Quote">
    <w:name w:val="Quote"/>
    <w:basedOn w:val="Normal"/>
    <w:next w:val="Normal"/>
    <w:link w:val="QuoteChar"/>
    <w:uiPriority w:val="29"/>
    <w:qFormat/>
    <w:rsid w:val="00B545B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545B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545B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B545B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545BF"/>
    <w:rPr>
      <w:i/>
      <w:iCs/>
      <w:color w:val="5A5A5A" w:themeColor="text1" w:themeTint="A5"/>
    </w:rPr>
  </w:style>
  <w:style w:type="character" w:styleId="IntenseEmphasis">
    <w:name w:val="Intense Emphasis"/>
    <w:uiPriority w:val="21"/>
    <w:qFormat/>
    <w:rsid w:val="00B545BF"/>
    <w:rPr>
      <w:b/>
      <w:bCs/>
      <w:i/>
      <w:iCs/>
      <w:color w:val="4F81BD" w:themeColor="accent1"/>
      <w:sz w:val="22"/>
      <w:szCs w:val="22"/>
    </w:rPr>
  </w:style>
  <w:style w:type="character" w:styleId="SubtleReference">
    <w:name w:val="Subtle Reference"/>
    <w:uiPriority w:val="31"/>
    <w:qFormat/>
    <w:rsid w:val="00B545BF"/>
    <w:rPr>
      <w:color w:val="auto"/>
      <w:u w:val="single" w:color="9BBB59" w:themeColor="accent3"/>
    </w:rPr>
  </w:style>
  <w:style w:type="character" w:styleId="BookTitle">
    <w:name w:val="Book Title"/>
    <w:basedOn w:val="DefaultParagraphFont"/>
    <w:uiPriority w:val="33"/>
    <w:qFormat/>
    <w:rsid w:val="00B545B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B545BF"/>
    <w:pPr>
      <w:outlineLvl w:val="9"/>
    </w:pPr>
    <w:rPr>
      <w:lang w:bidi="en-US"/>
    </w:rPr>
  </w:style>
  <w:style w:type="paragraph" w:customStyle="1" w:styleId="Default">
    <w:name w:val="Default"/>
    <w:rsid w:val="00B545BF"/>
    <w:pPr>
      <w:autoSpaceDE w:val="0"/>
      <w:autoSpaceDN w:val="0"/>
      <w:adjustRightInd w:val="0"/>
      <w:ind w:firstLine="0"/>
    </w:pPr>
    <w:rPr>
      <w:rFonts w:ascii="Times New Roman" w:eastAsia="Times New Roman" w:hAnsi="Times New Roman" w:cs="Times New Roman"/>
      <w:color w:val="000000"/>
      <w:sz w:val="24"/>
      <w:szCs w:val="24"/>
    </w:rPr>
  </w:style>
  <w:style w:type="table" w:styleId="LightShading-Accent1">
    <w:name w:val="Light Shading Accent 1"/>
    <w:basedOn w:val="TableNormal"/>
    <w:uiPriority w:val="60"/>
    <w:rsid w:val="00CB07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uiPriority w:val="99"/>
    <w:semiHidden/>
    <w:unhideWhenUsed/>
    <w:rsid w:val="00682EAA"/>
    <w:rPr>
      <w:color w:val="800080" w:themeColor="followedHyperlink"/>
      <w:u w:val="single"/>
    </w:rPr>
  </w:style>
  <w:style w:type="character" w:styleId="CommentReference">
    <w:name w:val="annotation reference"/>
    <w:basedOn w:val="DefaultParagraphFont"/>
    <w:uiPriority w:val="99"/>
    <w:semiHidden/>
    <w:unhideWhenUsed/>
    <w:rsid w:val="00573CD3"/>
    <w:rPr>
      <w:sz w:val="16"/>
      <w:szCs w:val="16"/>
    </w:rPr>
  </w:style>
  <w:style w:type="paragraph" w:styleId="CommentText">
    <w:name w:val="annotation text"/>
    <w:basedOn w:val="Normal"/>
    <w:link w:val="CommentTextChar"/>
    <w:uiPriority w:val="99"/>
    <w:semiHidden/>
    <w:unhideWhenUsed/>
    <w:rsid w:val="00573CD3"/>
    <w:rPr>
      <w:sz w:val="20"/>
      <w:szCs w:val="20"/>
    </w:rPr>
  </w:style>
  <w:style w:type="character" w:customStyle="1" w:styleId="CommentTextChar">
    <w:name w:val="Comment Text Char"/>
    <w:basedOn w:val="DefaultParagraphFont"/>
    <w:link w:val="CommentText"/>
    <w:uiPriority w:val="99"/>
    <w:semiHidden/>
    <w:rsid w:val="00573CD3"/>
    <w:rPr>
      <w:sz w:val="20"/>
      <w:szCs w:val="20"/>
    </w:rPr>
  </w:style>
  <w:style w:type="paragraph" w:styleId="CommentSubject">
    <w:name w:val="annotation subject"/>
    <w:basedOn w:val="CommentText"/>
    <w:next w:val="CommentText"/>
    <w:link w:val="CommentSubjectChar"/>
    <w:uiPriority w:val="99"/>
    <w:semiHidden/>
    <w:unhideWhenUsed/>
    <w:rsid w:val="00573CD3"/>
    <w:rPr>
      <w:b/>
      <w:bCs/>
    </w:rPr>
  </w:style>
  <w:style w:type="character" w:customStyle="1" w:styleId="CommentSubjectChar">
    <w:name w:val="Comment Subject Char"/>
    <w:basedOn w:val="CommentTextChar"/>
    <w:link w:val="CommentSubject"/>
    <w:uiPriority w:val="99"/>
    <w:semiHidden/>
    <w:rsid w:val="00573CD3"/>
    <w:rPr>
      <w:b/>
      <w:bCs/>
      <w:sz w:val="20"/>
      <w:szCs w:val="20"/>
    </w:rPr>
  </w:style>
  <w:style w:type="paragraph" w:styleId="PlainText">
    <w:name w:val="Plain Text"/>
    <w:basedOn w:val="Normal"/>
    <w:link w:val="PlainTextChar"/>
    <w:uiPriority w:val="99"/>
    <w:semiHidden/>
    <w:unhideWhenUsed/>
    <w:rsid w:val="0021412D"/>
    <w:pPr>
      <w:spacing w:before="0" w:after="0"/>
    </w:pPr>
    <w:rPr>
      <w:rFonts w:ascii="Calibri Light" w:eastAsiaTheme="minorHAnsi" w:hAnsi="Calibri Light" w:cs="Times New Roman"/>
      <w:color w:val="1F497D"/>
      <w:sz w:val="22"/>
    </w:rPr>
  </w:style>
  <w:style w:type="character" w:customStyle="1" w:styleId="PlainTextChar">
    <w:name w:val="Plain Text Char"/>
    <w:basedOn w:val="DefaultParagraphFont"/>
    <w:link w:val="PlainText"/>
    <w:uiPriority w:val="99"/>
    <w:semiHidden/>
    <w:rsid w:val="0021412D"/>
    <w:rPr>
      <w:rFonts w:ascii="Calibri Light" w:eastAsiaTheme="minorHAnsi" w:hAnsi="Calibri Light" w:cs="Times New Roman"/>
      <w:color w:val="1F497D"/>
    </w:rPr>
  </w:style>
  <w:style w:type="paragraph" w:styleId="Revision">
    <w:name w:val="Revision"/>
    <w:hidden/>
    <w:uiPriority w:val="99"/>
    <w:semiHidden/>
    <w:rsid w:val="00C01477"/>
    <w:pPr>
      <w:ind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02263">
      <w:bodyDiv w:val="1"/>
      <w:marLeft w:val="0"/>
      <w:marRight w:val="0"/>
      <w:marTop w:val="0"/>
      <w:marBottom w:val="0"/>
      <w:divBdr>
        <w:top w:val="none" w:sz="0" w:space="0" w:color="auto"/>
        <w:left w:val="none" w:sz="0" w:space="0" w:color="auto"/>
        <w:bottom w:val="none" w:sz="0" w:space="0" w:color="auto"/>
        <w:right w:val="none" w:sz="0" w:space="0" w:color="auto"/>
      </w:divBdr>
    </w:div>
    <w:div w:id="30037512">
      <w:bodyDiv w:val="1"/>
      <w:marLeft w:val="0"/>
      <w:marRight w:val="0"/>
      <w:marTop w:val="0"/>
      <w:marBottom w:val="0"/>
      <w:divBdr>
        <w:top w:val="none" w:sz="0" w:space="0" w:color="auto"/>
        <w:left w:val="none" w:sz="0" w:space="0" w:color="auto"/>
        <w:bottom w:val="none" w:sz="0" w:space="0" w:color="auto"/>
        <w:right w:val="none" w:sz="0" w:space="0" w:color="auto"/>
      </w:divBdr>
    </w:div>
    <w:div w:id="58335497">
      <w:bodyDiv w:val="1"/>
      <w:marLeft w:val="0"/>
      <w:marRight w:val="0"/>
      <w:marTop w:val="0"/>
      <w:marBottom w:val="0"/>
      <w:divBdr>
        <w:top w:val="none" w:sz="0" w:space="0" w:color="auto"/>
        <w:left w:val="none" w:sz="0" w:space="0" w:color="auto"/>
        <w:bottom w:val="none" w:sz="0" w:space="0" w:color="auto"/>
        <w:right w:val="none" w:sz="0" w:space="0" w:color="auto"/>
      </w:divBdr>
    </w:div>
    <w:div w:id="161699344">
      <w:bodyDiv w:val="1"/>
      <w:marLeft w:val="0"/>
      <w:marRight w:val="0"/>
      <w:marTop w:val="0"/>
      <w:marBottom w:val="0"/>
      <w:divBdr>
        <w:top w:val="none" w:sz="0" w:space="0" w:color="auto"/>
        <w:left w:val="none" w:sz="0" w:space="0" w:color="auto"/>
        <w:bottom w:val="none" w:sz="0" w:space="0" w:color="auto"/>
        <w:right w:val="none" w:sz="0" w:space="0" w:color="auto"/>
      </w:divBdr>
    </w:div>
    <w:div w:id="163710349">
      <w:bodyDiv w:val="1"/>
      <w:marLeft w:val="0"/>
      <w:marRight w:val="0"/>
      <w:marTop w:val="0"/>
      <w:marBottom w:val="0"/>
      <w:divBdr>
        <w:top w:val="none" w:sz="0" w:space="0" w:color="auto"/>
        <w:left w:val="none" w:sz="0" w:space="0" w:color="auto"/>
        <w:bottom w:val="none" w:sz="0" w:space="0" w:color="auto"/>
        <w:right w:val="none" w:sz="0" w:space="0" w:color="auto"/>
      </w:divBdr>
    </w:div>
    <w:div w:id="199589708">
      <w:bodyDiv w:val="1"/>
      <w:marLeft w:val="0"/>
      <w:marRight w:val="0"/>
      <w:marTop w:val="0"/>
      <w:marBottom w:val="0"/>
      <w:divBdr>
        <w:top w:val="none" w:sz="0" w:space="0" w:color="auto"/>
        <w:left w:val="none" w:sz="0" w:space="0" w:color="auto"/>
        <w:bottom w:val="none" w:sz="0" w:space="0" w:color="auto"/>
        <w:right w:val="none" w:sz="0" w:space="0" w:color="auto"/>
      </w:divBdr>
    </w:div>
    <w:div w:id="260261301">
      <w:bodyDiv w:val="1"/>
      <w:marLeft w:val="0"/>
      <w:marRight w:val="0"/>
      <w:marTop w:val="0"/>
      <w:marBottom w:val="0"/>
      <w:divBdr>
        <w:top w:val="none" w:sz="0" w:space="0" w:color="auto"/>
        <w:left w:val="none" w:sz="0" w:space="0" w:color="auto"/>
        <w:bottom w:val="none" w:sz="0" w:space="0" w:color="auto"/>
        <w:right w:val="none" w:sz="0" w:space="0" w:color="auto"/>
      </w:divBdr>
    </w:div>
    <w:div w:id="297684257">
      <w:bodyDiv w:val="1"/>
      <w:marLeft w:val="0"/>
      <w:marRight w:val="0"/>
      <w:marTop w:val="0"/>
      <w:marBottom w:val="0"/>
      <w:divBdr>
        <w:top w:val="none" w:sz="0" w:space="0" w:color="auto"/>
        <w:left w:val="none" w:sz="0" w:space="0" w:color="auto"/>
        <w:bottom w:val="none" w:sz="0" w:space="0" w:color="auto"/>
        <w:right w:val="none" w:sz="0" w:space="0" w:color="auto"/>
      </w:divBdr>
    </w:div>
    <w:div w:id="331104488">
      <w:bodyDiv w:val="1"/>
      <w:marLeft w:val="0"/>
      <w:marRight w:val="0"/>
      <w:marTop w:val="0"/>
      <w:marBottom w:val="0"/>
      <w:divBdr>
        <w:top w:val="none" w:sz="0" w:space="0" w:color="auto"/>
        <w:left w:val="none" w:sz="0" w:space="0" w:color="auto"/>
        <w:bottom w:val="none" w:sz="0" w:space="0" w:color="auto"/>
        <w:right w:val="none" w:sz="0" w:space="0" w:color="auto"/>
      </w:divBdr>
    </w:div>
    <w:div w:id="803086064">
      <w:bodyDiv w:val="1"/>
      <w:marLeft w:val="0"/>
      <w:marRight w:val="0"/>
      <w:marTop w:val="0"/>
      <w:marBottom w:val="0"/>
      <w:divBdr>
        <w:top w:val="none" w:sz="0" w:space="0" w:color="auto"/>
        <w:left w:val="none" w:sz="0" w:space="0" w:color="auto"/>
        <w:bottom w:val="none" w:sz="0" w:space="0" w:color="auto"/>
        <w:right w:val="none" w:sz="0" w:space="0" w:color="auto"/>
      </w:divBdr>
    </w:div>
    <w:div w:id="991130807">
      <w:bodyDiv w:val="1"/>
      <w:marLeft w:val="0"/>
      <w:marRight w:val="0"/>
      <w:marTop w:val="0"/>
      <w:marBottom w:val="0"/>
      <w:divBdr>
        <w:top w:val="none" w:sz="0" w:space="0" w:color="auto"/>
        <w:left w:val="none" w:sz="0" w:space="0" w:color="auto"/>
        <w:bottom w:val="none" w:sz="0" w:space="0" w:color="auto"/>
        <w:right w:val="none" w:sz="0" w:space="0" w:color="auto"/>
      </w:divBdr>
    </w:div>
    <w:div w:id="1205101400">
      <w:bodyDiv w:val="1"/>
      <w:marLeft w:val="0"/>
      <w:marRight w:val="0"/>
      <w:marTop w:val="0"/>
      <w:marBottom w:val="0"/>
      <w:divBdr>
        <w:top w:val="none" w:sz="0" w:space="0" w:color="auto"/>
        <w:left w:val="none" w:sz="0" w:space="0" w:color="auto"/>
        <w:bottom w:val="none" w:sz="0" w:space="0" w:color="auto"/>
        <w:right w:val="none" w:sz="0" w:space="0" w:color="auto"/>
      </w:divBdr>
    </w:div>
    <w:div w:id="1368682794">
      <w:bodyDiv w:val="1"/>
      <w:marLeft w:val="0"/>
      <w:marRight w:val="0"/>
      <w:marTop w:val="0"/>
      <w:marBottom w:val="0"/>
      <w:divBdr>
        <w:top w:val="none" w:sz="0" w:space="0" w:color="auto"/>
        <w:left w:val="none" w:sz="0" w:space="0" w:color="auto"/>
        <w:bottom w:val="none" w:sz="0" w:space="0" w:color="auto"/>
        <w:right w:val="none" w:sz="0" w:space="0" w:color="auto"/>
      </w:divBdr>
    </w:div>
    <w:div w:id="1404988720">
      <w:bodyDiv w:val="1"/>
      <w:marLeft w:val="0"/>
      <w:marRight w:val="0"/>
      <w:marTop w:val="0"/>
      <w:marBottom w:val="0"/>
      <w:divBdr>
        <w:top w:val="none" w:sz="0" w:space="0" w:color="auto"/>
        <w:left w:val="none" w:sz="0" w:space="0" w:color="auto"/>
        <w:bottom w:val="none" w:sz="0" w:space="0" w:color="auto"/>
        <w:right w:val="none" w:sz="0" w:space="0" w:color="auto"/>
      </w:divBdr>
    </w:div>
    <w:div w:id="1444688410">
      <w:bodyDiv w:val="1"/>
      <w:marLeft w:val="0"/>
      <w:marRight w:val="0"/>
      <w:marTop w:val="0"/>
      <w:marBottom w:val="0"/>
      <w:divBdr>
        <w:top w:val="none" w:sz="0" w:space="0" w:color="auto"/>
        <w:left w:val="none" w:sz="0" w:space="0" w:color="auto"/>
        <w:bottom w:val="none" w:sz="0" w:space="0" w:color="auto"/>
        <w:right w:val="none" w:sz="0" w:space="0" w:color="auto"/>
      </w:divBdr>
    </w:div>
    <w:div w:id="1448574760">
      <w:bodyDiv w:val="1"/>
      <w:marLeft w:val="0"/>
      <w:marRight w:val="0"/>
      <w:marTop w:val="0"/>
      <w:marBottom w:val="0"/>
      <w:divBdr>
        <w:top w:val="none" w:sz="0" w:space="0" w:color="auto"/>
        <w:left w:val="none" w:sz="0" w:space="0" w:color="auto"/>
        <w:bottom w:val="none" w:sz="0" w:space="0" w:color="auto"/>
        <w:right w:val="none" w:sz="0" w:space="0" w:color="auto"/>
      </w:divBdr>
    </w:div>
    <w:div w:id="1728840421">
      <w:bodyDiv w:val="1"/>
      <w:marLeft w:val="0"/>
      <w:marRight w:val="0"/>
      <w:marTop w:val="0"/>
      <w:marBottom w:val="0"/>
      <w:divBdr>
        <w:top w:val="none" w:sz="0" w:space="0" w:color="auto"/>
        <w:left w:val="none" w:sz="0" w:space="0" w:color="auto"/>
        <w:bottom w:val="none" w:sz="0" w:space="0" w:color="auto"/>
        <w:right w:val="none" w:sz="0" w:space="0" w:color="auto"/>
      </w:divBdr>
    </w:div>
    <w:div w:id="1795557595">
      <w:bodyDiv w:val="1"/>
      <w:marLeft w:val="0"/>
      <w:marRight w:val="0"/>
      <w:marTop w:val="0"/>
      <w:marBottom w:val="0"/>
      <w:divBdr>
        <w:top w:val="none" w:sz="0" w:space="0" w:color="auto"/>
        <w:left w:val="none" w:sz="0" w:space="0" w:color="auto"/>
        <w:bottom w:val="none" w:sz="0" w:space="0" w:color="auto"/>
        <w:right w:val="none" w:sz="0" w:space="0" w:color="auto"/>
      </w:divBdr>
    </w:div>
    <w:div w:id="1811050405">
      <w:bodyDiv w:val="1"/>
      <w:marLeft w:val="0"/>
      <w:marRight w:val="0"/>
      <w:marTop w:val="0"/>
      <w:marBottom w:val="0"/>
      <w:divBdr>
        <w:top w:val="none" w:sz="0" w:space="0" w:color="auto"/>
        <w:left w:val="none" w:sz="0" w:space="0" w:color="auto"/>
        <w:bottom w:val="none" w:sz="0" w:space="0" w:color="auto"/>
        <w:right w:val="none" w:sz="0" w:space="0" w:color="auto"/>
      </w:divBdr>
    </w:div>
    <w:div w:id="1915436049">
      <w:bodyDiv w:val="1"/>
      <w:marLeft w:val="0"/>
      <w:marRight w:val="0"/>
      <w:marTop w:val="0"/>
      <w:marBottom w:val="0"/>
      <w:divBdr>
        <w:top w:val="none" w:sz="0" w:space="0" w:color="auto"/>
        <w:left w:val="none" w:sz="0" w:space="0" w:color="auto"/>
        <w:bottom w:val="none" w:sz="0" w:space="0" w:color="auto"/>
        <w:right w:val="none" w:sz="0" w:space="0" w:color="auto"/>
      </w:divBdr>
    </w:div>
    <w:div w:id="19931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hsu.edu/school-of-nursing/catalog-and-handbook" TargetMode="External"/><Relationship Id="rId18" Type="http://schemas.openxmlformats.org/officeDocument/2006/relationships/hyperlink" Target="mailto:aaeo@ohsu.ed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s://www.ohsu.edu/school-of-nursing/policies" TargetMode="External"/><Relationship Id="rId17" Type="http://schemas.openxmlformats.org/officeDocument/2006/relationships/hyperlink" Target="http://www.ohsu.edu/student-access" TargetMode="External"/><Relationship Id="rId2" Type="http://schemas.openxmlformats.org/officeDocument/2006/relationships/styles" Target="styles.xml"/><Relationship Id="rId16" Type="http://schemas.openxmlformats.org/officeDocument/2006/relationships/hyperlink" Target="mailto:studentaccess@ohsu.edu" TargetMode="External"/><Relationship Id="rId20" Type="http://schemas.openxmlformats.org/officeDocument/2006/relationships/hyperlink" Target="mailto:sakai@oh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hsu.edu/sites/default/files/2022-05/SON-Syllabus-Guidelines-April21.pdf" TargetMode="External"/><Relationship Id="rId5" Type="http://schemas.openxmlformats.org/officeDocument/2006/relationships/footnotes" Target="footnotes.xml"/><Relationship Id="rId15" Type="http://schemas.openxmlformats.org/officeDocument/2006/relationships/hyperlink" Target="https://www.ohsu.edu/school-of-nursing/inclement-weather" TargetMode="External"/><Relationship Id="rId23" Type="http://schemas.openxmlformats.org/officeDocument/2006/relationships/theme" Target="theme/theme1.xml"/><Relationship Id="rId10" Type="http://schemas.openxmlformats.org/officeDocument/2006/relationships/hyperlink" Target="https://www.ohsu.edu/sites/default/files/2022-05/SON-Syllabus-Guidelines-April21.pdf" TargetMode="External"/><Relationship Id="rId19" Type="http://schemas.openxmlformats.org/officeDocument/2006/relationships/hyperlink" Target="mailto:titleix@ohsu.edu" TargetMode="External"/><Relationship Id="rId4" Type="http://schemas.openxmlformats.org/officeDocument/2006/relationships/webSettings" Target="webSettings.xml"/><Relationship Id="rId9" Type="http://schemas.openxmlformats.org/officeDocument/2006/relationships/hyperlink" Target="https://www.ohsu.edu/school-of-nursing/catalog-and-handbook" TargetMode="External"/><Relationship Id="rId14" Type="http://schemas.openxmlformats.org/officeDocument/2006/relationships/hyperlink" Target="https://www.ohsu.edu/sites/default/files/2022-05/SON-Syllabus-Guidelines-April2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Heller</dc:creator>
  <cp:lastModifiedBy>Sarah Spellman</cp:lastModifiedBy>
  <cp:revision>2</cp:revision>
  <cp:lastPrinted>2018-05-14T16:52:00Z</cp:lastPrinted>
  <dcterms:created xsi:type="dcterms:W3CDTF">2022-05-06T17:17:00Z</dcterms:created>
  <dcterms:modified xsi:type="dcterms:W3CDTF">2022-05-06T17:17:00Z</dcterms:modified>
</cp:coreProperties>
</file>